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DA3" w:rsidRDefault="00AF5DA3" w:rsidP="004F5F8E">
      <w:pPr>
        <w:spacing w:after="0"/>
        <w:rPr>
          <w:rFonts w:ascii="Verdana" w:hAnsi="Verdana"/>
          <w:sz w:val="24"/>
          <w:szCs w:val="24"/>
          <w:u w:val="single"/>
          <w:lang w:val="nl-NL"/>
        </w:rPr>
      </w:pPr>
      <w:r w:rsidRPr="00AF5DA3">
        <w:rPr>
          <w:rFonts w:ascii="Verdana" w:hAnsi="Verdana"/>
          <w:b/>
          <w:sz w:val="24"/>
          <w:szCs w:val="24"/>
          <w:u w:val="single"/>
          <w:lang w:val="nl-NL"/>
        </w:rPr>
        <w:t>Licht als golf</w:t>
      </w:r>
      <w:r>
        <w:rPr>
          <w:rFonts w:ascii="Verdana" w:hAnsi="Verdana"/>
          <w:sz w:val="24"/>
          <w:szCs w:val="24"/>
          <w:u w:val="single"/>
          <w:lang w:val="nl-NL"/>
        </w:rPr>
        <w:t xml:space="preserve">. </w:t>
      </w:r>
    </w:p>
    <w:p w:rsidR="00AF5DA3" w:rsidRDefault="00AF5DA3" w:rsidP="004F5F8E">
      <w:pPr>
        <w:spacing w:after="0"/>
        <w:rPr>
          <w:rFonts w:ascii="Verdana" w:hAnsi="Verdana"/>
          <w:sz w:val="24"/>
          <w:szCs w:val="24"/>
          <w:u w:val="single"/>
          <w:lang w:val="nl-NL"/>
        </w:rPr>
      </w:pPr>
    </w:p>
    <w:p w:rsidR="00AF5DA3" w:rsidRDefault="00AF5DA3" w:rsidP="004F5F8E">
      <w:pPr>
        <w:spacing w:after="0"/>
        <w:rPr>
          <w:rFonts w:ascii="Verdana" w:hAnsi="Verdana"/>
          <w:b/>
          <w:sz w:val="24"/>
          <w:szCs w:val="24"/>
          <w:u w:val="single"/>
          <w:lang w:val="nl-NL"/>
        </w:rPr>
      </w:pPr>
    </w:p>
    <w:p w:rsidR="006A7754" w:rsidRPr="004F5F8E" w:rsidRDefault="004F5F8E" w:rsidP="004F5F8E">
      <w:pPr>
        <w:spacing w:after="0"/>
        <w:rPr>
          <w:rFonts w:ascii="Verdana" w:hAnsi="Verdana"/>
          <w:sz w:val="24"/>
          <w:szCs w:val="24"/>
          <w:u w:val="single"/>
          <w:lang w:val="nl-NL"/>
        </w:rPr>
      </w:pPr>
      <w:r w:rsidRPr="00AF5DA3">
        <w:rPr>
          <w:rFonts w:ascii="Verdana" w:hAnsi="Verdana"/>
          <w:b/>
          <w:sz w:val="24"/>
          <w:szCs w:val="24"/>
          <w:u w:val="single"/>
          <w:lang w:val="nl-NL"/>
        </w:rPr>
        <w:t>Elektromagnetisch spectrum</w:t>
      </w:r>
      <w:r w:rsidRPr="004F5F8E">
        <w:rPr>
          <w:rFonts w:ascii="Verdana" w:hAnsi="Verdana"/>
          <w:sz w:val="24"/>
          <w:szCs w:val="24"/>
          <w:u w:val="single"/>
          <w:lang w:val="nl-NL"/>
        </w:rPr>
        <w:t xml:space="preserve">. </w:t>
      </w:r>
    </w:p>
    <w:p w:rsidR="004F5F8E" w:rsidRDefault="004F5F8E" w:rsidP="004F5F8E">
      <w:pPr>
        <w:spacing w:after="0"/>
        <w:rPr>
          <w:rFonts w:ascii="Verdana" w:hAnsi="Verdana"/>
          <w:sz w:val="24"/>
          <w:szCs w:val="24"/>
          <w:lang w:val="nl-NL"/>
        </w:rPr>
      </w:pPr>
    </w:p>
    <w:p w:rsidR="004F5F8E" w:rsidRDefault="004F5F8E" w:rsidP="004F5F8E">
      <w:pPr>
        <w:spacing w:after="0"/>
        <w:rPr>
          <w:rFonts w:ascii="Verdana" w:hAnsi="Verdana"/>
          <w:sz w:val="24"/>
          <w:szCs w:val="24"/>
          <w:lang w:val="nl-NL"/>
        </w:rPr>
      </w:pPr>
    </w:p>
    <w:p w:rsidR="004F5F8E" w:rsidRDefault="004F5F8E" w:rsidP="00A9340B">
      <w:pPr>
        <w:spacing w:after="0"/>
        <w:rPr>
          <w:rFonts w:ascii="Verdana" w:hAnsi="Verdana"/>
          <w:sz w:val="24"/>
          <w:szCs w:val="24"/>
          <w:lang w:val="nl-NL"/>
        </w:rPr>
      </w:pPr>
      <w:r>
        <w:rPr>
          <w:rFonts w:ascii="Verdana" w:hAnsi="Verdana"/>
          <w:sz w:val="24"/>
          <w:szCs w:val="24"/>
          <w:lang w:val="nl-NL"/>
        </w:rPr>
        <w:t xml:space="preserve">Microgolven worden ook toegepast in radars: </w:t>
      </w:r>
      <w:r w:rsidRPr="004F5F8E">
        <w:rPr>
          <w:rFonts w:ascii="Verdana" w:hAnsi="Verdana"/>
          <w:b/>
          <w:sz w:val="24"/>
          <w:szCs w:val="24"/>
          <w:lang w:val="nl-NL"/>
        </w:rPr>
        <w:t>radargolven</w:t>
      </w:r>
      <w:r>
        <w:rPr>
          <w:rFonts w:ascii="Verdana" w:hAnsi="Verdana"/>
          <w:sz w:val="24"/>
          <w:szCs w:val="24"/>
          <w:lang w:val="nl-NL"/>
        </w:rPr>
        <w:t xml:space="preserve">. Botst zo’n golf tegen een voorwerp, dan wordt een deel teruggekaatst. Als het voorwerp beweegt dan verandert de frequentie, hoe groter de snelheid, hoe groter de verandering. De kooltjes op een barbecue stralen warmte uit: </w:t>
      </w:r>
      <w:r w:rsidRPr="004F5F8E">
        <w:rPr>
          <w:rFonts w:ascii="Verdana" w:hAnsi="Verdana"/>
          <w:b/>
          <w:sz w:val="24"/>
          <w:szCs w:val="24"/>
          <w:lang w:val="nl-NL"/>
        </w:rPr>
        <w:t>infraroodstraling</w:t>
      </w:r>
      <w:r>
        <w:rPr>
          <w:rFonts w:ascii="Verdana" w:hAnsi="Verdana"/>
          <w:sz w:val="24"/>
          <w:szCs w:val="24"/>
          <w:lang w:val="nl-NL"/>
        </w:rPr>
        <w:t xml:space="preserve">. </w:t>
      </w:r>
      <w:r w:rsidRPr="00A9340B">
        <w:rPr>
          <w:rFonts w:ascii="Verdana" w:hAnsi="Verdana"/>
          <w:b/>
          <w:sz w:val="24"/>
          <w:szCs w:val="24"/>
          <w:lang w:val="nl-NL"/>
        </w:rPr>
        <w:t>Zichtbaar licht</w:t>
      </w:r>
      <w:r>
        <w:rPr>
          <w:rFonts w:ascii="Verdana" w:hAnsi="Verdana"/>
          <w:sz w:val="24"/>
          <w:szCs w:val="24"/>
          <w:lang w:val="nl-NL"/>
        </w:rPr>
        <w:t xml:space="preserve"> </w:t>
      </w:r>
      <w:r w:rsidR="00A9340B">
        <w:rPr>
          <w:rFonts w:ascii="Verdana" w:hAnsi="Verdana"/>
          <w:sz w:val="24"/>
          <w:szCs w:val="24"/>
          <w:lang w:val="nl-NL"/>
        </w:rPr>
        <w:t xml:space="preserve">(tussen 400 </w:t>
      </w:r>
      <w:proofErr w:type="spellStart"/>
      <w:r w:rsidR="00A9340B">
        <w:rPr>
          <w:rFonts w:ascii="Verdana" w:hAnsi="Verdana"/>
          <w:sz w:val="24"/>
          <w:szCs w:val="24"/>
          <w:lang w:val="nl-NL"/>
        </w:rPr>
        <w:t>nm</w:t>
      </w:r>
      <w:proofErr w:type="spellEnd"/>
      <w:r w:rsidR="00A9340B">
        <w:rPr>
          <w:rFonts w:ascii="Verdana" w:hAnsi="Verdana"/>
          <w:sz w:val="24"/>
          <w:szCs w:val="24"/>
          <w:lang w:val="nl-NL"/>
        </w:rPr>
        <w:t xml:space="preserve"> en 750 </w:t>
      </w:r>
      <w:proofErr w:type="spellStart"/>
      <w:r w:rsidR="00A9340B">
        <w:rPr>
          <w:rFonts w:ascii="Verdana" w:hAnsi="Verdana"/>
          <w:sz w:val="24"/>
          <w:szCs w:val="24"/>
          <w:lang w:val="nl-NL"/>
        </w:rPr>
        <w:t>nm</w:t>
      </w:r>
      <w:proofErr w:type="spellEnd"/>
      <w:r w:rsidR="00A9340B">
        <w:rPr>
          <w:rFonts w:ascii="Verdana" w:hAnsi="Verdana"/>
          <w:sz w:val="24"/>
          <w:szCs w:val="24"/>
          <w:lang w:val="nl-NL"/>
        </w:rPr>
        <w:t xml:space="preserve">) </w:t>
      </w:r>
      <w:r>
        <w:rPr>
          <w:rFonts w:ascii="Verdana" w:hAnsi="Verdana"/>
          <w:sz w:val="24"/>
          <w:szCs w:val="24"/>
          <w:lang w:val="nl-NL"/>
        </w:rPr>
        <w:t xml:space="preserve">wordt uitgezonden door hete stoffen. </w:t>
      </w:r>
      <w:r w:rsidR="00A9340B">
        <w:rPr>
          <w:rFonts w:ascii="Verdana" w:hAnsi="Verdana"/>
          <w:sz w:val="24"/>
          <w:szCs w:val="24"/>
          <w:lang w:val="nl-NL"/>
        </w:rPr>
        <w:t xml:space="preserve">Infrarode straling kan je bijv. niet zien. Elk voorwerp zendt straling uit. Bij een hogere temperatuur wordt meer licht van hogere frequenties, dus lagere golflengten, uitgezonden. Bij 2500°C en hoger komen alle frequenties licht voor: wit licht. </w:t>
      </w:r>
    </w:p>
    <w:p w:rsidR="00A9340B" w:rsidRDefault="00AF5DA3" w:rsidP="00A9340B">
      <w:pPr>
        <w:spacing w:after="0"/>
        <w:rPr>
          <w:rFonts w:ascii="Verdana" w:hAnsi="Verdana"/>
          <w:sz w:val="24"/>
          <w:szCs w:val="24"/>
          <w:lang w:val="nl-NL"/>
        </w:rPr>
      </w:pPr>
      <w:r>
        <w:rPr>
          <w:rFonts w:ascii="Verdana" w:hAnsi="Verdana"/>
          <w:sz w:val="24"/>
          <w:szCs w:val="24"/>
          <w:lang w:val="nl-NL"/>
        </w:rPr>
        <w:t xml:space="preserve">Eigenschappen van een </w:t>
      </w:r>
      <w:r w:rsidRPr="00AF5DA3">
        <w:rPr>
          <w:rFonts w:ascii="Verdana" w:hAnsi="Verdana"/>
          <w:b/>
          <w:sz w:val="24"/>
          <w:szCs w:val="24"/>
          <w:lang w:val="nl-NL"/>
        </w:rPr>
        <w:t>laser</w:t>
      </w:r>
      <w:r>
        <w:rPr>
          <w:rFonts w:ascii="Verdana" w:hAnsi="Verdana"/>
          <w:sz w:val="24"/>
          <w:szCs w:val="24"/>
          <w:lang w:val="nl-NL"/>
        </w:rPr>
        <w:t>:</w:t>
      </w:r>
    </w:p>
    <w:p w:rsidR="00AF5DA3" w:rsidRDefault="00AF5DA3" w:rsidP="00AF5DA3">
      <w:pPr>
        <w:pStyle w:val="Lijstalinea"/>
        <w:numPr>
          <w:ilvl w:val="0"/>
          <w:numId w:val="1"/>
        </w:numPr>
        <w:spacing w:after="0"/>
        <w:rPr>
          <w:rFonts w:ascii="Verdana" w:hAnsi="Verdana"/>
          <w:sz w:val="24"/>
          <w:szCs w:val="24"/>
          <w:lang w:val="nl-NL"/>
        </w:rPr>
      </w:pPr>
      <w:r>
        <w:rPr>
          <w:rFonts w:ascii="Verdana" w:hAnsi="Verdana"/>
          <w:sz w:val="24"/>
          <w:szCs w:val="24"/>
          <w:lang w:val="nl-NL"/>
        </w:rPr>
        <w:t>Monochromatisch</w:t>
      </w:r>
      <w:r w:rsidR="006B1671">
        <w:rPr>
          <w:rFonts w:ascii="Verdana" w:hAnsi="Verdana"/>
          <w:sz w:val="24"/>
          <w:szCs w:val="24"/>
          <w:lang w:val="nl-NL"/>
        </w:rPr>
        <w:t>.</w:t>
      </w:r>
    </w:p>
    <w:p w:rsidR="00AF5DA3" w:rsidRDefault="00AF5DA3" w:rsidP="00AF5DA3">
      <w:pPr>
        <w:pStyle w:val="Lijstalinea"/>
        <w:numPr>
          <w:ilvl w:val="0"/>
          <w:numId w:val="1"/>
        </w:numPr>
        <w:spacing w:after="0"/>
        <w:rPr>
          <w:rFonts w:ascii="Verdana" w:hAnsi="Verdana"/>
          <w:sz w:val="24"/>
          <w:szCs w:val="24"/>
          <w:lang w:val="nl-NL"/>
        </w:rPr>
      </w:pPr>
      <w:r>
        <w:rPr>
          <w:rFonts w:ascii="Verdana" w:hAnsi="Verdana"/>
          <w:sz w:val="24"/>
          <w:szCs w:val="24"/>
          <w:lang w:val="nl-NL"/>
        </w:rPr>
        <w:t>Smalle, evenwijdige lichtbundel</w:t>
      </w:r>
      <w:r w:rsidR="006B1671">
        <w:rPr>
          <w:rFonts w:ascii="Verdana" w:hAnsi="Verdana"/>
          <w:sz w:val="24"/>
          <w:szCs w:val="24"/>
          <w:lang w:val="nl-NL"/>
        </w:rPr>
        <w:t>.</w:t>
      </w:r>
    </w:p>
    <w:p w:rsidR="00AF5DA3" w:rsidRDefault="00AF5DA3" w:rsidP="00AF5DA3">
      <w:pPr>
        <w:pStyle w:val="Lijstalinea"/>
        <w:numPr>
          <w:ilvl w:val="0"/>
          <w:numId w:val="1"/>
        </w:numPr>
        <w:spacing w:after="0"/>
        <w:rPr>
          <w:rFonts w:ascii="Verdana" w:hAnsi="Verdana"/>
          <w:sz w:val="24"/>
          <w:szCs w:val="24"/>
          <w:lang w:val="nl-NL"/>
        </w:rPr>
      </w:pPr>
      <w:r>
        <w:rPr>
          <w:rFonts w:ascii="Verdana" w:hAnsi="Verdana"/>
          <w:sz w:val="24"/>
          <w:szCs w:val="24"/>
          <w:lang w:val="nl-NL"/>
        </w:rPr>
        <w:t>Hoge lichtintensiteit (doordat alle energie in een smalle bundel zit)</w:t>
      </w:r>
      <w:r w:rsidR="006B1671">
        <w:rPr>
          <w:rFonts w:ascii="Verdana" w:hAnsi="Verdana"/>
          <w:sz w:val="24"/>
          <w:szCs w:val="24"/>
          <w:lang w:val="nl-NL"/>
        </w:rPr>
        <w:t>.</w:t>
      </w:r>
    </w:p>
    <w:p w:rsidR="00AF5DA3" w:rsidRDefault="00AF5DA3" w:rsidP="00AF5DA3">
      <w:pPr>
        <w:pStyle w:val="Lijstalinea"/>
        <w:numPr>
          <w:ilvl w:val="0"/>
          <w:numId w:val="1"/>
        </w:numPr>
        <w:spacing w:after="0"/>
        <w:rPr>
          <w:rFonts w:ascii="Verdana" w:hAnsi="Verdana"/>
          <w:sz w:val="24"/>
          <w:szCs w:val="24"/>
          <w:lang w:val="nl-NL"/>
        </w:rPr>
      </w:pPr>
      <w:r>
        <w:rPr>
          <w:rFonts w:ascii="Verdana" w:hAnsi="Verdana"/>
          <w:sz w:val="24"/>
          <w:szCs w:val="24"/>
          <w:lang w:val="nl-NL"/>
        </w:rPr>
        <w:t>Coherent, alle lichtgolven zijn in fase</w:t>
      </w:r>
      <w:r w:rsidR="006B1671">
        <w:rPr>
          <w:rFonts w:ascii="Verdana" w:hAnsi="Verdana"/>
          <w:sz w:val="24"/>
          <w:szCs w:val="24"/>
          <w:lang w:val="nl-NL"/>
        </w:rPr>
        <w:t>.</w:t>
      </w:r>
    </w:p>
    <w:p w:rsidR="00AF5DA3" w:rsidRDefault="006B1671" w:rsidP="00AF5DA3">
      <w:pPr>
        <w:spacing w:after="0"/>
        <w:rPr>
          <w:rFonts w:ascii="Verdana" w:hAnsi="Verdana"/>
          <w:sz w:val="24"/>
          <w:szCs w:val="24"/>
          <w:lang w:val="nl-NL"/>
        </w:rPr>
      </w:pPr>
      <w:r>
        <w:rPr>
          <w:rFonts w:ascii="Verdana" w:hAnsi="Verdana"/>
          <w:sz w:val="24"/>
          <w:szCs w:val="24"/>
          <w:lang w:val="nl-NL"/>
        </w:rPr>
        <w:t>Toepassingen:</w:t>
      </w:r>
    </w:p>
    <w:p w:rsidR="006B1671" w:rsidRDefault="006B1671" w:rsidP="006B1671">
      <w:pPr>
        <w:pStyle w:val="Lijstalinea"/>
        <w:numPr>
          <w:ilvl w:val="0"/>
          <w:numId w:val="1"/>
        </w:numPr>
        <w:spacing w:after="0"/>
        <w:rPr>
          <w:rFonts w:ascii="Verdana" w:hAnsi="Verdana"/>
          <w:sz w:val="24"/>
          <w:szCs w:val="24"/>
          <w:lang w:val="nl-NL"/>
        </w:rPr>
      </w:pPr>
      <w:r>
        <w:rPr>
          <w:rFonts w:ascii="Verdana" w:hAnsi="Verdana"/>
          <w:sz w:val="24"/>
          <w:szCs w:val="24"/>
          <w:lang w:val="nl-NL"/>
        </w:rPr>
        <w:t xml:space="preserve">Als richtlijn (omdat het een precies rechte lijn is) bij constructies van gebouwen enz. </w:t>
      </w:r>
    </w:p>
    <w:p w:rsidR="006B1671" w:rsidRDefault="006B1671" w:rsidP="006B1671">
      <w:pPr>
        <w:pStyle w:val="Lijstalinea"/>
        <w:numPr>
          <w:ilvl w:val="0"/>
          <w:numId w:val="1"/>
        </w:numPr>
        <w:spacing w:after="0"/>
        <w:rPr>
          <w:rFonts w:ascii="Verdana" w:hAnsi="Verdana"/>
          <w:sz w:val="24"/>
          <w:szCs w:val="24"/>
          <w:lang w:val="nl-NL"/>
        </w:rPr>
      </w:pPr>
      <w:r>
        <w:rPr>
          <w:rFonts w:ascii="Verdana" w:hAnsi="Verdana"/>
          <w:sz w:val="24"/>
          <w:szCs w:val="24"/>
          <w:lang w:val="nl-NL"/>
        </w:rPr>
        <w:t>Afstand tot hemellichamen meten.</w:t>
      </w:r>
    </w:p>
    <w:p w:rsidR="006B1671" w:rsidRPr="006B1671" w:rsidRDefault="006B1671" w:rsidP="006B1671">
      <w:pPr>
        <w:pStyle w:val="Lijstalinea"/>
        <w:numPr>
          <w:ilvl w:val="0"/>
          <w:numId w:val="1"/>
        </w:numPr>
        <w:spacing w:after="0"/>
        <w:rPr>
          <w:rFonts w:ascii="Verdana" w:hAnsi="Verdana"/>
          <w:sz w:val="24"/>
          <w:szCs w:val="24"/>
          <w:lang w:val="nl-NL"/>
        </w:rPr>
      </w:pPr>
      <w:r>
        <w:rPr>
          <w:rFonts w:ascii="Verdana" w:hAnsi="Verdana"/>
          <w:sz w:val="24"/>
          <w:szCs w:val="24"/>
          <w:lang w:val="nl-NL"/>
        </w:rPr>
        <w:t>Het maken van buigings- en interferentiepatronen (hologram).</w:t>
      </w:r>
    </w:p>
    <w:p w:rsidR="006B1671" w:rsidRDefault="006B1671" w:rsidP="006B1671">
      <w:pPr>
        <w:pStyle w:val="Lijstalinea"/>
        <w:numPr>
          <w:ilvl w:val="0"/>
          <w:numId w:val="1"/>
        </w:numPr>
        <w:spacing w:after="0"/>
        <w:rPr>
          <w:rFonts w:ascii="Verdana" w:hAnsi="Verdana"/>
          <w:sz w:val="24"/>
          <w:szCs w:val="24"/>
          <w:lang w:val="nl-NL"/>
        </w:rPr>
      </w:pPr>
      <w:r>
        <w:rPr>
          <w:rFonts w:ascii="Verdana" w:hAnsi="Verdana"/>
          <w:sz w:val="24"/>
          <w:szCs w:val="24"/>
          <w:lang w:val="nl-NL"/>
        </w:rPr>
        <w:t>Het snijden van allerlei materialen door de warmte.</w:t>
      </w:r>
    </w:p>
    <w:p w:rsidR="006B1671" w:rsidRDefault="006B1671" w:rsidP="006B1671">
      <w:pPr>
        <w:pStyle w:val="Lijstalinea"/>
        <w:numPr>
          <w:ilvl w:val="0"/>
          <w:numId w:val="1"/>
        </w:numPr>
        <w:spacing w:after="0"/>
        <w:rPr>
          <w:rFonts w:ascii="Verdana" w:hAnsi="Verdana"/>
          <w:sz w:val="24"/>
          <w:szCs w:val="24"/>
          <w:lang w:val="nl-NL"/>
        </w:rPr>
      </w:pPr>
      <w:r>
        <w:rPr>
          <w:rFonts w:ascii="Verdana" w:hAnsi="Verdana"/>
          <w:sz w:val="24"/>
          <w:szCs w:val="24"/>
          <w:lang w:val="nl-NL"/>
        </w:rPr>
        <w:t>Voor het behandelen van kanker, het netvlies weer vast te zetten, enz.</w:t>
      </w:r>
    </w:p>
    <w:p w:rsidR="006B1671" w:rsidRDefault="006B1671" w:rsidP="006B1671">
      <w:pPr>
        <w:pStyle w:val="Lijstalinea"/>
        <w:numPr>
          <w:ilvl w:val="0"/>
          <w:numId w:val="1"/>
        </w:numPr>
        <w:spacing w:after="0"/>
        <w:rPr>
          <w:rFonts w:ascii="Verdana" w:hAnsi="Verdana"/>
          <w:sz w:val="24"/>
          <w:szCs w:val="24"/>
          <w:lang w:val="nl-NL"/>
        </w:rPr>
      </w:pPr>
      <w:r>
        <w:rPr>
          <w:rFonts w:ascii="Verdana" w:hAnsi="Verdana"/>
          <w:sz w:val="24"/>
          <w:szCs w:val="24"/>
          <w:lang w:val="nl-NL"/>
        </w:rPr>
        <w:t>Laseren van ogen.</w:t>
      </w:r>
    </w:p>
    <w:p w:rsidR="006B1671" w:rsidRDefault="006B1671" w:rsidP="006B1671">
      <w:pPr>
        <w:pStyle w:val="Lijstalinea"/>
        <w:numPr>
          <w:ilvl w:val="0"/>
          <w:numId w:val="1"/>
        </w:numPr>
        <w:spacing w:after="0"/>
        <w:rPr>
          <w:rFonts w:ascii="Verdana" w:hAnsi="Verdana"/>
          <w:sz w:val="24"/>
          <w:szCs w:val="24"/>
          <w:lang w:val="nl-NL"/>
        </w:rPr>
      </w:pPr>
      <w:r>
        <w:rPr>
          <w:rFonts w:ascii="Verdana" w:hAnsi="Verdana"/>
          <w:sz w:val="24"/>
          <w:szCs w:val="24"/>
          <w:lang w:val="nl-NL"/>
        </w:rPr>
        <w:t>Voor het lezen van digitale informatie: cd’s, streepjescodes, enz.</w:t>
      </w:r>
    </w:p>
    <w:p w:rsidR="006B1671" w:rsidRDefault="006B1671" w:rsidP="006B1671">
      <w:pPr>
        <w:pStyle w:val="Lijstalinea"/>
        <w:numPr>
          <w:ilvl w:val="0"/>
          <w:numId w:val="1"/>
        </w:numPr>
        <w:spacing w:after="0"/>
        <w:rPr>
          <w:rFonts w:ascii="Verdana" w:hAnsi="Verdana"/>
          <w:sz w:val="24"/>
          <w:szCs w:val="24"/>
          <w:lang w:val="nl-NL"/>
        </w:rPr>
      </w:pPr>
      <w:r>
        <w:rPr>
          <w:rFonts w:ascii="Verdana" w:hAnsi="Verdana"/>
          <w:sz w:val="24"/>
          <w:szCs w:val="24"/>
          <w:lang w:val="nl-NL"/>
        </w:rPr>
        <w:t xml:space="preserve">Communiceren door </w:t>
      </w:r>
      <w:proofErr w:type="spellStart"/>
      <w:r>
        <w:rPr>
          <w:rFonts w:ascii="Verdana" w:hAnsi="Verdana"/>
          <w:sz w:val="24"/>
          <w:szCs w:val="24"/>
          <w:lang w:val="nl-NL"/>
        </w:rPr>
        <w:t>laser-lichtpulsen</w:t>
      </w:r>
      <w:proofErr w:type="spellEnd"/>
      <w:r>
        <w:rPr>
          <w:rFonts w:ascii="Verdana" w:hAnsi="Verdana"/>
          <w:sz w:val="24"/>
          <w:szCs w:val="24"/>
          <w:lang w:val="nl-NL"/>
        </w:rPr>
        <w:t xml:space="preserve"> die door glasvezelkabels worden gestuurd.</w:t>
      </w:r>
    </w:p>
    <w:p w:rsidR="006B1671" w:rsidRDefault="00EE69DD" w:rsidP="006B1671">
      <w:pPr>
        <w:spacing w:after="0"/>
        <w:rPr>
          <w:rFonts w:ascii="Verdana" w:hAnsi="Verdana"/>
          <w:sz w:val="24"/>
          <w:szCs w:val="24"/>
          <w:lang w:val="nl-NL"/>
        </w:rPr>
      </w:pPr>
      <w:r>
        <w:rPr>
          <w:rFonts w:ascii="Verdana" w:hAnsi="Verdana"/>
          <w:sz w:val="24"/>
          <w:szCs w:val="24"/>
          <w:lang w:val="nl-NL"/>
        </w:rPr>
        <w:t xml:space="preserve">De zon zendt ook </w:t>
      </w:r>
      <w:r w:rsidRPr="00EE69DD">
        <w:rPr>
          <w:rFonts w:ascii="Verdana" w:hAnsi="Verdana"/>
          <w:b/>
          <w:sz w:val="24"/>
          <w:szCs w:val="24"/>
          <w:lang w:val="nl-NL"/>
        </w:rPr>
        <w:t>ultraviolette straling</w:t>
      </w:r>
      <w:r>
        <w:rPr>
          <w:rFonts w:ascii="Verdana" w:hAnsi="Verdana"/>
          <w:sz w:val="24"/>
          <w:szCs w:val="24"/>
          <w:lang w:val="nl-NL"/>
        </w:rPr>
        <w:t xml:space="preserve"> uit. De atmosfeer absorbeert vooral de straling met een korte golflengte, deze is zeer schadelijk. Van ultraviolette straling met een lange golflengte wordt je bruin. </w:t>
      </w:r>
    </w:p>
    <w:p w:rsidR="00EE69DD" w:rsidRDefault="00EE69DD" w:rsidP="006B1671">
      <w:pPr>
        <w:spacing w:after="0"/>
        <w:rPr>
          <w:rFonts w:ascii="Verdana" w:hAnsi="Verdana"/>
          <w:sz w:val="24"/>
          <w:szCs w:val="24"/>
          <w:lang w:val="nl-NL"/>
        </w:rPr>
      </w:pPr>
      <w:r>
        <w:rPr>
          <w:rFonts w:ascii="Verdana" w:hAnsi="Verdana"/>
          <w:sz w:val="24"/>
          <w:szCs w:val="24"/>
          <w:lang w:val="nl-NL"/>
        </w:rPr>
        <w:t xml:space="preserve">In een röntgenbuis kan </w:t>
      </w:r>
      <w:r w:rsidRPr="00EE69DD">
        <w:rPr>
          <w:rFonts w:ascii="Verdana" w:hAnsi="Verdana"/>
          <w:b/>
          <w:sz w:val="24"/>
          <w:szCs w:val="24"/>
          <w:lang w:val="nl-NL"/>
        </w:rPr>
        <w:t>röntgenstraling</w:t>
      </w:r>
      <w:r>
        <w:rPr>
          <w:rFonts w:ascii="Verdana" w:hAnsi="Verdana"/>
          <w:sz w:val="24"/>
          <w:szCs w:val="24"/>
          <w:lang w:val="nl-NL"/>
        </w:rPr>
        <w:t xml:space="preserve"> worden opgewekt, deze bezit zoveel energie dat het elektronen uit atomen kan losmaken. Het is een </w:t>
      </w:r>
      <w:r w:rsidRPr="00EE69DD">
        <w:rPr>
          <w:rFonts w:ascii="Verdana" w:hAnsi="Verdana"/>
          <w:b/>
          <w:sz w:val="24"/>
          <w:szCs w:val="24"/>
          <w:lang w:val="nl-NL"/>
        </w:rPr>
        <w:t>ioniserende straling</w:t>
      </w:r>
      <w:r>
        <w:rPr>
          <w:rFonts w:ascii="Verdana" w:hAnsi="Verdana"/>
          <w:sz w:val="24"/>
          <w:szCs w:val="24"/>
          <w:lang w:val="nl-NL"/>
        </w:rPr>
        <w:t xml:space="preserve">. Het kan gebruikt worden om te kijken naar de bouw van vaste stoffen: de kristalstructuren. </w:t>
      </w:r>
    </w:p>
    <w:p w:rsidR="00EE69DD" w:rsidRDefault="00EE69DD" w:rsidP="006B1671">
      <w:pPr>
        <w:spacing w:after="0"/>
        <w:rPr>
          <w:rFonts w:ascii="Verdana" w:hAnsi="Verdana"/>
          <w:sz w:val="24"/>
          <w:szCs w:val="24"/>
          <w:lang w:val="nl-NL"/>
        </w:rPr>
      </w:pPr>
      <w:r>
        <w:rPr>
          <w:rFonts w:ascii="Verdana" w:hAnsi="Verdana"/>
          <w:sz w:val="24"/>
          <w:szCs w:val="24"/>
          <w:lang w:val="nl-NL"/>
        </w:rPr>
        <w:t xml:space="preserve">In atoomkernen kunnen spontaan veranderingen optreden, het kan daardoor </w:t>
      </w:r>
      <w:r w:rsidRPr="00EE69DD">
        <w:rPr>
          <w:rFonts w:ascii="Verdana" w:hAnsi="Verdana"/>
          <w:b/>
          <w:sz w:val="24"/>
          <w:szCs w:val="24"/>
          <w:lang w:val="nl-NL"/>
        </w:rPr>
        <w:t>gammastraling</w:t>
      </w:r>
      <w:r>
        <w:rPr>
          <w:rFonts w:ascii="Verdana" w:hAnsi="Verdana"/>
          <w:sz w:val="24"/>
          <w:szCs w:val="24"/>
          <w:lang w:val="nl-NL"/>
        </w:rPr>
        <w:t xml:space="preserve"> uitzenden. Deze behoort samen met alfa- en </w:t>
      </w:r>
      <w:r>
        <w:rPr>
          <w:rFonts w:ascii="Verdana" w:hAnsi="Verdana"/>
          <w:sz w:val="24"/>
          <w:szCs w:val="24"/>
          <w:lang w:val="nl-NL"/>
        </w:rPr>
        <w:lastRenderedPageBreak/>
        <w:t xml:space="preserve">bètastraling tot </w:t>
      </w:r>
      <w:r w:rsidRPr="00EE69DD">
        <w:rPr>
          <w:rFonts w:ascii="Verdana" w:hAnsi="Verdana"/>
          <w:b/>
          <w:sz w:val="24"/>
          <w:szCs w:val="24"/>
          <w:lang w:val="nl-NL"/>
        </w:rPr>
        <w:t>kernstraling</w:t>
      </w:r>
      <w:r>
        <w:rPr>
          <w:rFonts w:ascii="Verdana" w:hAnsi="Verdana"/>
          <w:sz w:val="24"/>
          <w:szCs w:val="24"/>
          <w:lang w:val="nl-NL"/>
        </w:rPr>
        <w:t xml:space="preserve">. Dit is ook een ioniserende straling. Het wordt gebruikt om micro-organismen te doden en dingen te steriliseren. </w:t>
      </w:r>
    </w:p>
    <w:p w:rsidR="00EE69DD" w:rsidRPr="00EE69DD" w:rsidRDefault="00EE69DD" w:rsidP="006B1671">
      <w:pPr>
        <w:spacing w:after="0"/>
        <w:rPr>
          <w:rFonts w:ascii="Verdana" w:hAnsi="Verdana"/>
          <w:b/>
          <w:sz w:val="24"/>
          <w:szCs w:val="24"/>
          <w:u w:val="single"/>
          <w:lang w:val="nl-NL"/>
        </w:rPr>
      </w:pPr>
      <w:r w:rsidRPr="00EE69DD">
        <w:rPr>
          <w:rFonts w:ascii="Verdana" w:hAnsi="Verdana"/>
          <w:b/>
          <w:sz w:val="24"/>
          <w:szCs w:val="24"/>
          <w:u w:val="single"/>
          <w:lang w:val="nl-NL"/>
        </w:rPr>
        <w:t>Lichtemissie en lichtabsorptie; spectraalanalyse.</w:t>
      </w:r>
    </w:p>
    <w:p w:rsidR="00921BBB" w:rsidRDefault="001C7FF6" w:rsidP="006B1671">
      <w:pPr>
        <w:spacing w:after="0"/>
        <w:rPr>
          <w:rFonts w:ascii="Verdana" w:hAnsi="Verdana"/>
          <w:sz w:val="24"/>
          <w:szCs w:val="24"/>
          <w:lang w:val="nl-NL"/>
        </w:rPr>
      </w:pPr>
      <w:r>
        <w:rPr>
          <w:rFonts w:ascii="Verdana" w:hAnsi="Verdana"/>
          <w:sz w:val="24"/>
          <w:szCs w:val="24"/>
          <w:lang w:val="nl-NL"/>
        </w:rPr>
        <w:t xml:space="preserve">Het uitzenden van licht is </w:t>
      </w:r>
      <w:r w:rsidRPr="001C7FF6">
        <w:rPr>
          <w:rFonts w:ascii="Verdana" w:hAnsi="Verdana"/>
          <w:b/>
          <w:sz w:val="24"/>
          <w:szCs w:val="24"/>
          <w:lang w:val="nl-NL"/>
        </w:rPr>
        <w:t>lichtemissie</w:t>
      </w:r>
      <w:r>
        <w:rPr>
          <w:rFonts w:ascii="Verdana" w:hAnsi="Verdana"/>
          <w:sz w:val="24"/>
          <w:szCs w:val="24"/>
          <w:lang w:val="nl-NL"/>
        </w:rPr>
        <w:t xml:space="preserve">. Als stoffen licht absorberen: </w:t>
      </w:r>
      <w:r w:rsidRPr="001C7FF6">
        <w:rPr>
          <w:rFonts w:ascii="Verdana" w:hAnsi="Verdana"/>
          <w:b/>
          <w:sz w:val="24"/>
          <w:szCs w:val="24"/>
          <w:lang w:val="nl-NL"/>
        </w:rPr>
        <w:t>lichtabsorptie</w:t>
      </w:r>
      <w:r>
        <w:rPr>
          <w:rFonts w:ascii="Verdana" w:hAnsi="Verdana"/>
          <w:sz w:val="24"/>
          <w:szCs w:val="24"/>
          <w:lang w:val="nl-NL"/>
        </w:rPr>
        <w:t xml:space="preserve">. In een gloeilamp en halogeenlamp loopt een elektrische stroom door een wolfraamdraad, die een zo hoog mogelijke temperatuur moet krijgen om zo fel en wit mogelijk licht uit te zenden. De wolfraamdraad verdampt langzaam, omdat tegen te gaan zit in de lamp een mengsel van argon en stikstof. Als je met een prisma een spectrum maakt van het witgele licht van een gloeilamp, dan lopen de kleuren van rood tot blauwviolet. Het is ook ononderbroken: een </w:t>
      </w:r>
      <w:r w:rsidRPr="001C7FF6">
        <w:rPr>
          <w:rFonts w:ascii="Verdana" w:hAnsi="Verdana"/>
          <w:b/>
          <w:sz w:val="24"/>
          <w:szCs w:val="24"/>
          <w:lang w:val="nl-NL"/>
        </w:rPr>
        <w:t>continu spectrum</w:t>
      </w:r>
      <w:r>
        <w:rPr>
          <w:rFonts w:ascii="Verdana" w:hAnsi="Verdana"/>
          <w:sz w:val="24"/>
          <w:szCs w:val="24"/>
          <w:lang w:val="nl-NL"/>
        </w:rPr>
        <w:t xml:space="preserve">. In een halogeenlamp zit ook het gasmengsel, maar ook een halogeen en wat zuurstof. </w:t>
      </w:r>
      <w:r w:rsidR="00A06FC8">
        <w:rPr>
          <w:rFonts w:ascii="Verdana" w:hAnsi="Verdana"/>
          <w:sz w:val="24"/>
          <w:szCs w:val="24"/>
          <w:lang w:val="nl-NL"/>
        </w:rPr>
        <w:t xml:space="preserve">Daardoor verdampt de draad minder en kan de temperatuur hoger worden: witter licht. Het kleurenspectrum loopt dan verder door bij het violet. </w:t>
      </w:r>
      <w:r w:rsidR="009A70FB">
        <w:rPr>
          <w:rFonts w:ascii="Verdana" w:hAnsi="Verdana"/>
          <w:sz w:val="24"/>
          <w:szCs w:val="24"/>
          <w:lang w:val="nl-NL"/>
        </w:rPr>
        <w:t xml:space="preserve">Een </w:t>
      </w:r>
      <w:r w:rsidR="009A70FB" w:rsidRPr="009A70FB">
        <w:rPr>
          <w:rFonts w:ascii="Verdana" w:hAnsi="Verdana"/>
          <w:b/>
          <w:sz w:val="24"/>
          <w:szCs w:val="24"/>
          <w:lang w:val="nl-NL"/>
        </w:rPr>
        <w:t>gasontladingsbuis</w:t>
      </w:r>
      <w:r w:rsidR="009A70FB">
        <w:rPr>
          <w:rFonts w:ascii="Verdana" w:hAnsi="Verdana"/>
          <w:sz w:val="24"/>
          <w:szCs w:val="24"/>
          <w:lang w:val="nl-NL"/>
        </w:rPr>
        <w:t xml:space="preserve">: in een afgesloten buis zit een gas onder lage druk. Aan allebei de uiteinden zit een elektrode die aangesloten is op een pool van een hoogspanningsbron. Als de spanning hoog genoeg is gaat het gas geleiden. De elektrische geleiding berust op de vorming </w:t>
      </w:r>
      <w:r w:rsidR="001D337F">
        <w:rPr>
          <w:rFonts w:ascii="Verdana" w:hAnsi="Verdana"/>
          <w:sz w:val="24"/>
          <w:szCs w:val="24"/>
          <w:lang w:val="nl-NL"/>
        </w:rPr>
        <w:t xml:space="preserve">van ionen en elektronen door stootionisatie. De elektronen botsen op de atomen van het gas, de bewegingsenergie van de elektronen worden omgezet in inwendige energie van de atomen: aangeslagen atomen. Deze atomen zetten vervolgens de extra energie om in lichtstraling. Bij een gasontladingsbuis ontstaat een </w:t>
      </w:r>
      <w:r w:rsidR="001D337F" w:rsidRPr="001D337F">
        <w:rPr>
          <w:rFonts w:ascii="Verdana" w:hAnsi="Verdana"/>
          <w:b/>
          <w:sz w:val="24"/>
          <w:szCs w:val="24"/>
          <w:lang w:val="nl-NL"/>
        </w:rPr>
        <w:t>lijnenspectrum</w:t>
      </w:r>
      <w:r w:rsidR="001D337F">
        <w:rPr>
          <w:rFonts w:ascii="Verdana" w:hAnsi="Verdana"/>
          <w:sz w:val="24"/>
          <w:szCs w:val="24"/>
          <w:lang w:val="nl-NL"/>
        </w:rPr>
        <w:t xml:space="preserve">: het licht bestaat maar uit een aantal kleuren. </w:t>
      </w:r>
      <w:r w:rsidR="00921BBB">
        <w:rPr>
          <w:rFonts w:ascii="Verdana" w:hAnsi="Verdana"/>
          <w:sz w:val="24"/>
          <w:szCs w:val="24"/>
          <w:lang w:val="nl-NL"/>
        </w:rPr>
        <w:t xml:space="preserve">In een </w:t>
      </w:r>
      <w:r w:rsidR="00921BBB" w:rsidRPr="00921BBB">
        <w:rPr>
          <w:rFonts w:ascii="Verdana" w:hAnsi="Verdana"/>
          <w:b/>
          <w:sz w:val="24"/>
          <w:szCs w:val="24"/>
          <w:lang w:val="nl-NL"/>
        </w:rPr>
        <w:t>tl-buis</w:t>
      </w:r>
      <w:r w:rsidR="00921BBB">
        <w:rPr>
          <w:rFonts w:ascii="Verdana" w:hAnsi="Verdana"/>
          <w:sz w:val="24"/>
          <w:szCs w:val="24"/>
          <w:lang w:val="nl-NL"/>
        </w:rPr>
        <w:t xml:space="preserve"> vindt emissie en absorptie plaats. In de buis zit kwik, dit zendt zichtbaar licht uit, maar ook ultraviolet licht. Het ultraviolette licht wordt door een vaste stof in de buis geabsorbeerd en daarna weer uitgezonden als zichtbaar licht. Dit verschijnsel, licht absorberen en daarna weer uitzenden, heet </w:t>
      </w:r>
      <w:r w:rsidR="00921BBB" w:rsidRPr="00921BBB">
        <w:rPr>
          <w:rFonts w:ascii="Verdana" w:hAnsi="Verdana"/>
          <w:b/>
          <w:sz w:val="24"/>
          <w:szCs w:val="24"/>
          <w:lang w:val="nl-NL"/>
        </w:rPr>
        <w:t>fluorescentie</w:t>
      </w:r>
      <w:r w:rsidR="00921BBB">
        <w:rPr>
          <w:rFonts w:ascii="Verdana" w:hAnsi="Verdana"/>
          <w:sz w:val="24"/>
          <w:szCs w:val="24"/>
          <w:lang w:val="nl-NL"/>
        </w:rPr>
        <w:t xml:space="preserve">. </w:t>
      </w:r>
    </w:p>
    <w:p w:rsidR="00A5148C" w:rsidRDefault="00A5148C" w:rsidP="006B1671">
      <w:pPr>
        <w:spacing w:after="0"/>
        <w:rPr>
          <w:rFonts w:ascii="Verdana" w:hAnsi="Verdana"/>
          <w:sz w:val="24"/>
          <w:szCs w:val="24"/>
          <w:lang w:val="nl-NL"/>
        </w:rPr>
      </w:pPr>
      <w:r>
        <w:rPr>
          <w:rFonts w:ascii="Verdana" w:hAnsi="Verdana"/>
          <w:sz w:val="24"/>
          <w:szCs w:val="24"/>
          <w:lang w:val="nl-NL"/>
        </w:rPr>
        <w:t xml:space="preserve">In de vorige gevallen gingen het telkens over licht dat door de stof zelf werd uitgezonden, het </w:t>
      </w:r>
      <w:r w:rsidRPr="00A5148C">
        <w:rPr>
          <w:rFonts w:ascii="Verdana" w:hAnsi="Verdana"/>
          <w:b/>
          <w:sz w:val="24"/>
          <w:szCs w:val="24"/>
          <w:lang w:val="nl-NL"/>
        </w:rPr>
        <w:t>emissiespectrum</w:t>
      </w:r>
      <w:r>
        <w:rPr>
          <w:rFonts w:ascii="Verdana" w:hAnsi="Verdana"/>
          <w:sz w:val="24"/>
          <w:szCs w:val="24"/>
          <w:lang w:val="nl-NL"/>
        </w:rPr>
        <w:t>. Het emissiespectrum is continu als de lichtbron:</w:t>
      </w:r>
    </w:p>
    <w:p w:rsidR="00A5148C" w:rsidRDefault="00A5148C" w:rsidP="00A5148C">
      <w:pPr>
        <w:pStyle w:val="Lijstalinea"/>
        <w:numPr>
          <w:ilvl w:val="0"/>
          <w:numId w:val="1"/>
        </w:numPr>
        <w:spacing w:after="0"/>
        <w:rPr>
          <w:rFonts w:ascii="Verdana" w:hAnsi="Verdana"/>
          <w:sz w:val="24"/>
          <w:szCs w:val="24"/>
          <w:lang w:val="nl-NL"/>
        </w:rPr>
      </w:pPr>
      <w:r>
        <w:rPr>
          <w:rFonts w:ascii="Verdana" w:hAnsi="Verdana"/>
          <w:sz w:val="24"/>
          <w:szCs w:val="24"/>
          <w:lang w:val="nl-NL"/>
        </w:rPr>
        <w:t>Een gloeiende vaste stof is.</w:t>
      </w:r>
    </w:p>
    <w:p w:rsidR="00A5148C" w:rsidRDefault="00A5148C" w:rsidP="00A5148C">
      <w:pPr>
        <w:pStyle w:val="Lijstalinea"/>
        <w:numPr>
          <w:ilvl w:val="0"/>
          <w:numId w:val="1"/>
        </w:numPr>
        <w:spacing w:after="0"/>
        <w:rPr>
          <w:rFonts w:ascii="Verdana" w:hAnsi="Verdana"/>
          <w:sz w:val="24"/>
          <w:szCs w:val="24"/>
          <w:lang w:val="nl-NL"/>
        </w:rPr>
      </w:pPr>
      <w:r>
        <w:rPr>
          <w:rFonts w:ascii="Verdana" w:hAnsi="Verdana"/>
          <w:sz w:val="24"/>
          <w:szCs w:val="24"/>
          <w:lang w:val="nl-NL"/>
        </w:rPr>
        <w:t>Een gloeiende vloeistof is.</w:t>
      </w:r>
    </w:p>
    <w:p w:rsidR="00A5148C" w:rsidRDefault="00A5148C" w:rsidP="00A5148C">
      <w:pPr>
        <w:pStyle w:val="Lijstalinea"/>
        <w:numPr>
          <w:ilvl w:val="0"/>
          <w:numId w:val="1"/>
        </w:numPr>
        <w:spacing w:after="0"/>
        <w:rPr>
          <w:rFonts w:ascii="Verdana" w:hAnsi="Verdana"/>
          <w:sz w:val="24"/>
          <w:szCs w:val="24"/>
          <w:lang w:val="nl-NL"/>
        </w:rPr>
      </w:pPr>
      <w:r>
        <w:rPr>
          <w:rFonts w:ascii="Verdana" w:hAnsi="Verdana"/>
          <w:sz w:val="24"/>
          <w:szCs w:val="24"/>
          <w:lang w:val="nl-NL"/>
        </w:rPr>
        <w:t>Een gloeiend gas onder zeer hoge druk is (de zon).</w:t>
      </w:r>
    </w:p>
    <w:p w:rsidR="00A5148C" w:rsidRDefault="00A5148C" w:rsidP="00A5148C">
      <w:pPr>
        <w:spacing w:after="0"/>
        <w:rPr>
          <w:rFonts w:ascii="Verdana" w:hAnsi="Verdana"/>
          <w:sz w:val="24"/>
          <w:szCs w:val="24"/>
          <w:lang w:val="nl-NL"/>
        </w:rPr>
      </w:pPr>
      <w:r>
        <w:rPr>
          <w:rFonts w:ascii="Verdana" w:hAnsi="Verdana"/>
          <w:sz w:val="24"/>
          <w:szCs w:val="24"/>
          <w:lang w:val="nl-NL"/>
        </w:rPr>
        <w:t xml:space="preserve">Als de lichtbron een lichtgevend gas is, ontstaan er een lijnen-emissiespectrum. </w:t>
      </w:r>
    </w:p>
    <w:p w:rsidR="00A5148C" w:rsidRDefault="00A5148C" w:rsidP="00A5148C">
      <w:pPr>
        <w:spacing w:after="0"/>
        <w:rPr>
          <w:rFonts w:ascii="Verdana" w:hAnsi="Verdana"/>
          <w:sz w:val="24"/>
          <w:szCs w:val="24"/>
          <w:lang w:val="nl-NL"/>
        </w:rPr>
      </w:pPr>
      <w:r>
        <w:rPr>
          <w:rFonts w:ascii="Verdana" w:hAnsi="Verdana"/>
          <w:sz w:val="24"/>
          <w:szCs w:val="24"/>
          <w:lang w:val="nl-NL"/>
        </w:rPr>
        <w:t xml:space="preserve">Het spectrum van licht afkomstig uit natrium bestaat uit één oranjegele lijn, met golflengte 589 nm. Deze spectraallijn in kenmerkend voor natrium. </w:t>
      </w:r>
    </w:p>
    <w:p w:rsidR="00A5148C" w:rsidRPr="004D2F11" w:rsidRDefault="004D2F11" w:rsidP="00A5148C">
      <w:pPr>
        <w:spacing w:after="0"/>
        <w:rPr>
          <w:rFonts w:ascii="Verdana" w:hAnsi="Verdana"/>
          <w:color w:val="FF0000"/>
          <w:sz w:val="24"/>
          <w:szCs w:val="24"/>
          <w:lang w:val="nl-NL"/>
        </w:rPr>
      </w:pPr>
      <w:r w:rsidRPr="004D2F11">
        <w:rPr>
          <w:rFonts w:ascii="Verdana" w:hAnsi="Verdana"/>
          <w:color w:val="FF0000"/>
          <w:sz w:val="24"/>
          <w:szCs w:val="24"/>
          <w:lang w:val="nl-NL"/>
        </w:rPr>
        <w:lastRenderedPageBreak/>
        <w:t xml:space="preserve">Bij het </w:t>
      </w:r>
      <w:r w:rsidRPr="004D2F11">
        <w:rPr>
          <w:rFonts w:ascii="Verdana" w:hAnsi="Verdana"/>
          <w:b/>
          <w:color w:val="FF0000"/>
          <w:sz w:val="24"/>
          <w:szCs w:val="24"/>
          <w:lang w:val="nl-NL"/>
        </w:rPr>
        <w:t>absorptiespectrum</w:t>
      </w:r>
      <w:r w:rsidRPr="004D2F11">
        <w:rPr>
          <w:rFonts w:ascii="Verdana" w:hAnsi="Verdana"/>
          <w:color w:val="FF0000"/>
          <w:sz w:val="24"/>
          <w:szCs w:val="24"/>
          <w:lang w:val="nl-NL"/>
        </w:rPr>
        <w:t xml:space="preserve"> van natrium zie je precies het tegenovergestelde: alle kleuren worden opgenomen behalve de oranjegelige kleur. </w:t>
      </w:r>
    </w:p>
    <w:p w:rsidR="001D337F" w:rsidRDefault="001D337F" w:rsidP="006B1671">
      <w:pPr>
        <w:spacing w:after="0"/>
        <w:rPr>
          <w:rFonts w:ascii="Verdana" w:hAnsi="Verdana"/>
          <w:sz w:val="24"/>
          <w:szCs w:val="24"/>
          <w:lang w:val="nl-NL"/>
        </w:rPr>
      </w:pPr>
    </w:p>
    <w:p w:rsidR="00BF6E08" w:rsidRPr="006B1671" w:rsidRDefault="004D2F11" w:rsidP="006B1671">
      <w:pPr>
        <w:spacing w:after="0"/>
        <w:rPr>
          <w:rFonts w:ascii="Verdana" w:hAnsi="Verdana"/>
          <w:sz w:val="24"/>
          <w:szCs w:val="24"/>
          <w:lang w:val="nl-NL"/>
        </w:rPr>
      </w:pPr>
      <w:r>
        <w:rPr>
          <w:rFonts w:ascii="Verdana" w:hAnsi="Verdana"/>
          <w:sz w:val="24"/>
          <w:szCs w:val="24"/>
          <w:lang w:val="nl-NL"/>
        </w:rPr>
        <w:t xml:space="preserve">Elke atoomsoort heeft zijn eigen lijnspectrum. Hierdoor kan je onderzoeken welke </w:t>
      </w:r>
      <w:r w:rsidR="00E52D94">
        <w:rPr>
          <w:rFonts w:ascii="Verdana" w:hAnsi="Verdana"/>
          <w:sz w:val="24"/>
          <w:szCs w:val="24"/>
          <w:lang w:val="nl-NL"/>
        </w:rPr>
        <w:t xml:space="preserve">atoomsoorten in een stof zitten, het </w:t>
      </w:r>
      <w:r w:rsidR="00E52D94" w:rsidRPr="00E52D94">
        <w:rPr>
          <w:rFonts w:ascii="Verdana" w:hAnsi="Verdana"/>
          <w:b/>
          <w:sz w:val="24"/>
          <w:szCs w:val="24"/>
          <w:lang w:val="nl-NL"/>
        </w:rPr>
        <w:t>spectraalanalyse</w:t>
      </w:r>
      <w:r w:rsidR="00E52D94">
        <w:rPr>
          <w:rFonts w:ascii="Verdana" w:hAnsi="Verdana"/>
          <w:sz w:val="24"/>
          <w:szCs w:val="24"/>
          <w:lang w:val="nl-NL"/>
        </w:rPr>
        <w:t xml:space="preserve">. Hiervoor moet de stof in gasvorm worden gebracht en dan zo dat de stof wordt ontleed. In het spectrum van zonlicht zitten donkere lijnen: de </w:t>
      </w:r>
      <w:r w:rsidR="00E52D94" w:rsidRPr="003833DE">
        <w:rPr>
          <w:rFonts w:ascii="Verdana" w:hAnsi="Verdana"/>
          <w:b/>
          <w:sz w:val="24"/>
          <w:szCs w:val="24"/>
          <w:lang w:val="nl-NL"/>
        </w:rPr>
        <w:t>fraunhoferlijnen</w:t>
      </w:r>
      <w:r w:rsidR="00E52D94">
        <w:rPr>
          <w:rFonts w:ascii="Verdana" w:hAnsi="Verdana"/>
          <w:sz w:val="24"/>
          <w:szCs w:val="24"/>
          <w:lang w:val="nl-NL"/>
        </w:rPr>
        <w:t xml:space="preserve">. Deze worden </w:t>
      </w:r>
    </w:p>
    <w:sectPr w:rsidR="00BF6E08" w:rsidRPr="006B1671" w:rsidSect="006A77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43EC1"/>
    <w:multiLevelType w:val="hybridMultilevel"/>
    <w:tmpl w:val="BD2E22B4"/>
    <w:lvl w:ilvl="0" w:tplc="D1A4109E">
      <w:start w:val="3"/>
      <w:numFmt w:val="bullet"/>
      <w:lvlText w:val="-"/>
      <w:lvlJc w:val="left"/>
      <w:pPr>
        <w:ind w:left="36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4F5F8E"/>
    <w:rsid w:val="00041B03"/>
    <w:rsid w:val="001C7FF6"/>
    <w:rsid w:val="001D337F"/>
    <w:rsid w:val="003833DE"/>
    <w:rsid w:val="004D2F11"/>
    <w:rsid w:val="004F5F8E"/>
    <w:rsid w:val="006A7754"/>
    <w:rsid w:val="006B1671"/>
    <w:rsid w:val="0085252A"/>
    <w:rsid w:val="008C4D77"/>
    <w:rsid w:val="00921BBB"/>
    <w:rsid w:val="009A70FB"/>
    <w:rsid w:val="00A06FC8"/>
    <w:rsid w:val="00A5148C"/>
    <w:rsid w:val="00A9340B"/>
    <w:rsid w:val="00AF5DA3"/>
    <w:rsid w:val="00BF6E08"/>
    <w:rsid w:val="00CE6F37"/>
    <w:rsid w:val="00CF6ACC"/>
    <w:rsid w:val="00E52D94"/>
    <w:rsid w:val="00EE69D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A775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F5DA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2619</TotalTime>
  <Pages>3</Pages>
  <Words>744</Words>
  <Characters>4096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Milou</dc:creator>
  <cp:keywords/>
  <dc:description/>
  <cp:lastModifiedBy>Milou</cp:lastModifiedBy>
  <cp:revision>3</cp:revision>
  <dcterms:created xsi:type="dcterms:W3CDTF">2012-01-05T14:05:00Z</dcterms:created>
  <dcterms:modified xsi:type="dcterms:W3CDTF">2012-01-07T09:44:00Z</dcterms:modified>
</cp:coreProperties>
</file>