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0F" w:rsidRPr="00424C8E" w:rsidRDefault="00424C8E">
      <w:pPr>
        <w:rPr>
          <w:rFonts w:ascii="Adobe Caslon Pro" w:hAnsi="Adobe Caslon Pro"/>
        </w:rPr>
      </w:pPr>
      <w:r w:rsidRPr="00424C8E">
        <w:rPr>
          <w:rFonts w:ascii="Adobe Caslon Pro" w:hAnsi="Adobe Caslon Pro"/>
        </w:rPr>
        <w:t>H4 geweld</w:t>
      </w:r>
    </w:p>
    <w:p w:rsidR="00424C8E" w:rsidRPr="000229ED" w:rsidRDefault="00424C8E">
      <w:pPr>
        <w:rPr>
          <w:color w:val="1F497D" w:themeColor="text2"/>
          <w:sz w:val="22"/>
          <w:szCs w:val="22"/>
        </w:rPr>
      </w:pPr>
    </w:p>
    <w:p w:rsidR="00424C8E" w:rsidRDefault="00424C8E">
      <w:pPr>
        <w:rPr>
          <w:sz w:val="22"/>
          <w:szCs w:val="22"/>
        </w:rPr>
      </w:pPr>
      <w:r w:rsidRPr="00E60E2B">
        <w:rPr>
          <w:i/>
          <w:color w:val="0000AE"/>
          <w:sz w:val="22"/>
          <w:szCs w:val="22"/>
        </w:rPr>
        <w:t>Geweld</w:t>
      </w:r>
      <w:r>
        <w:rPr>
          <w:sz w:val="22"/>
          <w:szCs w:val="22"/>
        </w:rPr>
        <w:t xml:space="preserve"> is het vernietigen of schade toebrengen aan mensen, aan de natuur of aan dingen</w:t>
      </w:r>
      <w:r w:rsidR="00BE6B47">
        <w:rPr>
          <w:sz w:val="22"/>
          <w:szCs w:val="22"/>
        </w:rPr>
        <w:t>.</w:t>
      </w:r>
    </w:p>
    <w:p w:rsidR="00BE6B47" w:rsidRDefault="00BE6B47">
      <w:pPr>
        <w:rPr>
          <w:sz w:val="22"/>
          <w:szCs w:val="22"/>
        </w:rPr>
      </w:pPr>
      <w:r>
        <w:rPr>
          <w:sz w:val="22"/>
          <w:szCs w:val="22"/>
        </w:rPr>
        <w:t>Geweld is iets kapot maken dat eigenlijk heel is of moet blijven.</w:t>
      </w:r>
    </w:p>
    <w:p w:rsidR="00BE6B47" w:rsidRDefault="00BE6B47">
      <w:pPr>
        <w:rPr>
          <w:sz w:val="22"/>
          <w:szCs w:val="22"/>
        </w:rPr>
      </w:pPr>
      <w:r>
        <w:rPr>
          <w:sz w:val="22"/>
          <w:szCs w:val="22"/>
        </w:rPr>
        <w:t>Geweld hangt samen mat macht.</w:t>
      </w:r>
    </w:p>
    <w:p w:rsidR="00BE6B47" w:rsidRPr="00E60E2B" w:rsidRDefault="00BE6B47">
      <w:pPr>
        <w:rPr>
          <w:color w:val="8064A2" w:themeColor="accent4"/>
          <w:sz w:val="22"/>
          <w:szCs w:val="22"/>
        </w:rPr>
      </w:pPr>
      <w:r w:rsidRPr="00E60E2B">
        <w:rPr>
          <w:i/>
          <w:color w:val="0000AE"/>
          <w:sz w:val="22"/>
          <w:szCs w:val="22"/>
        </w:rPr>
        <w:t>Macht</w:t>
      </w:r>
      <w:r>
        <w:rPr>
          <w:sz w:val="22"/>
          <w:szCs w:val="22"/>
        </w:rPr>
        <w:t xml:space="preserve"> is het vermogen van personen of groepen om anderen (of een zaak) de wil op te leggen, eventueel tegen de wil van de betrokkene</w:t>
      </w:r>
      <w:r w:rsidR="00B619B1">
        <w:rPr>
          <w:sz w:val="22"/>
          <w:szCs w:val="22"/>
        </w:rPr>
        <w:t>.</w:t>
      </w:r>
    </w:p>
    <w:p w:rsidR="00B619B1" w:rsidRDefault="00B619B1">
      <w:pPr>
        <w:rPr>
          <w:sz w:val="22"/>
          <w:szCs w:val="22"/>
        </w:rPr>
      </w:pPr>
      <w:r w:rsidRPr="00B619B1">
        <w:rPr>
          <w:sz w:val="22"/>
          <w:szCs w:val="22"/>
        </w:rPr>
        <w:t>Voorbeelden geweld; schelden, discrimineren, stalken, pesten, bedreigen, een overval legen, vernieling, verkrachting, ontvoering, marteling, een moord plegen en oorlog.</w:t>
      </w:r>
    </w:p>
    <w:p w:rsidR="00B619B1" w:rsidRDefault="00B619B1">
      <w:pPr>
        <w:rPr>
          <w:sz w:val="22"/>
          <w:szCs w:val="22"/>
        </w:rPr>
      </w:pPr>
    </w:p>
    <w:p w:rsidR="00B619B1" w:rsidRDefault="00B619B1">
      <w:pPr>
        <w:rPr>
          <w:sz w:val="22"/>
          <w:szCs w:val="22"/>
        </w:rPr>
      </w:pPr>
      <w:r>
        <w:rPr>
          <w:sz w:val="22"/>
          <w:szCs w:val="22"/>
        </w:rPr>
        <w:t>Natuur gebruikt ook geweld; orkanen, overstromingen en aardbevingen</w:t>
      </w:r>
    </w:p>
    <w:p w:rsidR="00B619B1" w:rsidRDefault="00B619B1">
      <w:pPr>
        <w:rPr>
          <w:sz w:val="22"/>
          <w:szCs w:val="22"/>
        </w:rPr>
      </w:pPr>
      <w:r>
        <w:rPr>
          <w:sz w:val="22"/>
          <w:szCs w:val="22"/>
        </w:rPr>
        <w:t>Geweld in overdrachtelijke zin; geweld als beeldspraak voor de enorme kracht van de natuur en de immense vernietiging die zij kan veroorzaken.</w:t>
      </w:r>
    </w:p>
    <w:p w:rsidR="00B619B1" w:rsidRDefault="00B619B1">
      <w:pPr>
        <w:rPr>
          <w:sz w:val="22"/>
          <w:szCs w:val="22"/>
        </w:rPr>
      </w:pPr>
      <w:r>
        <w:rPr>
          <w:sz w:val="22"/>
          <w:szCs w:val="22"/>
        </w:rPr>
        <w:t xml:space="preserve">Er is </w:t>
      </w:r>
      <w:r w:rsidRPr="00E60E2B">
        <w:rPr>
          <w:i/>
          <w:color w:val="0000AE"/>
          <w:sz w:val="22"/>
          <w:szCs w:val="22"/>
        </w:rPr>
        <w:t>opzettelijk</w:t>
      </w:r>
      <w:r w:rsidRPr="00B619B1">
        <w:rPr>
          <w:i/>
          <w:sz w:val="22"/>
          <w:szCs w:val="22"/>
        </w:rPr>
        <w:t xml:space="preserve"> </w:t>
      </w:r>
      <w:r w:rsidRPr="00B619B1">
        <w:rPr>
          <w:sz w:val="22"/>
          <w:szCs w:val="22"/>
        </w:rPr>
        <w:t>en</w:t>
      </w:r>
      <w:r w:rsidRPr="00B619B1">
        <w:rPr>
          <w:i/>
          <w:sz w:val="22"/>
          <w:szCs w:val="22"/>
        </w:rPr>
        <w:t xml:space="preserve"> </w:t>
      </w:r>
      <w:r w:rsidRPr="00E60E2B">
        <w:rPr>
          <w:i/>
          <w:color w:val="0000AE"/>
          <w:sz w:val="22"/>
          <w:szCs w:val="22"/>
        </w:rPr>
        <w:t>onopzettelijk geweld</w:t>
      </w:r>
    </w:p>
    <w:p w:rsidR="00B619B1" w:rsidRDefault="00B619B1">
      <w:pPr>
        <w:rPr>
          <w:sz w:val="22"/>
          <w:szCs w:val="22"/>
        </w:rPr>
      </w:pPr>
      <w:r>
        <w:rPr>
          <w:sz w:val="22"/>
          <w:szCs w:val="22"/>
        </w:rPr>
        <w:t>Geweld kan tegengeweld uitlokken</w:t>
      </w:r>
      <w:r w:rsidR="000229ED">
        <w:rPr>
          <w:sz w:val="22"/>
          <w:szCs w:val="22"/>
        </w:rPr>
        <w:t xml:space="preserve"> (oorlog)</w:t>
      </w:r>
    </w:p>
    <w:p w:rsidR="00E60E2B" w:rsidRDefault="00E60E2B">
      <w:pPr>
        <w:rPr>
          <w:sz w:val="22"/>
          <w:szCs w:val="22"/>
        </w:rPr>
      </w:pPr>
    </w:p>
    <w:p w:rsidR="00E60E2B" w:rsidRDefault="00E60E2B">
      <w:pPr>
        <w:rPr>
          <w:i/>
          <w:color w:val="0000AE"/>
          <w:sz w:val="22"/>
          <w:szCs w:val="22"/>
        </w:rPr>
      </w:pPr>
      <w:r>
        <w:rPr>
          <w:sz w:val="22"/>
          <w:szCs w:val="22"/>
        </w:rPr>
        <w:t xml:space="preserve">Er is </w:t>
      </w:r>
      <w:r w:rsidRPr="00E60E2B">
        <w:rPr>
          <w:i/>
          <w:color w:val="0000AE"/>
          <w:sz w:val="22"/>
          <w:szCs w:val="22"/>
        </w:rPr>
        <w:t xml:space="preserve">lichamelijk </w:t>
      </w:r>
      <w:r w:rsidRPr="00E60E2B">
        <w:rPr>
          <w:sz w:val="22"/>
          <w:szCs w:val="22"/>
        </w:rPr>
        <w:t>en</w:t>
      </w:r>
      <w:r w:rsidRPr="00E60E2B">
        <w:rPr>
          <w:i/>
          <w:color w:val="0000AE"/>
          <w:sz w:val="22"/>
          <w:szCs w:val="22"/>
        </w:rPr>
        <w:t xml:space="preserve"> geestelijk geweld</w:t>
      </w:r>
    </w:p>
    <w:p w:rsidR="00E60E2B" w:rsidRDefault="00E60E2B">
      <w:pPr>
        <w:rPr>
          <w:i/>
          <w:color w:val="0000AE"/>
          <w:sz w:val="22"/>
          <w:szCs w:val="22"/>
        </w:rPr>
      </w:pPr>
      <w:r>
        <w:rPr>
          <w:i/>
          <w:color w:val="0000AE"/>
          <w:sz w:val="22"/>
          <w:szCs w:val="22"/>
        </w:rPr>
        <w:t xml:space="preserve">Lichamelijk geweld </w:t>
      </w:r>
      <w:r w:rsidRPr="00E60E2B">
        <w:rPr>
          <w:sz w:val="22"/>
          <w:szCs w:val="22"/>
        </w:rPr>
        <w:t>is</w:t>
      </w:r>
      <w:r w:rsidR="003C3B2F">
        <w:rPr>
          <w:sz w:val="22"/>
          <w:szCs w:val="22"/>
        </w:rPr>
        <w:t xml:space="preserve"> een medemens fysiek schade toebrengen (meestal waarneembaar)</w:t>
      </w:r>
      <w:r w:rsidR="00F437A7">
        <w:rPr>
          <w:sz w:val="22"/>
          <w:szCs w:val="22"/>
        </w:rPr>
        <w:t>(slaan, schiet)</w:t>
      </w:r>
    </w:p>
    <w:p w:rsidR="00E60E2B" w:rsidRDefault="00E60E2B">
      <w:pPr>
        <w:rPr>
          <w:sz w:val="22"/>
          <w:szCs w:val="22"/>
        </w:rPr>
      </w:pPr>
      <w:r>
        <w:rPr>
          <w:i/>
          <w:color w:val="0000AE"/>
          <w:sz w:val="22"/>
          <w:szCs w:val="22"/>
        </w:rPr>
        <w:t xml:space="preserve">Geestelijk geweld </w:t>
      </w:r>
      <w:r w:rsidRPr="00E60E2B">
        <w:rPr>
          <w:sz w:val="22"/>
          <w:szCs w:val="22"/>
        </w:rPr>
        <w:t>is</w:t>
      </w:r>
      <w:r>
        <w:rPr>
          <w:sz w:val="22"/>
          <w:szCs w:val="22"/>
        </w:rPr>
        <w:t xml:space="preserve"> </w:t>
      </w:r>
      <w:r w:rsidR="00AF0AD4">
        <w:rPr>
          <w:sz w:val="22"/>
          <w:szCs w:val="22"/>
        </w:rPr>
        <w:t>het toebrengen van geestelijke schade aan de medemens. Mensen voelen zich door et geweld gekwetst; pijn gedaan. Geestelijk geweld maakt inbreuk op iemands gevoel van eigenwaarde.</w:t>
      </w:r>
      <w:r w:rsidR="008C3129">
        <w:rPr>
          <w:sz w:val="22"/>
          <w:szCs w:val="22"/>
        </w:rPr>
        <w:t xml:space="preserve"> (verbaal vaak)</w:t>
      </w:r>
    </w:p>
    <w:p w:rsidR="00AF0AD4" w:rsidRDefault="00AF0AD4">
      <w:pPr>
        <w:rPr>
          <w:sz w:val="22"/>
          <w:szCs w:val="22"/>
        </w:rPr>
      </w:pPr>
      <w:r>
        <w:rPr>
          <w:sz w:val="22"/>
          <w:szCs w:val="22"/>
        </w:rPr>
        <w:t>Lichamelijk geweld kan ook geestelijk zijn (verkrachting)</w:t>
      </w:r>
    </w:p>
    <w:p w:rsidR="00AF0AD4" w:rsidRDefault="00AF0AD4">
      <w:pPr>
        <w:rPr>
          <w:sz w:val="22"/>
          <w:szCs w:val="22"/>
        </w:rPr>
      </w:pPr>
    </w:p>
    <w:p w:rsidR="00AF0AD4" w:rsidRPr="008C3129" w:rsidRDefault="008C3129">
      <w:pPr>
        <w:rPr>
          <w:i/>
          <w:sz w:val="22"/>
          <w:szCs w:val="22"/>
        </w:rPr>
      </w:pPr>
      <w:r>
        <w:rPr>
          <w:i/>
          <w:color w:val="0000AE"/>
          <w:sz w:val="22"/>
          <w:szCs w:val="22"/>
        </w:rPr>
        <w:t xml:space="preserve">Persoonlijk </w:t>
      </w:r>
      <w:r w:rsidRPr="008C3129">
        <w:rPr>
          <w:sz w:val="22"/>
          <w:szCs w:val="22"/>
        </w:rPr>
        <w:t>en</w:t>
      </w:r>
      <w:r w:rsidRPr="008C3129">
        <w:rPr>
          <w:i/>
          <w:sz w:val="22"/>
          <w:szCs w:val="22"/>
        </w:rPr>
        <w:t xml:space="preserve"> </w:t>
      </w:r>
      <w:r>
        <w:rPr>
          <w:i/>
          <w:color w:val="0000AE"/>
          <w:sz w:val="22"/>
          <w:szCs w:val="22"/>
        </w:rPr>
        <w:t>publiek geweld</w:t>
      </w:r>
    </w:p>
    <w:p w:rsidR="00B619B1" w:rsidRDefault="008C3129">
      <w:pPr>
        <w:rPr>
          <w:sz w:val="22"/>
          <w:szCs w:val="22"/>
        </w:rPr>
      </w:pPr>
      <w:r>
        <w:rPr>
          <w:sz w:val="22"/>
          <w:szCs w:val="22"/>
        </w:rPr>
        <w:t>Publiek; oorlogen,  middelvinger</w:t>
      </w:r>
    </w:p>
    <w:p w:rsidR="000229ED" w:rsidRDefault="000229ED">
      <w:pPr>
        <w:rPr>
          <w:sz w:val="22"/>
          <w:szCs w:val="22"/>
        </w:rPr>
      </w:pPr>
    </w:p>
    <w:p w:rsidR="000229ED" w:rsidRDefault="008C3129">
      <w:pPr>
        <w:rPr>
          <w:sz w:val="22"/>
          <w:szCs w:val="22"/>
        </w:rPr>
      </w:pPr>
      <w:r>
        <w:rPr>
          <w:i/>
          <w:color w:val="0000AE"/>
          <w:sz w:val="22"/>
          <w:szCs w:val="22"/>
        </w:rPr>
        <w:t>Structu</w:t>
      </w:r>
      <w:r w:rsidRPr="008C3129">
        <w:rPr>
          <w:i/>
          <w:color w:val="0000AE"/>
          <w:sz w:val="22"/>
          <w:szCs w:val="22"/>
        </w:rPr>
        <w:t>r</w:t>
      </w:r>
      <w:r>
        <w:rPr>
          <w:i/>
          <w:color w:val="0000AE"/>
          <w:sz w:val="22"/>
          <w:szCs w:val="22"/>
        </w:rPr>
        <w:t>eel geweld</w:t>
      </w:r>
    </w:p>
    <w:p w:rsidR="000229ED" w:rsidRDefault="008C3129">
      <w:pPr>
        <w:rPr>
          <w:sz w:val="22"/>
          <w:szCs w:val="22"/>
        </w:rPr>
      </w:pPr>
      <w:r>
        <w:rPr>
          <w:sz w:val="22"/>
          <w:szCs w:val="22"/>
        </w:rPr>
        <w:t>Niet te herleiden tot een persoon of groepje, maar zit in maatschappelijke structuren opgesloten. Geweld heeft dan te maken met sociale onrechtvaardigheid, uitbuiting, hongersnood, ongelijke kansen.</w:t>
      </w:r>
    </w:p>
    <w:p w:rsidR="008C3129" w:rsidRPr="008C3129" w:rsidRDefault="008C3129">
      <w:pPr>
        <w:rPr>
          <w:color w:val="0000AE"/>
          <w:sz w:val="22"/>
          <w:szCs w:val="22"/>
        </w:rPr>
      </w:pPr>
      <w:r w:rsidRPr="008C3129">
        <w:rPr>
          <w:i/>
          <w:color w:val="0000AE"/>
          <w:sz w:val="22"/>
          <w:szCs w:val="22"/>
        </w:rPr>
        <w:t xml:space="preserve">Positieve vrede </w:t>
      </w:r>
      <w:r>
        <w:rPr>
          <w:sz w:val="22"/>
          <w:szCs w:val="22"/>
        </w:rPr>
        <w:t xml:space="preserve">is </w:t>
      </w:r>
      <w:r w:rsidR="00B31DB9">
        <w:rPr>
          <w:sz w:val="22"/>
          <w:szCs w:val="22"/>
        </w:rPr>
        <w:t>wanneer er in een samenleving geen structureel geweld meer bestaat, echte vrede.</w:t>
      </w:r>
    </w:p>
    <w:p w:rsidR="008C3129" w:rsidRDefault="008C3129">
      <w:pPr>
        <w:rPr>
          <w:sz w:val="22"/>
          <w:szCs w:val="22"/>
        </w:rPr>
      </w:pPr>
      <w:r w:rsidRPr="008C3129">
        <w:rPr>
          <w:i/>
          <w:color w:val="0000AE"/>
          <w:sz w:val="22"/>
          <w:szCs w:val="22"/>
        </w:rPr>
        <w:t>Negatieve vrede</w:t>
      </w:r>
      <w:r>
        <w:rPr>
          <w:i/>
          <w:color w:val="0000AE"/>
          <w:sz w:val="22"/>
          <w:szCs w:val="22"/>
        </w:rPr>
        <w:t xml:space="preserve"> </w:t>
      </w:r>
      <w:r w:rsidR="00B31DB9">
        <w:rPr>
          <w:sz w:val="22"/>
          <w:szCs w:val="22"/>
        </w:rPr>
        <w:t>is wanneer er in een samenleving geen revolutie, oorlog of grote maatschappelijke onrust meer is, er is echter nog wel honger en ongelijkheid.</w:t>
      </w:r>
    </w:p>
    <w:p w:rsidR="00B31DB9" w:rsidRDefault="00B31DB9">
      <w:pPr>
        <w:rPr>
          <w:sz w:val="22"/>
          <w:szCs w:val="22"/>
        </w:rPr>
      </w:pPr>
    </w:p>
    <w:p w:rsidR="00B31DB9" w:rsidRDefault="00B31DB9">
      <w:pPr>
        <w:rPr>
          <w:sz w:val="22"/>
          <w:szCs w:val="22"/>
        </w:rPr>
      </w:pPr>
    </w:p>
    <w:p w:rsidR="00B31DB9" w:rsidRPr="00B31DB9" w:rsidRDefault="00B31DB9">
      <w:pPr>
        <w:rPr>
          <w:color w:val="0000AE"/>
          <w:sz w:val="22"/>
          <w:szCs w:val="22"/>
        </w:rPr>
      </w:pPr>
      <w:r w:rsidRPr="008A61BF">
        <w:rPr>
          <w:i/>
          <w:color w:val="0000AE"/>
          <w:sz w:val="22"/>
          <w:szCs w:val="22"/>
        </w:rPr>
        <w:t>Agressie</w:t>
      </w:r>
      <w:r w:rsidRPr="00B31DB9">
        <w:rPr>
          <w:i/>
          <w:color w:val="0000AE"/>
          <w:sz w:val="22"/>
          <w:szCs w:val="22"/>
        </w:rPr>
        <w:t xml:space="preserve"> </w:t>
      </w:r>
      <w:r w:rsidRPr="00B31DB9">
        <w:rPr>
          <w:sz w:val="22"/>
          <w:szCs w:val="22"/>
        </w:rPr>
        <w:t>is energie die als doel heeft iets of iemand te overheersen of eed te bezorgen</w:t>
      </w:r>
    </w:p>
    <w:p w:rsidR="008C3129" w:rsidRDefault="00B31DB9">
      <w:pPr>
        <w:rPr>
          <w:sz w:val="22"/>
          <w:szCs w:val="22"/>
        </w:rPr>
      </w:pPr>
      <w:r>
        <w:rPr>
          <w:sz w:val="22"/>
          <w:szCs w:val="22"/>
        </w:rPr>
        <w:t>Mensen kunnen agressie makkelijker omzetten in geweld dan dieren.</w:t>
      </w:r>
    </w:p>
    <w:p w:rsidR="008A61BF" w:rsidRDefault="008A61BF">
      <w:pPr>
        <w:rPr>
          <w:sz w:val="22"/>
          <w:szCs w:val="22"/>
        </w:rPr>
      </w:pPr>
      <w:r>
        <w:rPr>
          <w:sz w:val="22"/>
          <w:szCs w:val="22"/>
        </w:rPr>
        <w:t>Haat is een dankbare bron voor agressie.</w:t>
      </w:r>
    </w:p>
    <w:p w:rsidR="008A61BF" w:rsidRPr="008A61BF" w:rsidRDefault="008A61BF">
      <w:pPr>
        <w:rPr>
          <w:i/>
          <w:sz w:val="22"/>
          <w:szCs w:val="22"/>
        </w:rPr>
      </w:pPr>
      <w:r w:rsidRPr="008A61BF">
        <w:rPr>
          <w:i/>
          <w:color w:val="0000AE"/>
          <w:sz w:val="22"/>
          <w:szCs w:val="22"/>
        </w:rPr>
        <w:t>Haat</w:t>
      </w:r>
      <w:r w:rsidRPr="008A61BF">
        <w:rPr>
          <w:color w:val="0000AE"/>
          <w:sz w:val="22"/>
          <w:szCs w:val="22"/>
        </w:rPr>
        <w:t xml:space="preserve"> </w:t>
      </w:r>
      <w:r w:rsidRPr="008A61BF">
        <w:rPr>
          <w:sz w:val="22"/>
          <w:szCs w:val="22"/>
        </w:rPr>
        <w:t>is een blijvende woede tegenover een medemens</w:t>
      </w:r>
    </w:p>
    <w:p w:rsidR="000229ED" w:rsidRPr="008A61BF" w:rsidRDefault="008A61BF" w:rsidP="008A61BF">
      <w:pPr>
        <w:tabs>
          <w:tab w:val="left" w:pos="467"/>
        </w:tabs>
        <w:rPr>
          <w:sz w:val="22"/>
          <w:szCs w:val="22"/>
        </w:rPr>
      </w:pPr>
      <w:r w:rsidRPr="008A61BF">
        <w:rPr>
          <w:i/>
          <w:color w:val="0000AE"/>
          <w:sz w:val="22"/>
          <w:szCs w:val="22"/>
        </w:rPr>
        <w:t>Technologische</w:t>
      </w:r>
      <w:r>
        <w:rPr>
          <w:i/>
          <w:color w:val="0000AE"/>
          <w:sz w:val="22"/>
          <w:szCs w:val="22"/>
        </w:rPr>
        <w:t xml:space="preserve"> hefboom; </w:t>
      </w:r>
      <w:r w:rsidRPr="008A61BF">
        <w:rPr>
          <w:sz w:val="22"/>
          <w:szCs w:val="22"/>
        </w:rPr>
        <w:t xml:space="preserve">door de </w:t>
      </w:r>
      <w:r>
        <w:rPr>
          <w:sz w:val="22"/>
          <w:szCs w:val="22"/>
        </w:rPr>
        <w:t>ontwikkeling van de wapentechniek zijn wapens zo gevaarlijk geworden dat door ‘een druk op een knop miljoenen mensen tegelijkertijd kunnen worden gedood (atoombom)</w:t>
      </w:r>
    </w:p>
    <w:p w:rsidR="000229ED" w:rsidRDefault="000229ED">
      <w:pPr>
        <w:rPr>
          <w:sz w:val="22"/>
          <w:szCs w:val="22"/>
        </w:rPr>
      </w:pPr>
    </w:p>
    <w:p w:rsidR="008A61BF" w:rsidRPr="008A61BF" w:rsidRDefault="008A61BF">
      <w:pPr>
        <w:rPr>
          <w:i/>
          <w:color w:val="0000AE"/>
          <w:sz w:val="22"/>
          <w:szCs w:val="22"/>
        </w:rPr>
      </w:pPr>
      <w:r>
        <w:rPr>
          <w:sz w:val="22"/>
          <w:szCs w:val="22"/>
        </w:rPr>
        <w:t xml:space="preserve">Er is </w:t>
      </w:r>
      <w:r w:rsidRPr="008A61BF">
        <w:rPr>
          <w:i/>
          <w:color w:val="0000AE"/>
          <w:sz w:val="22"/>
          <w:szCs w:val="22"/>
        </w:rPr>
        <w:t xml:space="preserve">vijandige </w:t>
      </w:r>
      <w:r w:rsidRPr="008A61BF">
        <w:rPr>
          <w:sz w:val="22"/>
          <w:szCs w:val="22"/>
        </w:rPr>
        <w:t>en</w:t>
      </w:r>
      <w:r w:rsidRPr="008A61BF">
        <w:rPr>
          <w:i/>
          <w:color w:val="0000AE"/>
          <w:sz w:val="22"/>
          <w:szCs w:val="22"/>
        </w:rPr>
        <w:t xml:space="preserve"> instrumentele agressie</w:t>
      </w:r>
    </w:p>
    <w:p w:rsidR="000229ED" w:rsidRPr="008A61BF" w:rsidRDefault="008A61BF">
      <w:pPr>
        <w:rPr>
          <w:sz w:val="22"/>
          <w:szCs w:val="22"/>
        </w:rPr>
      </w:pPr>
      <w:r w:rsidRPr="008A61BF">
        <w:rPr>
          <w:i/>
          <w:color w:val="0000AE"/>
          <w:sz w:val="22"/>
          <w:szCs w:val="22"/>
        </w:rPr>
        <w:t>Vijandige</w:t>
      </w:r>
      <w:r>
        <w:rPr>
          <w:i/>
          <w:color w:val="0000AE"/>
          <w:sz w:val="22"/>
          <w:szCs w:val="22"/>
        </w:rPr>
        <w:t xml:space="preserve"> </w:t>
      </w:r>
      <w:r w:rsidRPr="00671D46">
        <w:rPr>
          <w:i/>
          <w:color w:val="0000AE"/>
          <w:sz w:val="22"/>
          <w:szCs w:val="22"/>
        </w:rPr>
        <w:t>agressie</w:t>
      </w:r>
      <w:r>
        <w:rPr>
          <w:i/>
          <w:color w:val="0000AE"/>
          <w:sz w:val="22"/>
          <w:szCs w:val="22"/>
        </w:rPr>
        <w:t xml:space="preserve"> </w:t>
      </w:r>
      <w:r>
        <w:rPr>
          <w:sz w:val="22"/>
          <w:szCs w:val="22"/>
        </w:rPr>
        <w:t>is agressie die voortkomt uit boosheid, woede, ergernis of irritatie</w:t>
      </w:r>
    </w:p>
    <w:p w:rsidR="000229ED" w:rsidRPr="008A61BF" w:rsidRDefault="008A61BF">
      <w:pPr>
        <w:rPr>
          <w:sz w:val="22"/>
          <w:szCs w:val="22"/>
        </w:rPr>
      </w:pPr>
      <w:r w:rsidRPr="008A61BF">
        <w:rPr>
          <w:i/>
          <w:color w:val="0000AE"/>
          <w:sz w:val="22"/>
          <w:szCs w:val="22"/>
        </w:rPr>
        <w:t>instrumentele agressie</w:t>
      </w:r>
      <w:r>
        <w:rPr>
          <w:i/>
          <w:color w:val="0000AE"/>
          <w:sz w:val="22"/>
          <w:szCs w:val="22"/>
        </w:rPr>
        <w:t xml:space="preserve"> </w:t>
      </w:r>
      <w:r>
        <w:rPr>
          <w:sz w:val="22"/>
          <w:szCs w:val="22"/>
        </w:rPr>
        <w:t>is het toebrengen van schade of berokkenen van lees als middel om een ander doel te realiseren (voedsel vergaren)</w:t>
      </w:r>
    </w:p>
    <w:p w:rsidR="000229ED" w:rsidRDefault="000229ED">
      <w:pPr>
        <w:rPr>
          <w:sz w:val="22"/>
          <w:szCs w:val="22"/>
        </w:rPr>
      </w:pPr>
    </w:p>
    <w:p w:rsidR="002C48EE" w:rsidRDefault="002C48EE">
      <w:pPr>
        <w:rPr>
          <w:sz w:val="22"/>
          <w:szCs w:val="22"/>
        </w:rPr>
      </w:pPr>
      <w:r>
        <w:rPr>
          <w:sz w:val="22"/>
          <w:szCs w:val="22"/>
        </w:rPr>
        <w:t>remmen op agressie</w:t>
      </w:r>
      <w:r w:rsidR="003855A6">
        <w:rPr>
          <w:sz w:val="22"/>
          <w:szCs w:val="22"/>
        </w:rPr>
        <w:t>;</w:t>
      </w:r>
    </w:p>
    <w:p w:rsidR="003855A6" w:rsidRPr="003855A6" w:rsidRDefault="003855A6" w:rsidP="003855A6">
      <w:pPr>
        <w:pStyle w:val="Lijstalinea"/>
        <w:numPr>
          <w:ilvl w:val="0"/>
          <w:numId w:val="1"/>
        </w:numPr>
        <w:rPr>
          <w:sz w:val="22"/>
          <w:szCs w:val="22"/>
        </w:rPr>
      </w:pPr>
      <w:r w:rsidRPr="003855A6">
        <w:rPr>
          <w:sz w:val="22"/>
          <w:szCs w:val="22"/>
        </w:rPr>
        <w:t>de vrees voor vergelding door de tegenstander</w:t>
      </w:r>
    </w:p>
    <w:p w:rsidR="003855A6" w:rsidRDefault="003855A6" w:rsidP="003855A6">
      <w:pPr>
        <w:pStyle w:val="Lijstalinea"/>
        <w:numPr>
          <w:ilvl w:val="0"/>
          <w:numId w:val="1"/>
        </w:numPr>
        <w:rPr>
          <w:sz w:val="22"/>
          <w:szCs w:val="22"/>
        </w:rPr>
      </w:pPr>
      <w:r>
        <w:rPr>
          <w:sz w:val="22"/>
          <w:szCs w:val="22"/>
        </w:rPr>
        <w:t>de vrees voor vergelding door derden (bv. Overheid)</w:t>
      </w:r>
    </w:p>
    <w:p w:rsidR="003855A6" w:rsidRDefault="003855A6" w:rsidP="003855A6">
      <w:pPr>
        <w:pStyle w:val="Lijstalinea"/>
        <w:numPr>
          <w:ilvl w:val="0"/>
          <w:numId w:val="1"/>
        </w:numPr>
        <w:rPr>
          <w:sz w:val="22"/>
          <w:szCs w:val="22"/>
        </w:rPr>
      </w:pPr>
      <w:r>
        <w:rPr>
          <w:sz w:val="22"/>
          <w:szCs w:val="22"/>
        </w:rPr>
        <w:t>de vrees voor sociale afkeuring</w:t>
      </w:r>
    </w:p>
    <w:p w:rsidR="003855A6" w:rsidRDefault="003855A6" w:rsidP="003855A6">
      <w:pPr>
        <w:pStyle w:val="Lijstalinea"/>
        <w:numPr>
          <w:ilvl w:val="0"/>
          <w:numId w:val="1"/>
        </w:numPr>
        <w:rPr>
          <w:sz w:val="22"/>
          <w:szCs w:val="22"/>
        </w:rPr>
      </w:pPr>
      <w:r>
        <w:rPr>
          <w:sz w:val="22"/>
          <w:szCs w:val="22"/>
        </w:rPr>
        <w:t>medelijden met je medemens of een potentieel slachtoffer</w:t>
      </w:r>
    </w:p>
    <w:p w:rsidR="003855A6" w:rsidRPr="003855A6" w:rsidRDefault="003855A6" w:rsidP="003855A6">
      <w:pPr>
        <w:pStyle w:val="Lijstalinea"/>
        <w:numPr>
          <w:ilvl w:val="0"/>
          <w:numId w:val="1"/>
        </w:numPr>
        <w:rPr>
          <w:sz w:val="22"/>
          <w:szCs w:val="22"/>
        </w:rPr>
      </w:pPr>
      <w:r>
        <w:rPr>
          <w:sz w:val="22"/>
          <w:szCs w:val="22"/>
        </w:rPr>
        <w:t>je geweten dat aangeeft dat bepaalde agressie niet hoort</w:t>
      </w:r>
    </w:p>
    <w:p w:rsidR="000229ED" w:rsidRDefault="000229ED">
      <w:pPr>
        <w:rPr>
          <w:sz w:val="22"/>
          <w:szCs w:val="22"/>
        </w:rPr>
      </w:pPr>
    </w:p>
    <w:p w:rsidR="000229ED" w:rsidRPr="001067A8" w:rsidRDefault="000229ED">
      <w:pPr>
        <w:rPr>
          <w:b/>
          <w:sz w:val="22"/>
          <w:szCs w:val="22"/>
        </w:rPr>
      </w:pPr>
    </w:p>
    <w:p w:rsidR="000229ED" w:rsidRPr="001067A8" w:rsidRDefault="003855A6">
      <w:pPr>
        <w:rPr>
          <w:b/>
          <w:sz w:val="22"/>
          <w:szCs w:val="22"/>
        </w:rPr>
      </w:pPr>
      <w:proofErr w:type="spellStart"/>
      <w:r w:rsidRPr="001067A8">
        <w:rPr>
          <w:b/>
          <w:sz w:val="22"/>
          <w:szCs w:val="22"/>
        </w:rPr>
        <w:t>Lombroso</w:t>
      </w:r>
      <w:proofErr w:type="spellEnd"/>
      <w:r w:rsidRPr="001067A8">
        <w:rPr>
          <w:b/>
          <w:sz w:val="22"/>
          <w:szCs w:val="22"/>
        </w:rPr>
        <w:t xml:space="preserve">, </w:t>
      </w:r>
      <w:proofErr w:type="spellStart"/>
      <w:r w:rsidRPr="001067A8">
        <w:rPr>
          <w:b/>
          <w:sz w:val="22"/>
          <w:szCs w:val="22"/>
        </w:rPr>
        <w:t>c</w:t>
      </w:r>
      <w:r w:rsidR="00306822" w:rsidRPr="001067A8">
        <w:rPr>
          <w:b/>
          <w:sz w:val="22"/>
          <w:szCs w:val="22"/>
        </w:rPr>
        <w:t>esare</w:t>
      </w:r>
      <w:proofErr w:type="spellEnd"/>
    </w:p>
    <w:p w:rsidR="000229ED" w:rsidRDefault="003855A6">
      <w:pPr>
        <w:rPr>
          <w:sz w:val="22"/>
          <w:szCs w:val="22"/>
        </w:rPr>
      </w:pPr>
      <w:r>
        <w:rPr>
          <w:sz w:val="22"/>
          <w:szCs w:val="22"/>
        </w:rPr>
        <w:t>Grondlegger wetenschappelijke criminologie</w:t>
      </w:r>
      <w:r w:rsidR="00306822">
        <w:rPr>
          <w:sz w:val="22"/>
          <w:szCs w:val="22"/>
        </w:rPr>
        <w:t>.</w:t>
      </w:r>
    </w:p>
    <w:p w:rsidR="00306822" w:rsidRDefault="00306822">
      <w:pPr>
        <w:rPr>
          <w:sz w:val="22"/>
          <w:szCs w:val="22"/>
        </w:rPr>
      </w:pPr>
      <w:r>
        <w:rPr>
          <w:sz w:val="22"/>
          <w:szCs w:val="22"/>
        </w:rPr>
        <w:t>Aanleg voor criminaliteit</w:t>
      </w:r>
      <w:r w:rsidR="00671D46">
        <w:rPr>
          <w:sz w:val="22"/>
          <w:szCs w:val="22"/>
        </w:rPr>
        <w:t>. ‘ de meetlat’ voor uiterlijke kenmerken (grote kaken)</w:t>
      </w:r>
    </w:p>
    <w:p w:rsidR="00671D46" w:rsidRDefault="00671D46">
      <w:pPr>
        <w:rPr>
          <w:sz w:val="22"/>
          <w:szCs w:val="22"/>
        </w:rPr>
      </w:pPr>
      <w:r>
        <w:rPr>
          <w:sz w:val="22"/>
          <w:szCs w:val="22"/>
        </w:rPr>
        <w:t xml:space="preserve">Binnen het </w:t>
      </w:r>
      <w:r>
        <w:rPr>
          <w:i/>
          <w:color w:val="0000AE"/>
          <w:sz w:val="22"/>
          <w:szCs w:val="22"/>
        </w:rPr>
        <w:t>sociaal</w:t>
      </w:r>
      <w:r w:rsidRPr="00671D46">
        <w:rPr>
          <w:i/>
          <w:color w:val="0000AE"/>
          <w:sz w:val="22"/>
          <w:szCs w:val="22"/>
        </w:rPr>
        <w:t>darwinisme</w:t>
      </w:r>
      <w:r>
        <w:rPr>
          <w:sz w:val="22"/>
          <w:szCs w:val="22"/>
        </w:rPr>
        <w:t xml:space="preserve"> ; filosofie die meende dat de processen van natuurlijke selectie, zoals </w:t>
      </w:r>
      <w:proofErr w:type="spellStart"/>
      <w:r>
        <w:rPr>
          <w:sz w:val="22"/>
          <w:szCs w:val="22"/>
        </w:rPr>
        <w:t>darwin</w:t>
      </w:r>
      <w:proofErr w:type="spellEnd"/>
      <w:r>
        <w:rPr>
          <w:sz w:val="22"/>
          <w:szCs w:val="22"/>
        </w:rPr>
        <w:t xml:space="preserve"> die had waargenomen in de planten- en dierenwereld, ook van toepassing zijn op de mensenwereld. Volgens het sociaaldarwinisme behoorden criminelen bij een groep mensen die achtergebleven waren in de evolutie van de menselijke soort.</w:t>
      </w:r>
    </w:p>
    <w:p w:rsidR="000229ED" w:rsidRDefault="000229ED">
      <w:pPr>
        <w:rPr>
          <w:sz w:val="22"/>
          <w:szCs w:val="22"/>
        </w:rPr>
      </w:pPr>
    </w:p>
    <w:p w:rsidR="000229ED" w:rsidRDefault="00123061">
      <w:pPr>
        <w:rPr>
          <w:sz w:val="22"/>
          <w:szCs w:val="22"/>
        </w:rPr>
      </w:pPr>
      <w:r>
        <w:rPr>
          <w:sz w:val="22"/>
          <w:szCs w:val="22"/>
        </w:rPr>
        <w:t xml:space="preserve">In </w:t>
      </w:r>
      <w:proofErr w:type="spellStart"/>
      <w:r>
        <w:rPr>
          <w:sz w:val="22"/>
          <w:szCs w:val="22"/>
        </w:rPr>
        <w:t>19</w:t>
      </w:r>
      <w:r w:rsidRPr="00123061">
        <w:rPr>
          <w:sz w:val="22"/>
          <w:szCs w:val="22"/>
          <w:vertAlign w:val="superscript"/>
        </w:rPr>
        <w:t>de</w:t>
      </w:r>
      <w:proofErr w:type="spellEnd"/>
      <w:r>
        <w:rPr>
          <w:sz w:val="22"/>
          <w:szCs w:val="22"/>
        </w:rPr>
        <w:t xml:space="preserve"> eeuw korte tijd populair. Rassenideologie op gebaseerd.</w:t>
      </w:r>
    </w:p>
    <w:p w:rsidR="00123061" w:rsidRDefault="00123061">
      <w:pPr>
        <w:rPr>
          <w:sz w:val="22"/>
          <w:szCs w:val="22"/>
        </w:rPr>
      </w:pPr>
      <w:r>
        <w:rPr>
          <w:sz w:val="22"/>
          <w:szCs w:val="22"/>
        </w:rPr>
        <w:t>Affaire buikhuizen; hoogleraar criminologie, wou onderzoek doen na biologische aspecten van crimineel gedrag, veel weerstand, bedreigd</w:t>
      </w:r>
    </w:p>
    <w:p w:rsidR="000229ED" w:rsidRDefault="000229ED">
      <w:pPr>
        <w:rPr>
          <w:sz w:val="22"/>
          <w:szCs w:val="22"/>
        </w:rPr>
      </w:pPr>
    </w:p>
    <w:p w:rsidR="000229ED" w:rsidRPr="001067A8" w:rsidRDefault="006752D2">
      <w:pPr>
        <w:rPr>
          <w:b/>
          <w:sz w:val="22"/>
          <w:szCs w:val="22"/>
        </w:rPr>
      </w:pPr>
      <w:r w:rsidRPr="001067A8">
        <w:rPr>
          <w:b/>
          <w:sz w:val="22"/>
          <w:szCs w:val="22"/>
        </w:rPr>
        <w:t xml:space="preserve">Freud, </w:t>
      </w:r>
      <w:proofErr w:type="spellStart"/>
      <w:r w:rsidRPr="001067A8">
        <w:rPr>
          <w:b/>
          <w:sz w:val="22"/>
          <w:szCs w:val="22"/>
        </w:rPr>
        <w:t>sigmund</w:t>
      </w:r>
      <w:proofErr w:type="spellEnd"/>
    </w:p>
    <w:p w:rsidR="000229ED" w:rsidRDefault="006752D2">
      <w:pPr>
        <w:rPr>
          <w:sz w:val="22"/>
          <w:szCs w:val="22"/>
        </w:rPr>
      </w:pPr>
      <w:r>
        <w:rPr>
          <w:sz w:val="22"/>
          <w:szCs w:val="22"/>
        </w:rPr>
        <w:t>Grondlegger psychoanalyse</w:t>
      </w:r>
    </w:p>
    <w:p w:rsidR="006752D2" w:rsidRDefault="006752D2">
      <w:pPr>
        <w:rPr>
          <w:sz w:val="22"/>
          <w:szCs w:val="22"/>
        </w:rPr>
      </w:pPr>
      <w:r>
        <w:rPr>
          <w:sz w:val="22"/>
          <w:szCs w:val="22"/>
        </w:rPr>
        <w:t xml:space="preserve">Agressie is biologisch in de mens verankerd. </w:t>
      </w:r>
      <w:r w:rsidRPr="006752D2">
        <w:rPr>
          <w:i/>
          <w:color w:val="0000AE"/>
          <w:sz w:val="22"/>
          <w:szCs w:val="22"/>
        </w:rPr>
        <w:t xml:space="preserve">Levensdrift </w:t>
      </w:r>
      <w:r w:rsidRPr="006752D2">
        <w:rPr>
          <w:sz w:val="22"/>
          <w:szCs w:val="22"/>
        </w:rPr>
        <w:t>en</w:t>
      </w:r>
      <w:r w:rsidRPr="006752D2">
        <w:rPr>
          <w:i/>
          <w:color w:val="0000AE"/>
          <w:sz w:val="22"/>
          <w:szCs w:val="22"/>
        </w:rPr>
        <w:t xml:space="preserve"> doodsdrift</w:t>
      </w:r>
      <w:r>
        <w:rPr>
          <w:sz w:val="22"/>
          <w:szCs w:val="22"/>
        </w:rPr>
        <w:t>, ook wel seksuele drift en destructie- of agressiedrift.</w:t>
      </w:r>
    </w:p>
    <w:p w:rsidR="000229ED" w:rsidRPr="008379E4" w:rsidRDefault="008379E4">
      <w:pPr>
        <w:rPr>
          <w:sz w:val="22"/>
          <w:szCs w:val="22"/>
        </w:rPr>
      </w:pPr>
      <w:r w:rsidRPr="006752D2">
        <w:rPr>
          <w:i/>
          <w:color w:val="0000AE"/>
          <w:sz w:val="22"/>
          <w:szCs w:val="22"/>
        </w:rPr>
        <w:t>Levensdrift</w:t>
      </w:r>
      <w:r>
        <w:rPr>
          <w:i/>
          <w:color w:val="0000AE"/>
          <w:sz w:val="22"/>
          <w:szCs w:val="22"/>
        </w:rPr>
        <w:t xml:space="preserve">; </w:t>
      </w:r>
      <w:r w:rsidRPr="008379E4">
        <w:rPr>
          <w:sz w:val="22"/>
          <w:szCs w:val="22"/>
        </w:rPr>
        <w:t>drift di</w:t>
      </w:r>
      <w:r>
        <w:rPr>
          <w:sz w:val="22"/>
          <w:szCs w:val="22"/>
        </w:rPr>
        <w:t>e mensen wil verenigen en wil behouden wat goed is. De levensdrift zoekt vooral naar seksuele ontspanning</w:t>
      </w:r>
    </w:p>
    <w:p w:rsidR="000229ED" w:rsidRPr="008379E4" w:rsidRDefault="008379E4" w:rsidP="000229ED">
      <w:pPr>
        <w:rPr>
          <w:sz w:val="22"/>
          <w:szCs w:val="22"/>
        </w:rPr>
      </w:pPr>
      <w:r w:rsidRPr="008379E4">
        <w:rPr>
          <w:i/>
          <w:color w:val="0000AE"/>
          <w:sz w:val="22"/>
          <w:szCs w:val="22"/>
        </w:rPr>
        <w:t>Doodsdrift</w:t>
      </w:r>
      <w:r>
        <w:rPr>
          <w:i/>
          <w:color w:val="0000AE"/>
          <w:sz w:val="22"/>
          <w:szCs w:val="22"/>
        </w:rPr>
        <w:t xml:space="preserve">; </w:t>
      </w:r>
      <w:r>
        <w:rPr>
          <w:sz w:val="22"/>
          <w:szCs w:val="22"/>
        </w:rPr>
        <w:t>drift die alles wil doodmaken en vernietigen. Streeft naar de bevrijding van het leven zelf, naar de dood.</w:t>
      </w:r>
    </w:p>
    <w:p w:rsidR="000229ED" w:rsidRDefault="008379E4" w:rsidP="000229ED">
      <w:pPr>
        <w:rPr>
          <w:sz w:val="22"/>
          <w:szCs w:val="22"/>
        </w:rPr>
      </w:pPr>
      <w:r>
        <w:rPr>
          <w:sz w:val="22"/>
          <w:szCs w:val="22"/>
        </w:rPr>
        <w:t>Doodsdrift in toon houden door;</w:t>
      </w:r>
    </w:p>
    <w:p w:rsidR="008379E4" w:rsidRDefault="008379E4" w:rsidP="000229ED">
      <w:pPr>
        <w:rPr>
          <w:sz w:val="22"/>
          <w:szCs w:val="22"/>
        </w:rPr>
      </w:pPr>
      <w:r>
        <w:rPr>
          <w:sz w:val="22"/>
          <w:szCs w:val="22"/>
        </w:rPr>
        <w:t>De levensdrift voldoende kansen te geven. Mensen moeten de ruimte hebben zich te ontplooien ook op seksueel gebied.</w:t>
      </w:r>
    </w:p>
    <w:p w:rsidR="00B619B1" w:rsidRDefault="008379E4">
      <w:pPr>
        <w:rPr>
          <w:sz w:val="22"/>
          <w:szCs w:val="22"/>
        </w:rPr>
      </w:pPr>
      <w:r>
        <w:rPr>
          <w:sz w:val="22"/>
          <w:szCs w:val="22"/>
        </w:rPr>
        <w:t xml:space="preserve">Door de werking van ons </w:t>
      </w:r>
      <w:r w:rsidRPr="008379E4">
        <w:rPr>
          <w:i/>
          <w:color w:val="0000AE"/>
          <w:sz w:val="22"/>
          <w:szCs w:val="22"/>
        </w:rPr>
        <w:t>geweten</w:t>
      </w:r>
      <w:r>
        <w:rPr>
          <w:sz w:val="22"/>
          <w:szCs w:val="22"/>
        </w:rPr>
        <w:t xml:space="preserve">; innerlijk besef van goed en kwaad. Word gevormd </w:t>
      </w:r>
      <w:r w:rsidR="002F4F5D">
        <w:rPr>
          <w:sz w:val="22"/>
          <w:szCs w:val="22"/>
        </w:rPr>
        <w:t>tijdens de opvoeding.</w:t>
      </w:r>
    </w:p>
    <w:p w:rsidR="00B619B1" w:rsidRDefault="002F4F5D">
      <w:pPr>
        <w:rPr>
          <w:sz w:val="22"/>
          <w:szCs w:val="22"/>
        </w:rPr>
      </w:pPr>
      <w:r>
        <w:rPr>
          <w:sz w:val="22"/>
          <w:szCs w:val="22"/>
        </w:rPr>
        <w:t>Agressie kwijtraken op niet-gewelddadige wijze (muziek, kunst, wetenschap, sport, spel en vermaak)</w:t>
      </w:r>
    </w:p>
    <w:p w:rsidR="00B619B1" w:rsidRDefault="00B619B1">
      <w:pPr>
        <w:rPr>
          <w:sz w:val="22"/>
          <w:szCs w:val="22"/>
        </w:rPr>
      </w:pPr>
    </w:p>
    <w:p w:rsidR="002F4F5D" w:rsidRDefault="002F4F5D">
      <w:pPr>
        <w:rPr>
          <w:sz w:val="22"/>
          <w:szCs w:val="22"/>
        </w:rPr>
      </w:pPr>
    </w:p>
    <w:p w:rsidR="002F4F5D" w:rsidRPr="001067A8" w:rsidRDefault="00CA45F0">
      <w:pPr>
        <w:rPr>
          <w:b/>
          <w:sz w:val="22"/>
          <w:szCs w:val="22"/>
        </w:rPr>
      </w:pPr>
      <w:r w:rsidRPr="001067A8">
        <w:rPr>
          <w:b/>
          <w:sz w:val="22"/>
          <w:szCs w:val="22"/>
        </w:rPr>
        <w:t>L</w:t>
      </w:r>
      <w:r w:rsidR="002F4F5D" w:rsidRPr="001067A8">
        <w:rPr>
          <w:b/>
          <w:sz w:val="22"/>
          <w:szCs w:val="22"/>
        </w:rPr>
        <w:t>orenz</w:t>
      </w:r>
      <w:r w:rsidRPr="001067A8">
        <w:rPr>
          <w:b/>
          <w:sz w:val="22"/>
          <w:szCs w:val="22"/>
        </w:rPr>
        <w:t xml:space="preserve">, </w:t>
      </w:r>
      <w:proofErr w:type="spellStart"/>
      <w:r w:rsidRPr="001067A8">
        <w:rPr>
          <w:b/>
          <w:sz w:val="22"/>
          <w:szCs w:val="22"/>
        </w:rPr>
        <w:t>konrad</w:t>
      </w:r>
      <w:proofErr w:type="spellEnd"/>
    </w:p>
    <w:p w:rsidR="00CA45F0" w:rsidRDefault="00CA45F0">
      <w:pPr>
        <w:rPr>
          <w:sz w:val="22"/>
          <w:szCs w:val="22"/>
        </w:rPr>
      </w:pPr>
      <w:r>
        <w:rPr>
          <w:sz w:val="22"/>
          <w:szCs w:val="22"/>
        </w:rPr>
        <w:t>Instandhouding van de soort;</w:t>
      </w:r>
    </w:p>
    <w:p w:rsidR="00CA45F0" w:rsidRPr="00CA45F0" w:rsidRDefault="00CA45F0" w:rsidP="00CA45F0">
      <w:pPr>
        <w:pStyle w:val="Lijstalinea"/>
        <w:numPr>
          <w:ilvl w:val="0"/>
          <w:numId w:val="1"/>
        </w:numPr>
        <w:rPr>
          <w:sz w:val="22"/>
          <w:szCs w:val="22"/>
        </w:rPr>
      </w:pPr>
      <w:r w:rsidRPr="00CA45F0">
        <w:rPr>
          <w:sz w:val="22"/>
          <w:szCs w:val="22"/>
        </w:rPr>
        <w:t>sterk nageslacht</w:t>
      </w:r>
      <w:r>
        <w:rPr>
          <w:sz w:val="22"/>
          <w:szCs w:val="22"/>
        </w:rPr>
        <w:t>, sterkste mannetjes krijgen vrouwtjes en leiderschap</w:t>
      </w:r>
    </w:p>
    <w:p w:rsidR="00CA45F0" w:rsidRDefault="00CA45F0" w:rsidP="00CA45F0">
      <w:pPr>
        <w:pStyle w:val="Lijstalinea"/>
        <w:numPr>
          <w:ilvl w:val="0"/>
          <w:numId w:val="1"/>
        </w:numPr>
        <w:rPr>
          <w:sz w:val="22"/>
          <w:szCs w:val="22"/>
        </w:rPr>
      </w:pPr>
      <w:r>
        <w:rPr>
          <w:sz w:val="22"/>
          <w:szCs w:val="22"/>
        </w:rPr>
        <w:t>individuen van een soort gelijkmatig gespreid, door afstoting, vergroot overlevingskansen</w:t>
      </w:r>
    </w:p>
    <w:p w:rsidR="00CA45F0" w:rsidRPr="00CA45F0" w:rsidRDefault="00CA45F0" w:rsidP="00CA45F0">
      <w:pPr>
        <w:pStyle w:val="Lijstalinea"/>
        <w:numPr>
          <w:ilvl w:val="0"/>
          <w:numId w:val="1"/>
        </w:numPr>
        <w:rPr>
          <w:sz w:val="22"/>
          <w:szCs w:val="22"/>
        </w:rPr>
      </w:pPr>
      <w:r>
        <w:rPr>
          <w:sz w:val="22"/>
          <w:szCs w:val="22"/>
        </w:rPr>
        <w:t>rangorde en vaste structuur binnen de groep</w:t>
      </w:r>
    </w:p>
    <w:p w:rsidR="00CA45F0" w:rsidRDefault="00CA45F0">
      <w:pPr>
        <w:rPr>
          <w:sz w:val="22"/>
          <w:szCs w:val="22"/>
        </w:rPr>
      </w:pPr>
      <w:r>
        <w:rPr>
          <w:sz w:val="22"/>
          <w:szCs w:val="22"/>
        </w:rPr>
        <w:t>binnen de natuur agressie ook afgeremd. Bij een strijd krijgt de verliezer altijd de kans om te vluchten. Mensen hebben dat ook alleen, maar door hoogontwikkelde techniek hebben we dodelijke wapens, dus loopt een gevecht snel uit op doden. Mens enige diersoort die soortgenoten doodt en bedreiging is voor eigen soort. Doden door wapens bevrijd ons niet van onze agressie</w:t>
      </w:r>
    </w:p>
    <w:p w:rsidR="00CA45F0" w:rsidRDefault="00CA45F0">
      <w:pPr>
        <w:rPr>
          <w:sz w:val="22"/>
          <w:szCs w:val="22"/>
        </w:rPr>
      </w:pPr>
    </w:p>
    <w:p w:rsidR="00CA45F0" w:rsidRDefault="00CA45F0">
      <w:pPr>
        <w:rPr>
          <w:sz w:val="22"/>
          <w:szCs w:val="22"/>
        </w:rPr>
      </w:pPr>
    </w:p>
    <w:p w:rsidR="00CA45F0" w:rsidRPr="001067A8" w:rsidRDefault="001067A8">
      <w:pPr>
        <w:rPr>
          <w:b/>
          <w:sz w:val="22"/>
          <w:szCs w:val="22"/>
        </w:rPr>
      </w:pPr>
      <w:r w:rsidRPr="001067A8">
        <w:rPr>
          <w:b/>
          <w:sz w:val="22"/>
          <w:szCs w:val="22"/>
        </w:rPr>
        <w:t>A</w:t>
      </w:r>
      <w:r w:rsidR="00CA45F0" w:rsidRPr="001067A8">
        <w:rPr>
          <w:b/>
          <w:sz w:val="22"/>
          <w:szCs w:val="22"/>
        </w:rPr>
        <w:t>gressie als onvermogen om met beperkingen om te gaan.</w:t>
      </w:r>
    </w:p>
    <w:p w:rsidR="00CA45F0" w:rsidRDefault="001067A8">
      <w:pPr>
        <w:rPr>
          <w:sz w:val="22"/>
          <w:szCs w:val="22"/>
        </w:rPr>
      </w:pPr>
      <w:r>
        <w:rPr>
          <w:sz w:val="22"/>
          <w:szCs w:val="22"/>
        </w:rPr>
        <w:t>Mensen kunnen aanspraak maken op bepaalde dingen (onderdak, zakgeld).</w:t>
      </w:r>
    </w:p>
    <w:p w:rsidR="001067A8" w:rsidRDefault="001067A8">
      <w:pPr>
        <w:rPr>
          <w:sz w:val="22"/>
          <w:szCs w:val="22"/>
        </w:rPr>
      </w:pPr>
      <w:r>
        <w:rPr>
          <w:sz w:val="22"/>
          <w:szCs w:val="22"/>
        </w:rPr>
        <w:t>Wanneer de werkelijkheid niet aan de verwachtingen van de mens voldoet word hij gefrustreerd. Dat leidt tot agressie en geweld. Tegen te gaan door minder hoge verwachtingen te hebben.</w:t>
      </w:r>
    </w:p>
    <w:p w:rsidR="001067A8" w:rsidRDefault="001067A8">
      <w:pPr>
        <w:rPr>
          <w:sz w:val="22"/>
          <w:szCs w:val="22"/>
        </w:rPr>
      </w:pPr>
    </w:p>
    <w:p w:rsidR="001067A8" w:rsidRDefault="001067A8">
      <w:pPr>
        <w:rPr>
          <w:sz w:val="22"/>
          <w:szCs w:val="22"/>
        </w:rPr>
      </w:pPr>
      <w:r w:rsidRPr="001067A8">
        <w:rPr>
          <w:b/>
          <w:sz w:val="22"/>
          <w:szCs w:val="22"/>
        </w:rPr>
        <w:t>Agressie als reactie op de maatschappij</w:t>
      </w:r>
      <w:r>
        <w:rPr>
          <w:sz w:val="22"/>
          <w:szCs w:val="22"/>
        </w:rPr>
        <w:t>.</w:t>
      </w:r>
    </w:p>
    <w:p w:rsidR="001067A8" w:rsidRDefault="001067A8">
      <w:pPr>
        <w:rPr>
          <w:sz w:val="22"/>
          <w:szCs w:val="22"/>
        </w:rPr>
      </w:pPr>
      <w:r>
        <w:rPr>
          <w:sz w:val="22"/>
          <w:szCs w:val="22"/>
        </w:rPr>
        <w:t>Reactie op de ongelijkheid in de samenleving.</w:t>
      </w:r>
      <w:r>
        <w:rPr>
          <w:sz w:val="22"/>
          <w:szCs w:val="22"/>
        </w:rPr>
        <w:br/>
        <w:t>-mensen uit achterstandswijken hebben minder kansen op een goede opleiding</w:t>
      </w:r>
    </w:p>
    <w:p w:rsidR="001067A8" w:rsidRDefault="001067A8">
      <w:pPr>
        <w:rPr>
          <w:sz w:val="22"/>
          <w:szCs w:val="22"/>
        </w:rPr>
      </w:pPr>
      <w:r>
        <w:rPr>
          <w:sz w:val="22"/>
          <w:szCs w:val="22"/>
        </w:rPr>
        <w:t>-sommige groepen worden gediscrimineerd op de arbeidsmarkt</w:t>
      </w:r>
    </w:p>
    <w:p w:rsidR="001067A8" w:rsidRDefault="001067A8">
      <w:pPr>
        <w:rPr>
          <w:sz w:val="22"/>
          <w:szCs w:val="22"/>
        </w:rPr>
      </w:pPr>
      <w:r>
        <w:rPr>
          <w:sz w:val="22"/>
          <w:szCs w:val="22"/>
        </w:rPr>
        <w:t>-sommige groepen worden als minderwaardig gezien</w:t>
      </w:r>
    </w:p>
    <w:p w:rsidR="001067A8" w:rsidRDefault="001067A8">
      <w:pPr>
        <w:rPr>
          <w:sz w:val="22"/>
          <w:szCs w:val="22"/>
        </w:rPr>
      </w:pPr>
      <w:r>
        <w:rPr>
          <w:sz w:val="22"/>
          <w:szCs w:val="22"/>
        </w:rPr>
        <w:t>op te lossen door gelijke kansen voor iedereen.</w:t>
      </w:r>
    </w:p>
    <w:p w:rsidR="001067A8" w:rsidRDefault="001067A8">
      <w:pPr>
        <w:rPr>
          <w:sz w:val="22"/>
          <w:szCs w:val="22"/>
        </w:rPr>
      </w:pPr>
    </w:p>
    <w:p w:rsidR="001067A8" w:rsidRDefault="001067A8">
      <w:pPr>
        <w:rPr>
          <w:sz w:val="22"/>
          <w:szCs w:val="22"/>
        </w:rPr>
      </w:pPr>
    </w:p>
    <w:p w:rsidR="00871B52" w:rsidRDefault="00871B52">
      <w:pPr>
        <w:rPr>
          <w:sz w:val="22"/>
          <w:szCs w:val="22"/>
        </w:rPr>
      </w:pPr>
    </w:p>
    <w:p w:rsidR="001067A8" w:rsidRPr="001067A8" w:rsidRDefault="001067A8">
      <w:pPr>
        <w:rPr>
          <w:b/>
          <w:sz w:val="22"/>
          <w:szCs w:val="22"/>
        </w:rPr>
      </w:pPr>
      <w:r w:rsidRPr="001067A8">
        <w:rPr>
          <w:b/>
          <w:sz w:val="22"/>
          <w:szCs w:val="22"/>
        </w:rPr>
        <w:t>Oorzaak geweld is tekort aan binding</w:t>
      </w:r>
    </w:p>
    <w:p w:rsidR="001067A8" w:rsidRDefault="00B25609">
      <w:pPr>
        <w:rPr>
          <w:sz w:val="22"/>
          <w:szCs w:val="22"/>
        </w:rPr>
      </w:pPr>
      <w:r>
        <w:rPr>
          <w:sz w:val="22"/>
          <w:szCs w:val="22"/>
        </w:rPr>
        <w:t xml:space="preserve">Travis </w:t>
      </w:r>
      <w:proofErr w:type="spellStart"/>
      <w:r>
        <w:rPr>
          <w:sz w:val="22"/>
          <w:szCs w:val="22"/>
        </w:rPr>
        <w:t>hirschi</w:t>
      </w:r>
      <w:proofErr w:type="spellEnd"/>
    </w:p>
    <w:p w:rsidR="001067A8" w:rsidRDefault="00B25609">
      <w:pPr>
        <w:rPr>
          <w:sz w:val="22"/>
          <w:szCs w:val="22"/>
        </w:rPr>
      </w:pPr>
      <w:r>
        <w:rPr>
          <w:sz w:val="22"/>
          <w:szCs w:val="22"/>
        </w:rPr>
        <w:t>Agressie zit voor een deel in de mens, maar meeste mensen houden zich afzijdig van geweld door;</w:t>
      </w:r>
    </w:p>
    <w:p w:rsidR="00B25609" w:rsidRPr="00B25609" w:rsidRDefault="00B25609">
      <w:pPr>
        <w:rPr>
          <w:sz w:val="22"/>
          <w:szCs w:val="22"/>
        </w:rPr>
      </w:pPr>
      <w:r w:rsidRPr="00871B52">
        <w:rPr>
          <w:i/>
          <w:color w:val="0000AE"/>
          <w:sz w:val="22"/>
          <w:szCs w:val="22"/>
        </w:rPr>
        <w:t>Bindingstheorie</w:t>
      </w:r>
      <w:r>
        <w:rPr>
          <w:i/>
          <w:color w:val="0000AE"/>
          <w:sz w:val="22"/>
          <w:szCs w:val="22"/>
        </w:rPr>
        <w:t xml:space="preserve"> </w:t>
      </w:r>
      <w:r>
        <w:rPr>
          <w:sz w:val="22"/>
          <w:szCs w:val="22"/>
        </w:rPr>
        <w:t>mensen zien af van geweld omdat ze het risico niet willen lopen door agressief gedrag hun bindingen met belangrijke relaties te verliezen. De belangrijke bindingen leveren heel veel op voor mensen; vertrouwdheid, veiligheid, vriendschap, respect etc.</w:t>
      </w:r>
    </w:p>
    <w:p w:rsidR="001067A8" w:rsidRDefault="00B25609">
      <w:pPr>
        <w:rPr>
          <w:sz w:val="22"/>
          <w:szCs w:val="22"/>
        </w:rPr>
      </w:pPr>
      <w:r>
        <w:rPr>
          <w:sz w:val="22"/>
          <w:szCs w:val="22"/>
        </w:rPr>
        <w:t>Vier bindingmechanismes zorgen ervoor dat mensen geen geweld gebruiken;</w:t>
      </w:r>
    </w:p>
    <w:p w:rsidR="00B25609" w:rsidRPr="00B25609" w:rsidRDefault="00B25609" w:rsidP="00B25609">
      <w:pPr>
        <w:pStyle w:val="Lijstalinea"/>
        <w:numPr>
          <w:ilvl w:val="0"/>
          <w:numId w:val="1"/>
        </w:numPr>
        <w:rPr>
          <w:sz w:val="22"/>
          <w:szCs w:val="22"/>
        </w:rPr>
      </w:pPr>
      <w:r w:rsidRPr="00B25609">
        <w:rPr>
          <w:i/>
          <w:sz w:val="22"/>
          <w:szCs w:val="22"/>
        </w:rPr>
        <w:t>gehechtheid</w:t>
      </w:r>
      <w:r w:rsidRPr="00B25609">
        <w:rPr>
          <w:sz w:val="22"/>
          <w:szCs w:val="22"/>
        </w:rPr>
        <w:t xml:space="preserve"> aan familie, vrienden, leerlingen, leraren, collega’s op werk. Mensen willen hun relaties niet op het spel zetten</w:t>
      </w:r>
    </w:p>
    <w:p w:rsidR="00B25609" w:rsidRPr="00B25609" w:rsidRDefault="00B25609" w:rsidP="00B25609">
      <w:pPr>
        <w:pStyle w:val="Lijstalinea"/>
        <w:numPr>
          <w:ilvl w:val="0"/>
          <w:numId w:val="1"/>
        </w:numPr>
        <w:rPr>
          <w:i/>
          <w:sz w:val="22"/>
          <w:szCs w:val="22"/>
        </w:rPr>
      </w:pPr>
      <w:r w:rsidRPr="00B25609">
        <w:rPr>
          <w:i/>
          <w:sz w:val="22"/>
          <w:szCs w:val="22"/>
        </w:rPr>
        <w:t>betrokkenheid</w:t>
      </w:r>
      <w:r>
        <w:rPr>
          <w:i/>
          <w:sz w:val="22"/>
          <w:szCs w:val="22"/>
        </w:rPr>
        <w:t xml:space="preserve"> </w:t>
      </w:r>
      <w:r>
        <w:rPr>
          <w:sz w:val="22"/>
          <w:szCs w:val="22"/>
        </w:rPr>
        <w:t>; mensen investeren tijd, energie en geld om bepaalde doelen in hun leven te realiseren. Door gebruik van geweld zou de waarde van deze investeringen teniet worden gedaan</w:t>
      </w:r>
    </w:p>
    <w:p w:rsidR="00B25609" w:rsidRPr="00B25609" w:rsidRDefault="00B25609" w:rsidP="00B25609">
      <w:pPr>
        <w:pStyle w:val="Lijstalinea"/>
        <w:numPr>
          <w:ilvl w:val="0"/>
          <w:numId w:val="1"/>
        </w:numPr>
        <w:rPr>
          <w:i/>
          <w:sz w:val="22"/>
          <w:szCs w:val="22"/>
        </w:rPr>
      </w:pPr>
      <w:r>
        <w:rPr>
          <w:i/>
          <w:sz w:val="22"/>
          <w:szCs w:val="22"/>
        </w:rPr>
        <w:t xml:space="preserve">bezig zijn; </w:t>
      </w:r>
      <w:r>
        <w:rPr>
          <w:sz w:val="22"/>
          <w:szCs w:val="22"/>
        </w:rPr>
        <w:t>mensen zijn zo druk met hun dagelijkse activiteiten dat ze gewoonweg de tijd niet hebben om met misdaad bezig te zijn.</w:t>
      </w:r>
    </w:p>
    <w:p w:rsidR="00B25609" w:rsidRPr="00B25609" w:rsidRDefault="00B25609" w:rsidP="00B25609">
      <w:pPr>
        <w:pStyle w:val="Lijstalinea"/>
        <w:numPr>
          <w:ilvl w:val="0"/>
          <w:numId w:val="1"/>
        </w:numPr>
        <w:rPr>
          <w:i/>
          <w:sz w:val="22"/>
          <w:szCs w:val="22"/>
        </w:rPr>
      </w:pPr>
      <w:r>
        <w:rPr>
          <w:i/>
          <w:sz w:val="22"/>
          <w:szCs w:val="22"/>
        </w:rPr>
        <w:t>Waarden en normen;</w:t>
      </w:r>
      <w:r>
        <w:rPr>
          <w:sz w:val="22"/>
          <w:szCs w:val="22"/>
        </w:rPr>
        <w:t xml:space="preserve"> mensen identificeren zich met waarden en normen in de samenleving. Ze zien het belang ervan in en </w:t>
      </w:r>
      <w:r w:rsidR="00871B52">
        <w:rPr>
          <w:sz w:val="22"/>
          <w:szCs w:val="22"/>
        </w:rPr>
        <w:t>ze geloven erin. Mensen willen deze warden en normen behouden.</w:t>
      </w:r>
    </w:p>
    <w:p w:rsidR="00B25609" w:rsidRDefault="00B25609">
      <w:pPr>
        <w:rPr>
          <w:sz w:val="22"/>
          <w:szCs w:val="22"/>
        </w:rPr>
      </w:pPr>
    </w:p>
    <w:p w:rsidR="00871B52" w:rsidRDefault="00871B52">
      <w:pPr>
        <w:rPr>
          <w:sz w:val="22"/>
          <w:szCs w:val="22"/>
        </w:rPr>
      </w:pPr>
      <w:r>
        <w:rPr>
          <w:sz w:val="22"/>
          <w:szCs w:val="22"/>
        </w:rPr>
        <w:t>Groepsgedrag</w:t>
      </w:r>
    </w:p>
    <w:p w:rsidR="00871B52" w:rsidRDefault="00871B52">
      <w:pPr>
        <w:rPr>
          <w:sz w:val="22"/>
          <w:szCs w:val="22"/>
        </w:rPr>
      </w:pPr>
      <w:r>
        <w:rPr>
          <w:sz w:val="22"/>
          <w:szCs w:val="22"/>
        </w:rPr>
        <w:t>Binding heeft ook een negatieve kant, groepsgedrag, je wilt erbij horen, er is veel sociale controle en onderlinge druk om mee te doen met de groep. Het prestige in de groep hangt samen met de mate waarin je meedoet aan de activiteiten van de groep.</w:t>
      </w:r>
    </w:p>
    <w:p w:rsidR="00871B52" w:rsidRDefault="00871B52">
      <w:pPr>
        <w:rPr>
          <w:sz w:val="22"/>
          <w:szCs w:val="22"/>
        </w:rPr>
      </w:pPr>
    </w:p>
    <w:p w:rsidR="00871B52" w:rsidRDefault="00871B52">
      <w:pPr>
        <w:rPr>
          <w:sz w:val="22"/>
          <w:szCs w:val="22"/>
        </w:rPr>
      </w:pPr>
      <w:r>
        <w:rPr>
          <w:sz w:val="22"/>
          <w:szCs w:val="22"/>
        </w:rPr>
        <w:t>Echte volwassenheid houdt in; zelf nadenken over wat je hoort en niet hoort; onafhankelijk en zelfstandig te zijn in je oordeel en gedrag.</w:t>
      </w:r>
    </w:p>
    <w:p w:rsidR="00871B52" w:rsidRDefault="00871B52">
      <w:pPr>
        <w:rPr>
          <w:sz w:val="22"/>
          <w:szCs w:val="22"/>
        </w:rPr>
      </w:pPr>
    </w:p>
    <w:p w:rsidR="00871B52" w:rsidRPr="00871B52" w:rsidRDefault="00871B52">
      <w:pPr>
        <w:rPr>
          <w:sz w:val="22"/>
          <w:szCs w:val="22"/>
        </w:rPr>
      </w:pPr>
      <w:r w:rsidRPr="00871B52">
        <w:rPr>
          <w:i/>
          <w:color w:val="0000AE"/>
          <w:sz w:val="22"/>
          <w:szCs w:val="22"/>
        </w:rPr>
        <w:t>Nature</w:t>
      </w:r>
      <w:r>
        <w:rPr>
          <w:i/>
          <w:color w:val="0000AE"/>
          <w:sz w:val="22"/>
          <w:szCs w:val="22"/>
        </w:rPr>
        <w:t xml:space="preserve"> </w:t>
      </w:r>
      <w:r>
        <w:rPr>
          <w:sz w:val="22"/>
          <w:szCs w:val="22"/>
        </w:rPr>
        <w:t>; gedragsverschillen tussen mannen en vrouwen zijn biologisch bepaald.</w:t>
      </w:r>
    </w:p>
    <w:p w:rsidR="00871B52" w:rsidRPr="00871B52" w:rsidRDefault="00871B52">
      <w:pPr>
        <w:rPr>
          <w:sz w:val="22"/>
          <w:szCs w:val="22"/>
        </w:rPr>
      </w:pPr>
      <w:proofErr w:type="spellStart"/>
      <w:r w:rsidRPr="00871B52">
        <w:rPr>
          <w:i/>
          <w:color w:val="0000AE"/>
          <w:sz w:val="22"/>
          <w:szCs w:val="22"/>
        </w:rPr>
        <w:t>Nurture</w:t>
      </w:r>
      <w:proofErr w:type="spellEnd"/>
      <w:r w:rsidRPr="00871B52">
        <w:rPr>
          <w:i/>
          <w:color w:val="0000AE"/>
          <w:sz w:val="22"/>
          <w:szCs w:val="22"/>
        </w:rPr>
        <w:t xml:space="preserve"> </w:t>
      </w:r>
      <w:r>
        <w:rPr>
          <w:i/>
          <w:color w:val="0000AE"/>
          <w:sz w:val="22"/>
          <w:szCs w:val="22"/>
        </w:rPr>
        <w:t xml:space="preserve"> </w:t>
      </w:r>
      <w:r>
        <w:rPr>
          <w:sz w:val="22"/>
          <w:szCs w:val="22"/>
        </w:rPr>
        <w:t>; gedrag van mannen en vrouwen word aangeleerd in proces van opvoeding en socialisatie</w:t>
      </w:r>
    </w:p>
    <w:p w:rsidR="00B25609" w:rsidRDefault="00B25609">
      <w:pPr>
        <w:rPr>
          <w:sz w:val="22"/>
          <w:szCs w:val="22"/>
        </w:rPr>
      </w:pPr>
    </w:p>
    <w:p w:rsidR="00B25609" w:rsidRDefault="00B25609">
      <w:pPr>
        <w:rPr>
          <w:sz w:val="22"/>
          <w:szCs w:val="22"/>
        </w:rPr>
      </w:pPr>
    </w:p>
    <w:p w:rsidR="00B25609" w:rsidRDefault="00B25609">
      <w:pPr>
        <w:rPr>
          <w:sz w:val="22"/>
          <w:szCs w:val="22"/>
        </w:rPr>
      </w:pPr>
    </w:p>
    <w:p w:rsidR="00B25609" w:rsidRDefault="00B25609">
      <w:pPr>
        <w:rPr>
          <w:sz w:val="22"/>
          <w:szCs w:val="22"/>
        </w:rPr>
      </w:pPr>
    </w:p>
    <w:p w:rsidR="00B25609" w:rsidRDefault="00B25609">
      <w:pPr>
        <w:rPr>
          <w:sz w:val="22"/>
          <w:szCs w:val="22"/>
        </w:rPr>
      </w:pPr>
    </w:p>
    <w:p w:rsidR="00B25609" w:rsidRDefault="00B25609">
      <w:pPr>
        <w:rPr>
          <w:sz w:val="22"/>
          <w:szCs w:val="22"/>
        </w:rPr>
      </w:pPr>
    </w:p>
    <w:p w:rsidR="00B25609" w:rsidRDefault="00B25609">
      <w:pPr>
        <w:rPr>
          <w:sz w:val="22"/>
          <w:szCs w:val="22"/>
        </w:rPr>
      </w:pPr>
    </w:p>
    <w:p w:rsidR="00F17264" w:rsidRDefault="001067A8">
      <w:pPr>
        <w:rPr>
          <w:sz w:val="22"/>
          <w:szCs w:val="22"/>
        </w:rPr>
      </w:pPr>
      <w:r>
        <w:rPr>
          <w:sz w:val="22"/>
          <w:szCs w:val="22"/>
        </w:rPr>
        <w:tab/>
      </w:r>
    </w:p>
    <w:p w:rsidR="00F17264" w:rsidRPr="00F17264" w:rsidRDefault="00F17264" w:rsidP="00F17264">
      <w:pPr>
        <w:rPr>
          <w:sz w:val="22"/>
          <w:szCs w:val="22"/>
        </w:rPr>
      </w:pPr>
    </w:p>
    <w:p w:rsidR="00F17264" w:rsidRPr="00F17264" w:rsidRDefault="00F17264" w:rsidP="00F17264">
      <w:pPr>
        <w:rPr>
          <w:sz w:val="22"/>
          <w:szCs w:val="22"/>
        </w:rPr>
      </w:pPr>
    </w:p>
    <w:p w:rsidR="00F17264" w:rsidRPr="00F17264" w:rsidRDefault="00F17264" w:rsidP="00F17264">
      <w:pPr>
        <w:rPr>
          <w:sz w:val="22"/>
          <w:szCs w:val="22"/>
        </w:rPr>
      </w:pPr>
    </w:p>
    <w:p w:rsidR="00F17264" w:rsidRPr="00F17264" w:rsidRDefault="00F17264" w:rsidP="00F17264">
      <w:pPr>
        <w:rPr>
          <w:sz w:val="22"/>
          <w:szCs w:val="22"/>
        </w:rPr>
      </w:pPr>
    </w:p>
    <w:p w:rsidR="00F17264" w:rsidRDefault="00F17264" w:rsidP="00F17264">
      <w:pPr>
        <w:rPr>
          <w:sz w:val="22"/>
          <w:szCs w:val="22"/>
        </w:rPr>
      </w:pPr>
    </w:p>
    <w:p w:rsidR="001067A8" w:rsidRPr="00F17264" w:rsidRDefault="00F17264" w:rsidP="00F17264">
      <w:pPr>
        <w:tabs>
          <w:tab w:val="left" w:pos="6000"/>
        </w:tabs>
        <w:rPr>
          <w:sz w:val="22"/>
          <w:szCs w:val="22"/>
        </w:rPr>
      </w:pPr>
      <w:r>
        <w:rPr>
          <w:sz w:val="22"/>
          <w:szCs w:val="22"/>
        </w:rPr>
        <w:tab/>
      </w:r>
      <w:bookmarkStart w:id="0" w:name="_GoBack"/>
      <w:bookmarkEnd w:id="0"/>
    </w:p>
    <w:sectPr w:rsidR="001067A8" w:rsidRPr="00F17264" w:rsidSect="000229ED">
      <w:pgSz w:w="11900" w:h="16840"/>
      <w:pgMar w:top="1417" w:right="141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03AFB"/>
    <w:multiLevelType w:val="hybridMultilevel"/>
    <w:tmpl w:val="D242CA00"/>
    <w:lvl w:ilvl="0" w:tplc="FBB4C7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8E"/>
    <w:rsid w:val="000229ED"/>
    <w:rsid w:val="001067A8"/>
    <w:rsid w:val="00123061"/>
    <w:rsid w:val="002C48EE"/>
    <w:rsid w:val="002F4F5D"/>
    <w:rsid w:val="00306822"/>
    <w:rsid w:val="003855A6"/>
    <w:rsid w:val="003C3B2F"/>
    <w:rsid w:val="00424C8E"/>
    <w:rsid w:val="0066510F"/>
    <w:rsid w:val="00671D46"/>
    <w:rsid w:val="006752D2"/>
    <w:rsid w:val="008379E4"/>
    <w:rsid w:val="00871B52"/>
    <w:rsid w:val="008A61BF"/>
    <w:rsid w:val="008C3129"/>
    <w:rsid w:val="00AF0AD4"/>
    <w:rsid w:val="00B25609"/>
    <w:rsid w:val="00B31DB9"/>
    <w:rsid w:val="00B619B1"/>
    <w:rsid w:val="00BE6B47"/>
    <w:rsid w:val="00CA45F0"/>
    <w:rsid w:val="00E60E2B"/>
    <w:rsid w:val="00F17264"/>
    <w:rsid w:val="00F437A7"/>
    <w:rsid w:val="00F91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5B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855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8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6037</Characters>
  <Application>Microsoft Macintosh Word</Application>
  <DocSecurity>0</DocSecurity>
  <Lines>50</Lines>
  <Paragraphs>14</Paragraphs>
  <ScaleCrop>false</ScaleCrop>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Janischka</dc:creator>
  <cp:keywords/>
  <dc:description/>
  <cp:lastModifiedBy>Harald Janischka</cp:lastModifiedBy>
  <cp:revision>2</cp:revision>
  <dcterms:created xsi:type="dcterms:W3CDTF">2012-11-11T16:42:00Z</dcterms:created>
  <dcterms:modified xsi:type="dcterms:W3CDTF">2012-11-11T16:42:00Z</dcterms:modified>
</cp:coreProperties>
</file>