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26" w:rsidRPr="00F81775" w:rsidRDefault="00593226" w:rsidP="00593226">
      <w:pPr>
        <w:spacing w:before="100" w:beforeAutospacing="1" w:after="100" w:afterAutospacing="1" w:line="360" w:lineRule="auto"/>
        <w:rPr>
          <w:rFonts w:ascii="Constantia" w:eastAsia="Times New Roman" w:hAnsi="Constantia" w:cs="Times New Roman"/>
          <w:szCs w:val="17"/>
          <w:lang w:eastAsia="nl-NL"/>
        </w:rPr>
      </w:pPr>
      <w:r w:rsidRPr="00F81775">
        <w:rPr>
          <w:rFonts w:ascii="Constantia" w:hAnsi="Constantia"/>
          <w:b/>
          <w:sz w:val="28"/>
          <w:u w:val="single"/>
        </w:rPr>
        <w:t>Bronnen</w:t>
      </w:r>
      <w:r w:rsidRPr="00F81775">
        <w:rPr>
          <w:rFonts w:ascii="Constantia" w:hAnsi="Constantia"/>
        </w:rPr>
        <w:br/>
      </w:r>
      <w:r w:rsidRPr="00F81775">
        <w:rPr>
          <w:rFonts w:ascii="Constantia" w:hAnsi="Constantia"/>
        </w:rPr>
        <w:br/>
      </w:r>
      <w:r w:rsidRPr="00F81775">
        <w:rPr>
          <w:rFonts w:ascii="Constantia" w:hAnsi="Constantia"/>
          <w:b/>
        </w:rPr>
        <w:t>Websites:</w:t>
      </w:r>
      <w:r w:rsidRPr="00F81775">
        <w:rPr>
          <w:rFonts w:ascii="Constantia" w:hAnsi="Constantia"/>
        </w:rPr>
        <w:br/>
        <w:t>http://www.familywatchdog.us/ShowNameList.asp</w:t>
      </w:r>
      <w:r w:rsidRPr="00F81775">
        <w:rPr>
          <w:rFonts w:ascii="Constantia" w:hAnsi="Constantia"/>
        </w:rPr>
        <w:br/>
        <w:t>http://www.refdag.nl/artikel/1367864/Bang+voor+de+buurman.html</w:t>
      </w:r>
      <w:r w:rsidRPr="00F81775">
        <w:rPr>
          <w:rFonts w:ascii="Constantia" w:hAnsi="Constantia"/>
        </w:rPr>
        <w:br/>
      </w:r>
      <w:r w:rsidRPr="00F81775">
        <w:rPr>
          <w:rFonts w:ascii="Constantia" w:hAnsi="Constantia"/>
        </w:rPr>
        <w:br/>
      </w:r>
      <w:r w:rsidRPr="00F81775">
        <w:rPr>
          <w:rFonts w:ascii="Constantia" w:hAnsi="Constantia"/>
          <w:b/>
        </w:rPr>
        <w:t>Kranten:</w:t>
      </w:r>
      <w:r w:rsidRPr="00F81775">
        <w:rPr>
          <w:rFonts w:ascii="Constantia" w:hAnsi="Constantia"/>
        </w:rPr>
        <w:br/>
      </w:r>
      <w:r w:rsidRPr="00F81775">
        <w:rPr>
          <w:rFonts w:ascii="Constantia" w:eastAsia="Times New Roman" w:hAnsi="Constantia" w:cs="Times New Roman"/>
          <w:szCs w:val="17"/>
          <w:lang w:eastAsia="nl-NL"/>
        </w:rPr>
        <w:t>De Volkskrant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18-06-2009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 xml:space="preserve">Pagina 3 (BINNENLAND) 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Hans-Maarten DageletJeroen Trommelen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</w:r>
      <w:r w:rsidRPr="00F81775">
        <w:rPr>
          <w:rFonts w:ascii="Constantia" w:hAnsi="Constantia"/>
        </w:rPr>
        <w:br/>
      </w:r>
      <w:r w:rsidRPr="00F81775">
        <w:rPr>
          <w:rFonts w:ascii="Constantia" w:eastAsia="Times New Roman" w:hAnsi="Constantia" w:cs="Times New Roman"/>
          <w:szCs w:val="17"/>
          <w:lang w:eastAsia="nl-NL"/>
        </w:rPr>
        <w:t>De Volkskrant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17-06-2009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 xml:space="preserve">Pagina 3 (BINNENLAND) 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</w:r>
      <w:r w:rsidRPr="00F81775">
        <w:rPr>
          <w:rFonts w:ascii="Constantia" w:hAnsi="Constantia"/>
        </w:rPr>
        <w:br/>
      </w:r>
      <w:r w:rsidRPr="00F81775">
        <w:rPr>
          <w:rFonts w:ascii="Constantia" w:eastAsia="Times New Roman" w:hAnsi="Constantia" w:cs="Times New Roman"/>
          <w:szCs w:val="17"/>
          <w:lang w:eastAsia="nl-NL"/>
        </w:rPr>
        <w:t>De Volkskrant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01-08-2009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 xml:space="preserve">Pagina 3 (BINNENLAND) 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Marcel van Lieshout</w:t>
      </w:r>
    </w:p>
    <w:p w:rsidR="00593226" w:rsidRPr="00F81775" w:rsidRDefault="00593226" w:rsidP="00593226">
      <w:pPr>
        <w:spacing w:before="100" w:beforeAutospacing="1" w:after="100" w:afterAutospacing="1" w:line="360" w:lineRule="auto"/>
        <w:rPr>
          <w:rFonts w:ascii="Constantia" w:eastAsia="Times New Roman" w:hAnsi="Constantia" w:cs="Times New Roman"/>
          <w:szCs w:val="17"/>
          <w:lang w:eastAsia="nl-NL"/>
        </w:rPr>
      </w:pPr>
      <w:r w:rsidRPr="00F81775">
        <w:rPr>
          <w:rFonts w:ascii="Constantia" w:eastAsia="Times New Roman" w:hAnsi="Constantia" w:cs="Times New Roman"/>
          <w:szCs w:val="17"/>
          <w:lang w:eastAsia="nl-NL"/>
        </w:rPr>
        <w:t>De Volkskrant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17-03-2009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 xml:space="preserve">Pagina 5 (BUITENLAND) </w:t>
      </w:r>
    </w:p>
    <w:p w:rsidR="00593226" w:rsidRPr="00F81775" w:rsidRDefault="00593226" w:rsidP="00593226">
      <w:pPr>
        <w:spacing w:before="100" w:beforeAutospacing="1" w:after="100" w:afterAutospacing="1" w:line="360" w:lineRule="auto"/>
        <w:rPr>
          <w:rFonts w:ascii="Constantia" w:eastAsia="Times New Roman" w:hAnsi="Constantia" w:cs="Times New Roman"/>
          <w:szCs w:val="17"/>
          <w:lang w:eastAsia="nl-NL"/>
        </w:rPr>
      </w:pPr>
      <w:r w:rsidRPr="00F81775">
        <w:rPr>
          <w:rFonts w:ascii="Constantia" w:eastAsia="Times New Roman" w:hAnsi="Constantia" w:cs="Times New Roman"/>
          <w:szCs w:val="17"/>
          <w:lang w:eastAsia="nl-NL"/>
        </w:rPr>
        <w:t>Trouw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18-08-2009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 xml:space="preserve">Pagina 7 (NEDERLAND) 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Ivo Barends</w:t>
      </w:r>
    </w:p>
    <w:p w:rsidR="001A3EF1" w:rsidRPr="00F81775" w:rsidRDefault="00593226" w:rsidP="00593226">
      <w:pPr>
        <w:spacing w:before="100" w:beforeAutospacing="1" w:after="100" w:afterAutospacing="1" w:line="360" w:lineRule="auto"/>
        <w:rPr>
          <w:rFonts w:ascii="Constantia" w:eastAsia="Times New Roman" w:hAnsi="Constantia" w:cs="Times New Roman"/>
          <w:szCs w:val="17"/>
          <w:lang w:eastAsia="nl-NL"/>
        </w:rPr>
      </w:pPr>
      <w:r w:rsidRPr="00F81775">
        <w:rPr>
          <w:rFonts w:ascii="Constantia" w:eastAsia="Times New Roman" w:hAnsi="Constantia" w:cs="Times New Roman"/>
          <w:szCs w:val="17"/>
          <w:lang w:eastAsia="nl-NL"/>
        </w:rPr>
        <w:t>De Volkskrant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08-09-2009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 xml:space="preserve">Pagina 5 (BUITENLAND) </w:t>
      </w:r>
      <w:r w:rsidRPr="00F81775">
        <w:rPr>
          <w:rFonts w:ascii="Constantia" w:eastAsia="Times New Roman" w:hAnsi="Constantia" w:cs="Times New Roman"/>
          <w:szCs w:val="17"/>
          <w:lang w:eastAsia="nl-NL"/>
        </w:rPr>
        <w:br/>
        <w:t>Philippe Remarque</w:t>
      </w:r>
    </w:p>
    <w:sectPr w:rsidR="001A3EF1" w:rsidRPr="00F81775" w:rsidSect="0082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3226"/>
    <w:rsid w:val="00593226"/>
    <w:rsid w:val="00826282"/>
    <w:rsid w:val="009922E4"/>
    <w:rsid w:val="00F8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32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3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429</Characters>
  <Application>Microsoft Office Word</Application>
  <DocSecurity>0</DocSecurity>
  <Lines>3</Lines>
  <Paragraphs>1</Paragraphs>
  <ScaleCrop>false</ScaleCrop>
  <Company>Dr.-Knippenbergcollege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Frenken73011256</dc:creator>
  <cp:keywords/>
  <dc:description/>
  <cp:lastModifiedBy>Frenken73011256</cp:lastModifiedBy>
  <cp:revision>2</cp:revision>
  <cp:lastPrinted>2009-11-19T12:01:00Z</cp:lastPrinted>
  <dcterms:created xsi:type="dcterms:W3CDTF">2009-11-19T11:58:00Z</dcterms:created>
  <dcterms:modified xsi:type="dcterms:W3CDTF">2009-11-25T08:12:00Z</dcterms:modified>
</cp:coreProperties>
</file>