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DBE5A" w14:textId="1965E24F" w:rsidR="007C1162" w:rsidRPr="007B364A" w:rsidRDefault="007C1162" w:rsidP="007C1162">
      <w:pPr>
        <w:jc w:val="right"/>
        <w:rPr>
          <w:i/>
          <w:szCs w:val="22"/>
        </w:rPr>
      </w:pPr>
      <w:r w:rsidRPr="003C6824">
        <w:rPr>
          <w:szCs w:val="22"/>
        </w:rPr>
        <w:t xml:space="preserve">Essay </w:t>
      </w:r>
      <w:r w:rsidRPr="007B364A">
        <w:rPr>
          <w:i/>
          <w:szCs w:val="22"/>
        </w:rPr>
        <w:t xml:space="preserve">Lord of </w:t>
      </w:r>
      <w:r w:rsidR="007B364A">
        <w:rPr>
          <w:i/>
          <w:szCs w:val="22"/>
        </w:rPr>
        <w:t>t</w:t>
      </w:r>
      <w:r w:rsidRPr="007B364A">
        <w:rPr>
          <w:i/>
          <w:szCs w:val="22"/>
        </w:rPr>
        <w:t>he Flies</w:t>
      </w:r>
    </w:p>
    <w:p w14:paraId="093C2863" w14:textId="77777777" w:rsidR="007C1162" w:rsidRPr="003C6824" w:rsidRDefault="007C1162" w:rsidP="007C1162">
      <w:pPr>
        <w:jc w:val="right"/>
        <w:rPr>
          <w:szCs w:val="22"/>
        </w:rPr>
      </w:pPr>
      <w:r w:rsidRPr="003C6824">
        <w:rPr>
          <w:szCs w:val="22"/>
        </w:rPr>
        <w:t>Isabel Nieland</w:t>
      </w:r>
    </w:p>
    <w:p w14:paraId="63E61F73" w14:textId="77777777" w:rsidR="007C1162" w:rsidRPr="003C6824" w:rsidRDefault="007C1162" w:rsidP="007C1162">
      <w:pPr>
        <w:jc w:val="right"/>
        <w:rPr>
          <w:szCs w:val="22"/>
        </w:rPr>
      </w:pPr>
      <w:r w:rsidRPr="003C6824">
        <w:rPr>
          <w:szCs w:val="22"/>
        </w:rPr>
        <w:t>A4A</w:t>
      </w:r>
    </w:p>
    <w:p w14:paraId="0E51758B" w14:textId="77777777" w:rsidR="007C1162" w:rsidRPr="003C6824" w:rsidRDefault="007C1162" w:rsidP="007C1162">
      <w:pPr>
        <w:jc w:val="right"/>
        <w:rPr>
          <w:szCs w:val="22"/>
        </w:rPr>
      </w:pPr>
      <w:r w:rsidRPr="003C6824">
        <w:rPr>
          <w:szCs w:val="22"/>
        </w:rPr>
        <w:t>OAP</w:t>
      </w:r>
    </w:p>
    <w:p w14:paraId="66170526" w14:textId="77777777" w:rsidR="007C1162" w:rsidRPr="003C6824" w:rsidRDefault="007C1162" w:rsidP="007C1162">
      <w:pPr>
        <w:jc w:val="right"/>
        <w:rPr>
          <w:szCs w:val="22"/>
        </w:rPr>
      </w:pPr>
      <w:r w:rsidRPr="003C6824">
        <w:rPr>
          <w:szCs w:val="22"/>
        </w:rPr>
        <w:t>09-04-19</w:t>
      </w:r>
    </w:p>
    <w:p w14:paraId="1C2D70BA" w14:textId="77777777" w:rsidR="007C1162" w:rsidRPr="003C6824" w:rsidRDefault="007C1162" w:rsidP="007C1162">
      <w:pPr>
        <w:jc w:val="right"/>
        <w:rPr>
          <w:szCs w:val="22"/>
        </w:rPr>
      </w:pPr>
    </w:p>
    <w:p w14:paraId="164A54F5" w14:textId="3A691BD2" w:rsidR="007C1162" w:rsidRDefault="00F13ADE" w:rsidP="007C1162">
      <w:pPr>
        <w:rPr>
          <w:szCs w:val="22"/>
        </w:rPr>
      </w:pPr>
      <w:r w:rsidRPr="003C6824">
        <w:rPr>
          <w:szCs w:val="22"/>
        </w:rPr>
        <w:t>Living without your parents, being with a group</w:t>
      </w:r>
      <w:r w:rsidR="00625831" w:rsidRPr="00625831">
        <w:rPr>
          <w:color w:val="FFFFFF" w:themeColor="background1"/>
          <w:szCs w:val="22"/>
        </w:rPr>
        <w:t>-</w:t>
      </w:r>
      <w:r w:rsidRPr="003C6824">
        <w:rPr>
          <w:szCs w:val="22"/>
        </w:rPr>
        <w:t>of friends and making your own decision is for most teenagers a dream,</w:t>
      </w:r>
      <w:r w:rsidR="00612F7B" w:rsidRPr="003C6824">
        <w:rPr>
          <w:szCs w:val="22"/>
        </w:rPr>
        <w:t xml:space="preserve"> but</w:t>
      </w:r>
      <w:r w:rsidRPr="003C6824">
        <w:rPr>
          <w:szCs w:val="22"/>
        </w:rPr>
        <w:t xml:space="preserve"> for the young boys</w:t>
      </w:r>
      <w:r w:rsidR="00625831" w:rsidRPr="00625831">
        <w:rPr>
          <w:color w:val="FFFFFF" w:themeColor="background1"/>
          <w:szCs w:val="22"/>
        </w:rPr>
        <w:t>-</w:t>
      </w:r>
      <w:r w:rsidRPr="003C6824">
        <w:rPr>
          <w:szCs w:val="22"/>
        </w:rPr>
        <w:t xml:space="preserve">in the book </w:t>
      </w:r>
      <w:r w:rsidRPr="007B364A">
        <w:rPr>
          <w:i/>
          <w:szCs w:val="22"/>
        </w:rPr>
        <w:t xml:space="preserve">Lord of </w:t>
      </w:r>
      <w:r w:rsidR="007B364A">
        <w:rPr>
          <w:i/>
          <w:szCs w:val="22"/>
        </w:rPr>
        <w:t>t</w:t>
      </w:r>
      <w:r w:rsidRPr="007B364A">
        <w:rPr>
          <w:i/>
          <w:szCs w:val="22"/>
        </w:rPr>
        <w:t>he Flies</w:t>
      </w:r>
      <w:r w:rsidR="001F7CE8">
        <w:rPr>
          <w:szCs w:val="22"/>
        </w:rPr>
        <w:t>,</w:t>
      </w:r>
      <w:r w:rsidRPr="003C6824">
        <w:rPr>
          <w:szCs w:val="22"/>
        </w:rPr>
        <w:t xml:space="preserve"> written by William Golding, it is reality. It is because of a terrible </w:t>
      </w:r>
      <w:r w:rsidR="00947F60" w:rsidRPr="003C6824">
        <w:rPr>
          <w:szCs w:val="22"/>
        </w:rPr>
        <w:t>plane</w:t>
      </w:r>
      <w:r w:rsidRPr="003C6824">
        <w:rPr>
          <w:szCs w:val="22"/>
        </w:rPr>
        <w:t xml:space="preserve"> accident, that these adolescent boys are deserted all alone on an island without any adults, </w:t>
      </w:r>
      <w:r w:rsidR="00612F7B" w:rsidRPr="003C6824">
        <w:rPr>
          <w:szCs w:val="22"/>
        </w:rPr>
        <w:t xml:space="preserve">were </w:t>
      </w:r>
      <w:r w:rsidRPr="003C6824">
        <w:rPr>
          <w:szCs w:val="22"/>
        </w:rPr>
        <w:t xml:space="preserve">they have to take care of themselves. This seems </w:t>
      </w:r>
      <w:r w:rsidR="007B364A">
        <w:rPr>
          <w:szCs w:val="22"/>
        </w:rPr>
        <w:t>tremendously different from the real world at first, but later they find out it is not so different after all</w:t>
      </w:r>
      <w:r w:rsidRPr="003C6824">
        <w:rPr>
          <w:szCs w:val="22"/>
        </w:rPr>
        <w:t>. Complications</w:t>
      </w:r>
      <w:r w:rsidR="00625831" w:rsidRPr="00625831">
        <w:rPr>
          <w:color w:val="FFFFFF" w:themeColor="background1"/>
          <w:szCs w:val="22"/>
        </w:rPr>
        <w:t>-</w:t>
      </w:r>
      <w:r w:rsidRPr="003C6824">
        <w:rPr>
          <w:szCs w:val="22"/>
        </w:rPr>
        <w:t>arrive, political problems have arisen, and the deserted island is starting to look a lot like</w:t>
      </w:r>
      <w:r w:rsidR="00625831" w:rsidRPr="00625831">
        <w:rPr>
          <w:color w:val="FFFFFF" w:themeColor="background1"/>
          <w:szCs w:val="22"/>
        </w:rPr>
        <w:t>-</w:t>
      </w:r>
      <w:r w:rsidRPr="003C6824">
        <w:rPr>
          <w:szCs w:val="22"/>
        </w:rPr>
        <w:t>the real world. In</w:t>
      </w:r>
      <w:r w:rsidR="00625831" w:rsidRPr="00625831">
        <w:rPr>
          <w:color w:val="FFFFFF" w:themeColor="background1"/>
          <w:szCs w:val="22"/>
        </w:rPr>
        <w:t>-</w:t>
      </w:r>
      <w:r w:rsidRPr="003C6824">
        <w:rPr>
          <w:szCs w:val="22"/>
        </w:rPr>
        <w:t xml:space="preserve">this essay I will </w:t>
      </w:r>
      <w:r w:rsidR="00F51235" w:rsidRPr="003C6824">
        <w:rPr>
          <w:szCs w:val="22"/>
        </w:rPr>
        <w:t xml:space="preserve">take a look at </w:t>
      </w:r>
      <w:r w:rsidR="000F01F8" w:rsidRPr="003C6824">
        <w:rPr>
          <w:szCs w:val="22"/>
        </w:rPr>
        <w:t>the symbolism in the book that stand symbol for real life political</w:t>
      </w:r>
      <w:r w:rsidR="00F35709">
        <w:rPr>
          <w:szCs w:val="22"/>
        </w:rPr>
        <w:t xml:space="preserve"> and societal</w:t>
      </w:r>
      <w:r w:rsidR="000F01F8" w:rsidRPr="003C6824">
        <w:rPr>
          <w:szCs w:val="22"/>
        </w:rPr>
        <w:t xml:space="preserve"> definitions. </w:t>
      </w:r>
      <w:r w:rsidR="00F35709">
        <w:rPr>
          <w:szCs w:val="22"/>
        </w:rPr>
        <w:t>The</w:t>
      </w:r>
      <w:r w:rsidR="00625831" w:rsidRPr="00625831">
        <w:rPr>
          <w:color w:val="FFFFFF" w:themeColor="background1"/>
          <w:szCs w:val="22"/>
        </w:rPr>
        <w:t>-</w:t>
      </w:r>
      <w:r w:rsidR="00F35709">
        <w:rPr>
          <w:szCs w:val="22"/>
        </w:rPr>
        <w:t>conch</w:t>
      </w:r>
      <w:r w:rsidR="00625831" w:rsidRPr="00625831">
        <w:rPr>
          <w:color w:val="FFFFFF" w:themeColor="background1"/>
          <w:szCs w:val="22"/>
        </w:rPr>
        <w:t>-</w:t>
      </w:r>
      <w:r w:rsidR="00F35709">
        <w:rPr>
          <w:szCs w:val="22"/>
        </w:rPr>
        <w:t xml:space="preserve">shell, the fire, Piggy’s glasses and </w:t>
      </w:r>
      <w:r w:rsidR="00B22DF3">
        <w:rPr>
          <w:szCs w:val="22"/>
        </w:rPr>
        <w:t>the boys themselves</w:t>
      </w:r>
      <w:r w:rsidR="00F35709">
        <w:rPr>
          <w:szCs w:val="22"/>
        </w:rPr>
        <w:t xml:space="preserve"> all are examples of symbolism used in this book</w:t>
      </w:r>
      <w:r w:rsidR="001F7CE8">
        <w:rPr>
          <w:szCs w:val="22"/>
        </w:rPr>
        <w:t xml:space="preserve"> and I will explain each one of them.</w:t>
      </w:r>
    </w:p>
    <w:p w14:paraId="00C5A076" w14:textId="38A98E08" w:rsidR="001F7CE8" w:rsidRDefault="001F7CE8" w:rsidP="007C1162">
      <w:pPr>
        <w:rPr>
          <w:szCs w:val="22"/>
        </w:rPr>
      </w:pPr>
    </w:p>
    <w:p w14:paraId="09D3A470" w14:textId="5ABC3AF5" w:rsidR="00DC0ABF" w:rsidRDefault="001F7CE8" w:rsidP="007C1162">
      <w:pPr>
        <w:rPr>
          <w:szCs w:val="22"/>
        </w:rPr>
      </w:pPr>
      <w:r>
        <w:rPr>
          <w:szCs w:val="22"/>
        </w:rPr>
        <w:t>First of all, perhaps the clearest use of symbolism is this book, the conch shell. Piggy and Ralph find the conch at the beginning of the book and use the conch to call a meeting</w:t>
      </w:r>
      <w:r w:rsidR="00790579">
        <w:rPr>
          <w:szCs w:val="22"/>
        </w:rPr>
        <w:t xml:space="preserve"> (Golding 1954, p.</w:t>
      </w:r>
      <w:r w:rsidR="00AD32BA">
        <w:rPr>
          <w:szCs w:val="22"/>
        </w:rPr>
        <w:t>23)</w:t>
      </w:r>
      <w:r>
        <w:rPr>
          <w:szCs w:val="22"/>
        </w:rPr>
        <w:t>. They install a rule where no one can speak except if they have the conch</w:t>
      </w:r>
      <w:r w:rsidR="00AD32BA">
        <w:rPr>
          <w:szCs w:val="22"/>
        </w:rPr>
        <w:t xml:space="preserve"> (Golding 1954, p.33)</w:t>
      </w:r>
      <w:r>
        <w:rPr>
          <w:szCs w:val="22"/>
        </w:rPr>
        <w:t xml:space="preserve">. The conch represents </w:t>
      </w:r>
      <w:r w:rsidR="00B22DF3">
        <w:rPr>
          <w:szCs w:val="22"/>
        </w:rPr>
        <w:t xml:space="preserve">civilisation and </w:t>
      </w:r>
      <w:r>
        <w:rPr>
          <w:szCs w:val="22"/>
        </w:rPr>
        <w:t xml:space="preserve">order, everyone respects the conch, even Jack. </w:t>
      </w:r>
      <w:r w:rsidR="00DC0ABF">
        <w:rPr>
          <w:szCs w:val="22"/>
        </w:rPr>
        <w:t>This tells us how powerful the conch is. When the conch breaks, Jack says that</w:t>
      </w:r>
      <w:r w:rsidR="00625831" w:rsidRPr="00625831">
        <w:rPr>
          <w:color w:val="FFFFFF" w:themeColor="background1"/>
          <w:szCs w:val="22"/>
        </w:rPr>
        <w:t>-</w:t>
      </w:r>
      <w:r w:rsidR="00DC0ABF">
        <w:rPr>
          <w:szCs w:val="22"/>
        </w:rPr>
        <w:t>now he can be chief again, which</w:t>
      </w:r>
      <w:r w:rsidR="00625831" w:rsidRPr="00625831">
        <w:rPr>
          <w:color w:val="FFFFFF" w:themeColor="background1"/>
          <w:szCs w:val="22"/>
        </w:rPr>
        <w:t>-</w:t>
      </w:r>
      <w:r w:rsidR="00DC0ABF">
        <w:rPr>
          <w:szCs w:val="22"/>
        </w:rPr>
        <w:t>tells us that the conch was somehow related to Ralph’s leadership, so as soon as the conch breaks, Ralph’s leadership breaks too</w:t>
      </w:r>
      <w:r w:rsidR="00AD32BA">
        <w:rPr>
          <w:szCs w:val="22"/>
        </w:rPr>
        <w:t xml:space="preserve"> </w:t>
      </w:r>
      <w:r w:rsidR="00AD32BA">
        <w:rPr>
          <w:szCs w:val="22"/>
        </w:rPr>
        <w:t>(Golding 1954, p.181</w:t>
      </w:r>
      <w:r w:rsidR="00AD32BA">
        <w:rPr>
          <w:szCs w:val="22"/>
        </w:rPr>
        <w:t>)</w:t>
      </w:r>
      <w:r w:rsidR="00DC0ABF">
        <w:rPr>
          <w:szCs w:val="22"/>
        </w:rPr>
        <w:t>.</w:t>
      </w:r>
    </w:p>
    <w:p w14:paraId="55F4EAB1" w14:textId="2FDC7612" w:rsidR="00DC0ABF" w:rsidRDefault="00DC0ABF" w:rsidP="007C1162">
      <w:pPr>
        <w:rPr>
          <w:szCs w:val="22"/>
        </w:rPr>
      </w:pPr>
    </w:p>
    <w:p w14:paraId="37AA6E5A" w14:textId="69EA4017" w:rsidR="00DC0ABF" w:rsidRDefault="00DC0ABF" w:rsidP="007C1162">
      <w:pPr>
        <w:rPr>
          <w:szCs w:val="22"/>
        </w:rPr>
      </w:pPr>
      <w:r>
        <w:rPr>
          <w:szCs w:val="22"/>
        </w:rPr>
        <w:t>Secondly, another symbol</w:t>
      </w:r>
      <w:r w:rsidR="00625831" w:rsidRPr="00625831">
        <w:rPr>
          <w:color w:val="FFFFFF" w:themeColor="background1"/>
          <w:szCs w:val="22"/>
        </w:rPr>
        <w:t>-</w:t>
      </w:r>
      <w:r>
        <w:rPr>
          <w:szCs w:val="22"/>
        </w:rPr>
        <w:t>used in the book, the fire. The fire is made because the boys hope someone sees it and will rescue them, thus the fire is a symbol for hope of rescue</w:t>
      </w:r>
      <w:r w:rsidR="00BC35D2">
        <w:rPr>
          <w:szCs w:val="22"/>
        </w:rPr>
        <w:t xml:space="preserve"> (Golding 1954, p.</w:t>
      </w:r>
      <w:r w:rsidR="00DD5997">
        <w:rPr>
          <w:szCs w:val="22"/>
        </w:rPr>
        <w:t>40</w:t>
      </w:r>
      <w:r w:rsidR="00BC35D2">
        <w:rPr>
          <w:szCs w:val="22"/>
        </w:rPr>
        <w:t>)</w:t>
      </w:r>
      <w:r>
        <w:rPr>
          <w:szCs w:val="22"/>
        </w:rPr>
        <w:t xml:space="preserve">. However, </w:t>
      </w:r>
      <w:r w:rsidR="00413783">
        <w:rPr>
          <w:szCs w:val="22"/>
        </w:rPr>
        <w:t>the fire gets out of hand and one boy is missing, which means the fire is also a symbol for destruction.</w:t>
      </w:r>
    </w:p>
    <w:p w14:paraId="17CEEFC6" w14:textId="78D14356" w:rsidR="00413783" w:rsidRDefault="00413783" w:rsidP="007C1162">
      <w:pPr>
        <w:rPr>
          <w:szCs w:val="22"/>
        </w:rPr>
      </w:pPr>
    </w:p>
    <w:p w14:paraId="3608879E" w14:textId="79E0B652" w:rsidR="00040392" w:rsidRDefault="00413783" w:rsidP="007C1162">
      <w:pPr>
        <w:rPr>
          <w:szCs w:val="22"/>
        </w:rPr>
      </w:pPr>
      <w:r>
        <w:rPr>
          <w:szCs w:val="22"/>
        </w:rPr>
        <w:t xml:space="preserve">In addition to these two symbols, Piggy’s glasses are also used as a symbol in de book. </w:t>
      </w:r>
      <w:r w:rsidR="00040392">
        <w:rPr>
          <w:szCs w:val="22"/>
        </w:rPr>
        <w:t>Piggy is an extremely smart boy and knows things the other boys do not. When the boys take Piggy’s glasses, he cannot see anything and therefore, he becomes useless</w:t>
      </w:r>
      <w:r w:rsidR="00DD5997">
        <w:rPr>
          <w:szCs w:val="22"/>
        </w:rPr>
        <w:t xml:space="preserve"> </w:t>
      </w:r>
      <w:r w:rsidR="00DD5997">
        <w:rPr>
          <w:szCs w:val="22"/>
        </w:rPr>
        <w:t>(Golding 1954</w:t>
      </w:r>
      <w:r w:rsidR="00DD5997">
        <w:rPr>
          <w:szCs w:val="22"/>
        </w:rPr>
        <w:t>, p.166-167)</w:t>
      </w:r>
      <w:bookmarkStart w:id="0" w:name="_GoBack"/>
      <w:bookmarkEnd w:id="0"/>
      <w:r w:rsidR="00040392">
        <w:rPr>
          <w:szCs w:val="22"/>
        </w:rPr>
        <w:t xml:space="preserve">. Thus, the glasses </w:t>
      </w:r>
      <w:r w:rsidR="00B22DF3">
        <w:rPr>
          <w:szCs w:val="22"/>
        </w:rPr>
        <w:t>represent his intellect. The glasses are also used to make fire, so when Jack steals Piggy’s glasses, he also steals the power to make fire</w:t>
      </w:r>
      <w:r w:rsidR="00AD32BA">
        <w:rPr>
          <w:szCs w:val="22"/>
        </w:rPr>
        <w:t xml:space="preserve"> (Golding 1954, p.40</w:t>
      </w:r>
      <w:r w:rsidR="00BC35D2">
        <w:rPr>
          <w:szCs w:val="22"/>
        </w:rPr>
        <w:t>)</w:t>
      </w:r>
      <w:r w:rsidR="00B22DF3">
        <w:rPr>
          <w:szCs w:val="22"/>
        </w:rPr>
        <w:t xml:space="preserve">. </w:t>
      </w:r>
    </w:p>
    <w:p w14:paraId="3E35C835" w14:textId="2D1DBD16" w:rsidR="00B22DF3" w:rsidRDefault="00B22DF3" w:rsidP="007C1162">
      <w:pPr>
        <w:rPr>
          <w:szCs w:val="22"/>
        </w:rPr>
      </w:pPr>
    </w:p>
    <w:p w14:paraId="68EBC4CA" w14:textId="24B6D549" w:rsidR="00B22DF3" w:rsidRDefault="00B22DF3" w:rsidP="007C1162">
      <w:pPr>
        <w:rPr>
          <w:szCs w:val="22"/>
        </w:rPr>
      </w:pPr>
      <w:r>
        <w:rPr>
          <w:szCs w:val="22"/>
        </w:rPr>
        <w:t>Lastly, the boys themselves also represent certain ideas and themes. Ralphs signifies civilisation, order and leadership. Piggy</w:t>
      </w:r>
      <w:r w:rsidR="004B3B31" w:rsidRPr="004B3B31">
        <w:rPr>
          <w:color w:val="FFFFFF" w:themeColor="background1"/>
          <w:szCs w:val="22"/>
        </w:rPr>
        <w:t>-</w:t>
      </w:r>
      <w:r>
        <w:rPr>
          <w:szCs w:val="22"/>
        </w:rPr>
        <w:t>represents</w:t>
      </w:r>
      <w:r w:rsidR="004B3B31" w:rsidRPr="004B3B31">
        <w:rPr>
          <w:color w:val="FFFFFF" w:themeColor="background1"/>
          <w:szCs w:val="22"/>
        </w:rPr>
        <w:t>-</w:t>
      </w:r>
      <w:r w:rsidRPr="00B22DF3">
        <w:rPr>
          <w:szCs w:val="22"/>
        </w:rPr>
        <w:t>the</w:t>
      </w:r>
      <w:r w:rsidR="004B3B31" w:rsidRPr="004B3B31">
        <w:rPr>
          <w:color w:val="FFFFFF" w:themeColor="background1"/>
          <w:szCs w:val="22"/>
        </w:rPr>
        <w:t>-</w:t>
      </w:r>
      <w:r w:rsidRPr="00B22DF3">
        <w:rPr>
          <w:szCs w:val="22"/>
        </w:rPr>
        <w:t>scientific</w:t>
      </w:r>
      <w:r w:rsidR="004B3B31" w:rsidRPr="004B3B31">
        <w:rPr>
          <w:color w:val="FFFFFF" w:themeColor="background1"/>
          <w:szCs w:val="22"/>
        </w:rPr>
        <w:t>-</w:t>
      </w:r>
      <w:r w:rsidRPr="00B22DF3">
        <w:rPr>
          <w:szCs w:val="22"/>
        </w:rPr>
        <w:t>and</w:t>
      </w:r>
      <w:r w:rsidR="004B3B31" w:rsidRPr="004B3B31">
        <w:rPr>
          <w:color w:val="FFFFFF" w:themeColor="background1"/>
          <w:szCs w:val="22"/>
        </w:rPr>
        <w:t>-</w:t>
      </w:r>
      <w:r w:rsidRPr="00B22DF3">
        <w:rPr>
          <w:szCs w:val="22"/>
        </w:rPr>
        <w:t>intellectual</w:t>
      </w:r>
      <w:r w:rsidR="004B3B31" w:rsidRPr="004B3B31">
        <w:rPr>
          <w:color w:val="FFFFFF" w:themeColor="background1"/>
          <w:szCs w:val="22"/>
        </w:rPr>
        <w:t>-</w:t>
      </w:r>
      <w:r w:rsidRPr="00B22DF3">
        <w:rPr>
          <w:szCs w:val="22"/>
        </w:rPr>
        <w:t>aspects of civilization. Simon represents natural human goodness. Jack represents unbridled savagery and the desire for power</w:t>
      </w:r>
      <w:r>
        <w:rPr>
          <w:szCs w:val="22"/>
        </w:rPr>
        <w:t xml:space="preserve"> and </w:t>
      </w:r>
      <w:r w:rsidRPr="00B22DF3">
        <w:rPr>
          <w:szCs w:val="22"/>
        </w:rPr>
        <w:t>Roger represents brutality and bloodlust at their most extreme.</w:t>
      </w:r>
    </w:p>
    <w:p w14:paraId="1FFBC286" w14:textId="1862606E" w:rsidR="00B22DF3" w:rsidRDefault="00B22DF3" w:rsidP="007C1162">
      <w:pPr>
        <w:rPr>
          <w:szCs w:val="22"/>
        </w:rPr>
      </w:pPr>
    </w:p>
    <w:p w14:paraId="4EBBB935" w14:textId="2DAA8C4D" w:rsidR="00B22DF3" w:rsidRDefault="00FE7979" w:rsidP="007B364A">
      <w:pPr>
        <w:rPr>
          <w:szCs w:val="22"/>
        </w:rPr>
      </w:pPr>
      <w:r>
        <w:rPr>
          <w:szCs w:val="22"/>
        </w:rPr>
        <w:t xml:space="preserve">To conclude, in this inspiring novel a lot of symbolism is used, like the conch shell, the fire, Piggy’s glasses and the boys themselves. To summarise, the shell represents civilisation and law and order, the fire represents the hope for rescue but also destruction, Piggy’s glasses </w:t>
      </w:r>
      <w:r>
        <w:rPr>
          <w:szCs w:val="22"/>
        </w:rPr>
        <w:lastRenderedPageBreak/>
        <w:t xml:space="preserve">represent </w:t>
      </w:r>
      <w:r w:rsidRPr="00FE7979">
        <w:rPr>
          <w:szCs w:val="22"/>
        </w:rPr>
        <w:t>the power of science and intellectual endeavour in society</w:t>
      </w:r>
      <w:r>
        <w:rPr>
          <w:szCs w:val="22"/>
        </w:rPr>
        <w:t xml:space="preserve"> and the boys represent certain ideas and themes. </w:t>
      </w:r>
      <w:r w:rsidR="007B364A">
        <w:rPr>
          <w:szCs w:val="22"/>
        </w:rPr>
        <w:t xml:space="preserve">Although there are additional symbols presented in this novel, I found these to be the most important ones. </w:t>
      </w:r>
      <w:r w:rsidR="007B364A" w:rsidRPr="007B364A">
        <w:rPr>
          <w:szCs w:val="22"/>
        </w:rPr>
        <w:t>The</w:t>
      </w:r>
      <w:r w:rsidR="00625831" w:rsidRPr="00625831">
        <w:rPr>
          <w:color w:val="FFFFFF" w:themeColor="background1"/>
          <w:szCs w:val="22"/>
        </w:rPr>
        <w:t>-</w:t>
      </w:r>
      <w:r w:rsidR="007B364A" w:rsidRPr="007B364A">
        <w:rPr>
          <w:szCs w:val="22"/>
        </w:rPr>
        <w:t>use</w:t>
      </w:r>
      <w:r w:rsidR="00625831" w:rsidRPr="00625831">
        <w:rPr>
          <w:color w:val="FFFFFF" w:themeColor="background1"/>
          <w:szCs w:val="22"/>
        </w:rPr>
        <w:t>-</w:t>
      </w:r>
      <w:r w:rsidR="007B364A" w:rsidRPr="007B364A">
        <w:rPr>
          <w:szCs w:val="22"/>
        </w:rPr>
        <w:t>of</w:t>
      </w:r>
      <w:r w:rsidR="00625831" w:rsidRPr="00625831">
        <w:rPr>
          <w:color w:val="FFFFFF" w:themeColor="background1"/>
          <w:szCs w:val="22"/>
        </w:rPr>
        <w:t>-</w:t>
      </w:r>
      <w:r w:rsidR="007B364A" w:rsidRPr="007B364A">
        <w:rPr>
          <w:szCs w:val="22"/>
        </w:rPr>
        <w:t>symbols</w:t>
      </w:r>
      <w:r w:rsidR="00625831" w:rsidRPr="00625831">
        <w:rPr>
          <w:color w:val="FFFFFF" w:themeColor="background1"/>
          <w:szCs w:val="22"/>
        </w:rPr>
        <w:t>-</w:t>
      </w:r>
      <w:r w:rsidR="007B364A" w:rsidRPr="007B364A">
        <w:rPr>
          <w:szCs w:val="22"/>
        </w:rPr>
        <w:t>is</w:t>
      </w:r>
      <w:r w:rsidR="00625831" w:rsidRPr="00625831">
        <w:rPr>
          <w:color w:val="FFFFFF" w:themeColor="background1"/>
          <w:szCs w:val="22"/>
        </w:rPr>
        <w:t>-</w:t>
      </w:r>
      <w:r w:rsidR="007B364A" w:rsidRPr="007B364A">
        <w:rPr>
          <w:szCs w:val="22"/>
        </w:rPr>
        <w:t>crucial</w:t>
      </w:r>
      <w:r w:rsidR="00625831" w:rsidRPr="00625831">
        <w:rPr>
          <w:color w:val="FFFFFF" w:themeColor="background1"/>
          <w:szCs w:val="22"/>
        </w:rPr>
        <w:t>-</w:t>
      </w:r>
      <w:r w:rsidR="007B364A" w:rsidRPr="007B364A">
        <w:rPr>
          <w:szCs w:val="22"/>
        </w:rPr>
        <w:t>to</w:t>
      </w:r>
      <w:r w:rsidR="00625831" w:rsidRPr="00625831">
        <w:rPr>
          <w:color w:val="FFFFFF" w:themeColor="background1"/>
          <w:szCs w:val="22"/>
        </w:rPr>
        <w:t>-</w:t>
      </w:r>
      <w:r w:rsidR="007B364A" w:rsidRPr="007B364A">
        <w:rPr>
          <w:szCs w:val="22"/>
        </w:rPr>
        <w:t>this</w:t>
      </w:r>
      <w:r w:rsidR="00625831" w:rsidRPr="00625831">
        <w:rPr>
          <w:color w:val="FFFFFF" w:themeColor="background1"/>
          <w:szCs w:val="22"/>
        </w:rPr>
        <w:t>-</w:t>
      </w:r>
      <w:r w:rsidR="0084228E" w:rsidRPr="007B364A">
        <w:rPr>
          <w:szCs w:val="22"/>
        </w:rPr>
        <w:t>novel;</w:t>
      </w:r>
      <w:r w:rsidR="007B364A" w:rsidRPr="007B364A">
        <w:rPr>
          <w:szCs w:val="22"/>
        </w:rPr>
        <w:t xml:space="preserve"> </w:t>
      </w:r>
      <w:r w:rsidR="0084228E">
        <w:rPr>
          <w:szCs w:val="22"/>
        </w:rPr>
        <w:t>using these symbols</w:t>
      </w:r>
      <w:r w:rsidR="007B364A" w:rsidRPr="007B364A">
        <w:rPr>
          <w:szCs w:val="22"/>
        </w:rPr>
        <w:t xml:space="preserve"> Golding</w:t>
      </w:r>
      <w:r w:rsidR="007B364A">
        <w:rPr>
          <w:szCs w:val="22"/>
        </w:rPr>
        <w:t xml:space="preserve"> </w:t>
      </w:r>
      <w:r w:rsidR="007B364A" w:rsidRPr="007B364A">
        <w:rPr>
          <w:szCs w:val="22"/>
        </w:rPr>
        <w:t>shows us that an item is more powerful than it first seems</w:t>
      </w:r>
      <w:r w:rsidR="007B364A">
        <w:rPr>
          <w:szCs w:val="22"/>
        </w:rPr>
        <w:t xml:space="preserve">. </w:t>
      </w:r>
    </w:p>
    <w:p w14:paraId="71E98062" w14:textId="25EF16A1" w:rsidR="0084228E" w:rsidRDefault="0084228E" w:rsidP="007B364A">
      <w:pPr>
        <w:rPr>
          <w:szCs w:val="22"/>
        </w:rPr>
      </w:pPr>
    </w:p>
    <w:p w14:paraId="250FE112" w14:textId="4159A603" w:rsidR="00625831" w:rsidRDefault="0084228E" w:rsidP="007B364A">
      <w:pPr>
        <w:rPr>
          <w:szCs w:val="22"/>
        </w:rPr>
      </w:pPr>
      <w:r>
        <w:rPr>
          <w:szCs w:val="22"/>
        </w:rPr>
        <w:t>5</w:t>
      </w:r>
      <w:r w:rsidR="00625831">
        <w:rPr>
          <w:szCs w:val="22"/>
        </w:rPr>
        <w:t>3</w:t>
      </w:r>
      <w:r w:rsidR="004B3B31">
        <w:rPr>
          <w:szCs w:val="22"/>
        </w:rPr>
        <w:t>2</w:t>
      </w:r>
      <w:r w:rsidR="007567AA" w:rsidRPr="007567AA">
        <w:rPr>
          <w:color w:val="FFFFFF" w:themeColor="background1"/>
          <w:szCs w:val="22"/>
        </w:rPr>
        <w:t>-</w:t>
      </w:r>
      <w:r>
        <w:rPr>
          <w:szCs w:val="22"/>
        </w:rPr>
        <w:t>words</w:t>
      </w:r>
    </w:p>
    <w:p w14:paraId="2742A858" w14:textId="4340F6FC" w:rsidR="00790579" w:rsidRDefault="00790579" w:rsidP="007B364A">
      <w:pPr>
        <w:rPr>
          <w:szCs w:val="22"/>
        </w:rPr>
      </w:pPr>
    </w:p>
    <w:p w14:paraId="2E4FF22C" w14:textId="4C0A468B" w:rsidR="00790579" w:rsidRDefault="00790579" w:rsidP="007B364A">
      <w:pPr>
        <w:rPr>
          <w:szCs w:val="22"/>
        </w:rPr>
      </w:pPr>
    </w:p>
    <w:p w14:paraId="4141240E" w14:textId="4BD93EA1" w:rsidR="00790579" w:rsidRPr="00790579" w:rsidRDefault="00790579" w:rsidP="007B364A">
      <w:pPr>
        <w:rPr>
          <w:b/>
          <w:szCs w:val="22"/>
        </w:rPr>
      </w:pPr>
      <w:r w:rsidRPr="00790579">
        <w:rPr>
          <w:b/>
          <w:szCs w:val="22"/>
        </w:rPr>
        <w:t>Bibliography</w:t>
      </w:r>
    </w:p>
    <w:p w14:paraId="68447B15" w14:textId="290C495E" w:rsidR="00790579" w:rsidRDefault="00790579" w:rsidP="00790579">
      <w:pPr>
        <w:rPr>
          <w:szCs w:val="22"/>
        </w:rPr>
      </w:pPr>
      <w:r w:rsidRPr="00790579">
        <w:rPr>
          <w:szCs w:val="22"/>
        </w:rPr>
        <w:t>Golding</w:t>
      </w:r>
      <w:r>
        <w:rPr>
          <w:szCs w:val="22"/>
        </w:rPr>
        <w:t>, W</w:t>
      </w:r>
      <w:r w:rsidRPr="00790579">
        <w:rPr>
          <w:szCs w:val="22"/>
        </w:rPr>
        <w:t xml:space="preserve">. (1954). </w:t>
      </w:r>
      <w:r w:rsidRPr="00790579">
        <w:rPr>
          <w:i/>
          <w:szCs w:val="22"/>
        </w:rPr>
        <w:t>Lord of the Flies</w:t>
      </w:r>
      <w:r w:rsidRPr="00790579">
        <w:rPr>
          <w:szCs w:val="22"/>
        </w:rPr>
        <w:t>. Faber and Faber.</w:t>
      </w:r>
    </w:p>
    <w:p w14:paraId="57676B05" w14:textId="358190C9" w:rsidR="00790579" w:rsidRDefault="00790579" w:rsidP="00790579">
      <w:pPr>
        <w:rPr>
          <w:szCs w:val="22"/>
        </w:rPr>
      </w:pPr>
    </w:p>
    <w:p w14:paraId="469C2D0F" w14:textId="77777777" w:rsidR="00790579" w:rsidRPr="00790579" w:rsidRDefault="00790579" w:rsidP="00790579">
      <w:pPr>
        <w:rPr>
          <w:szCs w:val="22"/>
        </w:rPr>
      </w:pPr>
    </w:p>
    <w:sectPr w:rsidR="00790579" w:rsidRPr="00790579" w:rsidSect="00B34F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39C"/>
    <w:rsid w:val="00040392"/>
    <w:rsid w:val="000F01F8"/>
    <w:rsid w:val="001F7CE8"/>
    <w:rsid w:val="00226764"/>
    <w:rsid w:val="00382D34"/>
    <w:rsid w:val="003C6824"/>
    <w:rsid w:val="003F5DE1"/>
    <w:rsid w:val="00413783"/>
    <w:rsid w:val="00417701"/>
    <w:rsid w:val="004B3B31"/>
    <w:rsid w:val="004C21A7"/>
    <w:rsid w:val="004C4A14"/>
    <w:rsid w:val="00600514"/>
    <w:rsid w:val="00612F7B"/>
    <w:rsid w:val="00625831"/>
    <w:rsid w:val="007567AA"/>
    <w:rsid w:val="00790579"/>
    <w:rsid w:val="007B364A"/>
    <w:rsid w:val="007C1162"/>
    <w:rsid w:val="0084228E"/>
    <w:rsid w:val="00947F60"/>
    <w:rsid w:val="009D32E9"/>
    <w:rsid w:val="00AD32BA"/>
    <w:rsid w:val="00B1539C"/>
    <w:rsid w:val="00B22DF3"/>
    <w:rsid w:val="00B34F00"/>
    <w:rsid w:val="00BC35D2"/>
    <w:rsid w:val="00CD6A47"/>
    <w:rsid w:val="00D639CA"/>
    <w:rsid w:val="00DC0ABF"/>
    <w:rsid w:val="00DD5997"/>
    <w:rsid w:val="00E06237"/>
    <w:rsid w:val="00F13ADE"/>
    <w:rsid w:val="00F35709"/>
    <w:rsid w:val="00F51235"/>
    <w:rsid w:val="00FE7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53E92A"/>
  <w14:defaultImageDpi w14:val="32767"/>
  <w15:chartTrackingRefBased/>
  <w15:docId w15:val="{810B9682-25A2-FA44-ADCE-B83806A8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ual">
    <w:name w:val="Usual"/>
    <w:basedOn w:val="Normal"/>
    <w:autoRedefine/>
    <w:qFormat/>
    <w:rsid w:val="0022676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501864">
      <w:bodyDiv w:val="1"/>
      <w:marLeft w:val="0"/>
      <w:marRight w:val="0"/>
      <w:marTop w:val="0"/>
      <w:marBottom w:val="0"/>
      <w:divBdr>
        <w:top w:val="none" w:sz="0" w:space="0" w:color="auto"/>
        <w:left w:val="none" w:sz="0" w:space="0" w:color="auto"/>
        <w:bottom w:val="none" w:sz="0" w:space="0" w:color="auto"/>
        <w:right w:val="none" w:sz="0" w:space="0" w:color="auto"/>
      </w:divBdr>
    </w:div>
    <w:div w:id="1091436973">
      <w:bodyDiv w:val="1"/>
      <w:marLeft w:val="0"/>
      <w:marRight w:val="0"/>
      <w:marTop w:val="0"/>
      <w:marBottom w:val="0"/>
      <w:divBdr>
        <w:top w:val="none" w:sz="0" w:space="0" w:color="auto"/>
        <w:left w:val="none" w:sz="0" w:space="0" w:color="auto"/>
        <w:bottom w:val="none" w:sz="0" w:space="0" w:color="auto"/>
        <w:right w:val="none" w:sz="0" w:space="0" w:color="auto"/>
      </w:divBdr>
    </w:div>
    <w:div w:id="1179393237">
      <w:bodyDiv w:val="1"/>
      <w:marLeft w:val="0"/>
      <w:marRight w:val="0"/>
      <w:marTop w:val="0"/>
      <w:marBottom w:val="0"/>
      <w:divBdr>
        <w:top w:val="none" w:sz="0" w:space="0" w:color="auto"/>
        <w:left w:val="none" w:sz="0" w:space="0" w:color="auto"/>
        <w:bottom w:val="none" w:sz="0" w:space="0" w:color="auto"/>
        <w:right w:val="none" w:sz="0" w:space="0" w:color="auto"/>
      </w:divBdr>
    </w:div>
    <w:div w:id="1191335051">
      <w:bodyDiv w:val="1"/>
      <w:marLeft w:val="0"/>
      <w:marRight w:val="0"/>
      <w:marTop w:val="0"/>
      <w:marBottom w:val="0"/>
      <w:divBdr>
        <w:top w:val="none" w:sz="0" w:space="0" w:color="auto"/>
        <w:left w:val="none" w:sz="0" w:space="0" w:color="auto"/>
        <w:bottom w:val="none" w:sz="0" w:space="0" w:color="auto"/>
        <w:right w:val="none" w:sz="0" w:space="0" w:color="auto"/>
      </w:divBdr>
    </w:div>
    <w:div w:id="19986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Nieland, Isabel (I.S.)</dc:creator>
  <cp:keywords/>
  <dc:description/>
  <cp:lastModifiedBy>Nieland, Isabel (I.S.)</cp:lastModifiedBy>
  <cp:revision>5</cp:revision>
  <dcterms:created xsi:type="dcterms:W3CDTF">2019-04-11T07:01:00Z</dcterms:created>
  <dcterms:modified xsi:type="dcterms:W3CDTF">2019-04-11T12:01:00Z</dcterms:modified>
</cp:coreProperties>
</file>