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D4" w:rsidRPr="00ED3CD4" w:rsidRDefault="00ED3CD4" w:rsidP="00ED3CD4">
      <w:pPr>
        <w:rPr>
          <w:color w:val="FF0000"/>
          <w:sz w:val="32"/>
          <w:szCs w:val="32"/>
        </w:rPr>
      </w:pPr>
      <w:r w:rsidRPr="00ED3CD4">
        <w:rPr>
          <w:color w:val="FF0000"/>
          <w:sz w:val="32"/>
          <w:szCs w:val="32"/>
        </w:rPr>
        <w:t>Hoe strijd uw lichaam tegen ziekteverwekkers?</w:t>
      </w:r>
    </w:p>
    <w:p w:rsidR="001319AB" w:rsidRDefault="001319AB" w:rsidP="00ED3CD4">
      <w:r>
        <w:t>De afweer tegen ziekteverwekkers komt sne</w:t>
      </w:r>
      <w:r w:rsidR="003D202C">
        <w:t>l op gang. De verdedigers van uw</w:t>
      </w:r>
      <w:r>
        <w:t xml:space="preserve"> lichaam zijn de witte bloedcellen. Ze ontstaan in beenmerg en rijpen in lymfeknoppen. Er </w:t>
      </w:r>
      <w:r w:rsidR="003D202C">
        <w:t>zijn verschillende soorten</w:t>
      </w:r>
      <w:r>
        <w:t xml:space="preserve"> witte bloedcellen:</w:t>
      </w:r>
    </w:p>
    <w:p w:rsidR="001319AB" w:rsidRDefault="001319AB" w:rsidP="001319AB"/>
    <w:p w:rsidR="001319AB" w:rsidRDefault="001319AB" w:rsidP="00ED3CD4">
      <w:pPr>
        <w:pStyle w:val="Lijstalinea"/>
        <w:numPr>
          <w:ilvl w:val="0"/>
          <w:numId w:val="1"/>
        </w:numPr>
      </w:pPr>
      <w:r>
        <w:t xml:space="preserve">Bacteriën eten: Ze komen in actie als u een wondje heeft, waar vuil met bacteriën naar binnen komt. Die eten ze op en verteren ze. De huid rondom een ontstoken wondje is warm en er komt pus of etter uit. Dat zijn verteerde bacteriën, de dode witte bloedcellen en de resten van kapotte huidcellen. </w:t>
      </w:r>
    </w:p>
    <w:p w:rsidR="001319AB" w:rsidRDefault="001157D6" w:rsidP="00ED3CD4">
      <w:pPr>
        <w:pStyle w:val="Lijstalinea"/>
        <w:numPr>
          <w:ilvl w:val="0"/>
          <w:numId w:val="1"/>
        </w:numPr>
      </w:pPr>
      <w:r>
        <w:t>Witte bloedcellen</w:t>
      </w:r>
      <w:r w:rsidR="001319AB">
        <w:t xml:space="preserve"> maken antistoffen</w:t>
      </w:r>
      <w:r>
        <w:t xml:space="preserve"> aan</w:t>
      </w:r>
      <w:r w:rsidR="001319AB">
        <w:t>,</w:t>
      </w:r>
      <w:r>
        <w:t xml:space="preserve"> dat zijn</w:t>
      </w:r>
      <w:r w:rsidR="001319AB">
        <w:t xml:space="preserve"> stoffen die werken tegen één ziekteverwekker. Witte bloedcellen herkennen ziekte</w:t>
      </w:r>
      <w:r w:rsidR="00557163">
        <w:t xml:space="preserve">verwekkers aan stoffen </w:t>
      </w:r>
      <w:r w:rsidR="001319AB">
        <w:t>die aan de buitenkant van hun cel zitt</w:t>
      </w:r>
      <w:r>
        <w:t>en. Deze stoffen op de cel worden antigenen genoemd.</w:t>
      </w:r>
    </w:p>
    <w:p w:rsidR="001319AB" w:rsidRDefault="001319AB" w:rsidP="001319AB"/>
    <w:p w:rsidR="0098241E" w:rsidRDefault="001319AB" w:rsidP="00B8515D">
      <w:r>
        <w:t>Als een ziekteverwekker de tijd krijgt o</w:t>
      </w:r>
      <w:r w:rsidR="00B8515D">
        <w:t>m zich te vermenigvuldigen</w:t>
      </w:r>
      <w:r w:rsidR="00557163">
        <w:t xml:space="preserve"> wordt u </w:t>
      </w:r>
      <w:r>
        <w:t>ziek. Bij die strijd gaan veel witte bloedcellen dood. Maar de geheugencellen onthouden de ziektever</w:t>
      </w:r>
      <w:r w:rsidR="00557163">
        <w:t>wekker aan hun antigenen. Als u</w:t>
      </w:r>
      <w:r>
        <w:t xml:space="preserve"> de volgende keer weer wordt besmet met hetzelfde virus, herkent je lichaam het virus en kunnen er snel de juiste a</w:t>
      </w:r>
      <w:r w:rsidR="00557163">
        <w:t>ntistoffen worden aangemaakt. u wordt immuun, u</w:t>
      </w:r>
      <w:r>
        <w:t xml:space="preserve"> wordt niet </w:t>
      </w:r>
      <w:r w:rsidR="00557163">
        <w:t>meer ziek van die ziekte. U kunt</w:t>
      </w:r>
      <w:r>
        <w:t xml:space="preserve"> ook worden ingeënt met een verzwakte zie</w:t>
      </w:r>
      <w:r w:rsidR="00557163">
        <w:t>kteverwekker door de dokter. U wordt dan niet ziek, maar uw</w:t>
      </w:r>
      <w:r>
        <w:t xml:space="preserve"> witte bloed</w:t>
      </w:r>
      <w:r w:rsidR="00557163">
        <w:t>cellen maken wel antistoffen. u</w:t>
      </w:r>
      <w:r>
        <w:t xml:space="preserve"> blijft dan je hele leven immuun.</w:t>
      </w:r>
    </w:p>
    <w:p w:rsidR="009A6537" w:rsidRDefault="009A6537" w:rsidP="001319AB"/>
    <w:p w:rsidR="00AA6AF9" w:rsidRDefault="00AA6AF9" w:rsidP="001319AB"/>
    <w:p w:rsidR="00AA6AF9" w:rsidRPr="00AA6AF9" w:rsidRDefault="00AA6AF9" w:rsidP="001319AB">
      <w:pPr>
        <w:rPr>
          <w:color w:val="FF0000"/>
          <w:sz w:val="32"/>
          <w:szCs w:val="32"/>
        </w:rPr>
      </w:pPr>
      <w:r w:rsidRPr="00AA6AF9">
        <w:rPr>
          <w:color w:val="FF0000"/>
          <w:sz w:val="32"/>
          <w:szCs w:val="32"/>
        </w:rPr>
        <w:lastRenderedPageBreak/>
        <w:t>Wat gebeurd er bij een orgaantransplantatie?</w:t>
      </w:r>
    </w:p>
    <w:p w:rsidR="009A6537" w:rsidRDefault="009A6537" w:rsidP="001319AB">
      <w:r>
        <w:t>In Nederland is het mogelijk om na het overlijden verschillende organen te doneren zoals: nieren, alvleesklier, lever, longen,</w:t>
      </w:r>
      <w:r w:rsidR="00AA6AF9">
        <w:t xml:space="preserve"> huid, </w:t>
      </w:r>
      <w:r>
        <w:t xml:space="preserve">hart en de dunne darm. Pas als de overledene als donor is geregistreerd , dan meld de arts de overledene aan als donor bij de NTS. De NTS beschikt over de medische gegevens van alle wachtende patiënten. Daaraan bepaalt de </w:t>
      </w:r>
      <w:bookmarkStart w:id="0" w:name="_GoBack"/>
      <w:bookmarkEnd w:id="0"/>
      <w:r>
        <w:t>NTS wie de meest geschikte patiënt is.</w:t>
      </w:r>
    </w:p>
    <w:p w:rsidR="001F4F8B" w:rsidRDefault="009A6537" w:rsidP="00D67A47">
      <w:r>
        <w:t xml:space="preserve">De artsen van het </w:t>
      </w:r>
      <w:proofErr w:type="spellStart"/>
      <w:r>
        <w:t>uitnameteam</w:t>
      </w:r>
      <w:proofErr w:type="spellEnd"/>
      <w:r>
        <w:t xml:space="preserve"> werken zeer zorgvuldig en met respect voor de overledene. De operatie duurt ongeveer 3 tot 6 uur. Het uiterlijk van de overledene wordt hie</w:t>
      </w:r>
      <w:r w:rsidR="001F4F8B">
        <w:t>rbij zo min mogelijk beschadigt.</w:t>
      </w:r>
    </w:p>
    <w:p w:rsidR="001F4F8B" w:rsidRDefault="001F4F8B" w:rsidP="00D67A47"/>
    <w:p w:rsidR="00D67A47" w:rsidRDefault="00D67A47" w:rsidP="00D67A47">
      <w:r>
        <w:t>Het is een natuurlijke reactie dat het lichaam zich beschermt tegen stofjes die niet in het lichaam thuishoren. Het afweersysteem spoort deze stofjes, bijvoorbeeld bacteriën of virussen, op en maakt ze onschadelijk. Het afweersysteem beschouwt een getransplanteerde orgaan als iets wat niet in het lichaam thuishoort. Dat is ook zo bij een orgaan van een familielid. Als reactie gaat het afweersysteem het getransplanteerde orgaan te lijf. Om dit te voorkomen, moet iemand die getransplanteerd is medicijnen slikken die de natuurlijke afweer gedeeltelijk onderdrukken. Deze medicijnen worden immunosuppressiva genoemd. Het is niet zo dat het lichaam een getransplanteerde orgaan na verloop van tijd als eigen gaat beschouwen. De medicijnen moeten dan ook levenslang worden ingenomen. Het moet ook zorgvuldig gebeuren. De medicijnen op een ander tijdstip nemen of een keertje overslaan is niet wenselijk. Het niet (altijd) innemen van de medicijnen vergroot de kans op afstoting aanzienlijk.</w:t>
      </w:r>
    </w:p>
    <w:p w:rsidR="00D67A47" w:rsidRDefault="00D67A47" w:rsidP="00D67A47"/>
    <w:p w:rsidR="00D67A47" w:rsidRDefault="00D67A47" w:rsidP="00D67A47">
      <w:r>
        <w:lastRenderedPageBreak/>
        <w:t xml:space="preserve">Er zijn verschillende soorten </w:t>
      </w:r>
      <w:proofErr w:type="spellStart"/>
      <w:r>
        <w:t>afweeronderdrukkende</w:t>
      </w:r>
      <w:proofErr w:type="spellEnd"/>
      <w:r>
        <w:t xml:space="preserve"> medicijnen. Sommige bestrijden direct de afweercellen van het lichaam. Anderen zetten de ‘fabriek’ die de </w:t>
      </w:r>
      <w:proofErr w:type="spellStart"/>
      <w:r>
        <w:t>afweeronderdrukkende</w:t>
      </w:r>
      <w:proofErr w:type="spellEnd"/>
      <w:r>
        <w:t xml:space="preserve"> cell</w:t>
      </w:r>
      <w:r w:rsidR="001F4F8B">
        <w:t>en aanmaakt op een lager pitje.</w:t>
      </w:r>
    </w:p>
    <w:p w:rsidR="001F4F8B" w:rsidRDefault="001F4F8B" w:rsidP="00D67A47"/>
    <w:p w:rsidR="00D67A47" w:rsidRDefault="00D67A47" w:rsidP="00D67A47">
      <w:r>
        <w:t>De medicijnen tegen afstoting verminderen de natuurlijke afweer. Die kan minder in het geweer komen tegen indringers. Daardoor is een getransplanteerde persoon vatbaarder voor ziektes. Transplantatiecentra geven adviezen om hiermee om te gaan. Bijvoorbeeld om te proberen verkoudheid en griep te voorkomen en jaarlijks de griepprik te halen. Voedselveiligheid is een ander punt van aandacht. Het is verstandig om geen rauwe eieren te eten, (half)rauw vlees, zachte schimmelkazen of voedsel dat over de houdbaarheidsdatum heen is. Een derde advies is om wondjes goed te verzorgen om zo ontst</w:t>
      </w:r>
      <w:r w:rsidR="001F4F8B">
        <w:t>eking van wondjes te voorkomen.</w:t>
      </w:r>
    </w:p>
    <w:p w:rsidR="00D67A47" w:rsidRDefault="00D67A47" w:rsidP="00D67A47"/>
    <w:p w:rsidR="00D67A47" w:rsidRDefault="00D67A47" w:rsidP="00D67A47">
      <w:r>
        <w:t xml:space="preserve">Alle </w:t>
      </w:r>
      <w:proofErr w:type="spellStart"/>
      <w:r>
        <w:t>afweeronderdrukkende</w:t>
      </w:r>
      <w:proofErr w:type="spellEnd"/>
      <w:r>
        <w:t xml:space="preserve"> medicijnen hebben bijwerkingen. Welke bijwerkingen optreden, is van persoon tot persoon verschillend. Bijwerkingen die vaak voorkomen zijn: vermoeidheid, hoge bloeddruk, suikerziekte, staar of botontkalking. De medicijnen vergroten de kans op kanker. Sommige bijwerkingen kunnen via onderzoek worden vastgesteld. Daarom vinden er regelmatig, minimaal 1 keer per jaar, controles plaats. Omdat de kans op huidkanker groter is, is het advies om zonnebrandolie met een hoge beschermingsfactor te gebruiken en niet uitgebreid te zonnebaden</w:t>
      </w:r>
      <w:r w:rsidR="001F4F8B">
        <w:t>.</w:t>
      </w:r>
    </w:p>
    <w:p w:rsidR="001F4F8B" w:rsidRDefault="001F4F8B" w:rsidP="00D67A47"/>
    <w:p w:rsidR="001F4F8B" w:rsidRDefault="001F4F8B" w:rsidP="00D67A47">
      <w:r>
        <w:t xml:space="preserve">Na de donatie kunt u uw normale leven weer oppakken. U hoeft geen speciaal dieet te volgen. Het is wel verstandig om gezond te eten, genoeg te bewegen en niet te roken. </w:t>
      </w:r>
    </w:p>
    <w:p w:rsidR="001F4F8B" w:rsidRDefault="001F4F8B" w:rsidP="00D67A47">
      <w:r>
        <w:lastRenderedPageBreak/>
        <w:t xml:space="preserve"> Registratie is niet verplicht in Nederland, maar het is wel een eenvoudige manier om te laten weten of u wel of geen donor wilt worden. U beslist zelf, dan bent u er bovendien van verzekerd dat er volgens u keuze wordt gehandeld en voorkomt u dat uw familie op een emotioneel moment een beslissing moet nemen.</w:t>
      </w:r>
    </w:p>
    <w:p w:rsidR="00ED3CD4" w:rsidRDefault="00ED3CD4" w:rsidP="00D67A47"/>
    <w:p w:rsidR="00ED3CD4" w:rsidRDefault="00ED3CD4" w:rsidP="00D67A47">
      <w:r>
        <w:t xml:space="preserve">Nodig een spreker uit. Vrijwilligers van de NTS zijn zelf vaak ontvanger van een </w:t>
      </w:r>
      <w:r w:rsidR="00B8515D">
        <w:t>donororgaan of nabestaande van een donor. Tijdens een gastles of lezing vertellen ze hun eigen indringende verhaal.</w:t>
      </w:r>
    </w:p>
    <w:sectPr w:rsidR="00ED3CD4" w:rsidSect="00ED3CD4">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F9" w:rsidRDefault="00AA6AF9" w:rsidP="00AA6AF9">
      <w:pPr>
        <w:spacing w:after="0" w:line="240" w:lineRule="auto"/>
      </w:pPr>
      <w:r>
        <w:separator/>
      </w:r>
    </w:p>
  </w:endnote>
  <w:endnote w:type="continuationSeparator" w:id="0">
    <w:p w:rsidR="00AA6AF9" w:rsidRDefault="00AA6AF9" w:rsidP="00AA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F9" w:rsidRDefault="00AA6AF9" w:rsidP="00AA6AF9">
      <w:pPr>
        <w:spacing w:after="0" w:line="240" w:lineRule="auto"/>
      </w:pPr>
      <w:r>
        <w:separator/>
      </w:r>
    </w:p>
  </w:footnote>
  <w:footnote w:type="continuationSeparator" w:id="0">
    <w:p w:rsidR="00AA6AF9" w:rsidRDefault="00AA6AF9" w:rsidP="00AA6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70E07"/>
    <w:multiLevelType w:val="hybridMultilevel"/>
    <w:tmpl w:val="494C6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AB"/>
    <w:rsid w:val="001157D6"/>
    <w:rsid w:val="001319AB"/>
    <w:rsid w:val="001F4F8B"/>
    <w:rsid w:val="003D202C"/>
    <w:rsid w:val="00557163"/>
    <w:rsid w:val="0098241E"/>
    <w:rsid w:val="009A6537"/>
    <w:rsid w:val="00AA6AF9"/>
    <w:rsid w:val="00B00884"/>
    <w:rsid w:val="00B8515D"/>
    <w:rsid w:val="00D67A47"/>
    <w:rsid w:val="00ED3C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27C9D-5B61-4F68-B01B-345045C5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CD4"/>
    <w:pPr>
      <w:ind w:left="720"/>
      <w:contextualSpacing/>
    </w:pPr>
  </w:style>
  <w:style w:type="paragraph" w:styleId="Koptekst">
    <w:name w:val="header"/>
    <w:basedOn w:val="Standaard"/>
    <w:link w:val="KoptekstChar"/>
    <w:uiPriority w:val="99"/>
    <w:unhideWhenUsed/>
    <w:rsid w:val="00AA6A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6AF9"/>
  </w:style>
  <w:style w:type="paragraph" w:styleId="Voettekst">
    <w:name w:val="footer"/>
    <w:basedOn w:val="Standaard"/>
    <w:link w:val="VoettekstChar"/>
    <w:uiPriority w:val="99"/>
    <w:unhideWhenUsed/>
    <w:rsid w:val="00AA6A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6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1F33E26A</Template>
  <TotalTime>89</TotalTime>
  <Pages>2</Pages>
  <Words>785</Words>
  <Characters>4319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CSG Liudger</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Réza Venema</dc:creator>
  <cp:keywords/>
  <dc:description/>
  <cp:lastModifiedBy>Réza Venema</cp:lastModifiedBy>
  <cp:revision>11</cp:revision>
  <dcterms:created xsi:type="dcterms:W3CDTF">2017-03-09T11:40:00Z</dcterms:created>
  <dcterms:modified xsi:type="dcterms:W3CDTF">2017-03-16T09:55:00Z</dcterms:modified>
</cp:coreProperties>
</file>