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D94" w:rsidRDefault="00501DD0" w:rsidP="007628C2">
      <w:pPr>
        <w:pStyle w:val="Titel"/>
        <w:jc w:val="center"/>
      </w:pPr>
      <w:r>
        <w:t>H9 natuurkunde</w:t>
      </w:r>
      <w:bookmarkStart w:id="0" w:name="_GoBack"/>
      <w:bookmarkEnd w:id="0"/>
    </w:p>
    <w:p w:rsidR="00501DD0" w:rsidRPr="00501DD0" w:rsidRDefault="00501DD0" w:rsidP="00501DD0">
      <w:pPr>
        <w:spacing w:after="0"/>
      </w:pPr>
      <w:r>
        <w:rPr>
          <w:noProof/>
          <w:lang w:eastAsia="nl-NL"/>
        </w:rPr>
        <w:drawing>
          <wp:anchor distT="0" distB="0" distL="114300" distR="114300" simplePos="0" relativeHeight="251658240" behindDoc="0" locked="0" layoutInCell="1" allowOverlap="1" wp14:anchorId="1A11427F" wp14:editId="2330D383">
            <wp:simplePos x="0" y="0"/>
            <wp:positionH relativeFrom="column">
              <wp:posOffset>3719830</wp:posOffset>
            </wp:positionH>
            <wp:positionV relativeFrom="paragraph">
              <wp:posOffset>182880</wp:posOffset>
            </wp:positionV>
            <wp:extent cx="1931035" cy="1257300"/>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931035" cy="1257300"/>
                    </a:xfrm>
                    <a:prstGeom prst="rect">
                      <a:avLst/>
                    </a:prstGeom>
                    <a:noFill/>
                    <a:extLst/>
                  </pic:spPr>
                </pic:pic>
              </a:graphicData>
            </a:graphic>
            <wp14:sizeRelH relativeFrom="page">
              <wp14:pctWidth>0</wp14:pctWidth>
            </wp14:sizeRelH>
            <wp14:sizeRelV relativeFrom="page">
              <wp14:pctHeight>0</wp14:pctHeight>
            </wp14:sizeRelV>
          </wp:anchor>
        </w:drawing>
      </w:r>
      <w:r w:rsidRPr="00501DD0">
        <w:rPr>
          <w:b/>
          <w:bCs/>
        </w:rPr>
        <w:t>Zonnestelsel</w:t>
      </w:r>
    </w:p>
    <w:p w:rsidR="00501DD0" w:rsidRPr="00501DD0" w:rsidRDefault="00501DD0" w:rsidP="00501DD0">
      <w:pPr>
        <w:spacing w:after="0"/>
      </w:pPr>
      <w:r w:rsidRPr="00501DD0">
        <w:t>In ons zonnestelsel draaien de planeten in een baan rond de zon, en draaien de manen in een baan rond hun planeet.</w:t>
      </w:r>
      <w:r w:rsidRPr="00501DD0">
        <w:rPr>
          <w:noProof/>
          <w:lang w:eastAsia="nl-NL"/>
        </w:rPr>
        <w:t xml:space="preserve"> </w:t>
      </w:r>
    </w:p>
    <w:p w:rsidR="00501DD0" w:rsidRPr="00501DD0" w:rsidRDefault="00501DD0" w:rsidP="00501DD0">
      <w:pPr>
        <w:spacing w:after="0"/>
      </w:pPr>
      <w:r w:rsidRPr="00501DD0">
        <w:t>De baan van de planeten en manen is een ellipsbaan die maar heel weinig afwijkt van een cirkelbaan.</w:t>
      </w:r>
    </w:p>
    <w:p w:rsidR="00501DD0" w:rsidRPr="00501DD0" w:rsidRDefault="00501DD0" w:rsidP="00501DD0">
      <w:pPr>
        <w:spacing w:after="0"/>
      </w:pPr>
      <w:r w:rsidRPr="00501DD0">
        <w:t>De aarde draait rond</w:t>
      </w:r>
      <w:r>
        <w:t xml:space="preserve"> zijn draai-as. Dat veroorzaakt </w:t>
      </w:r>
      <w:r w:rsidRPr="00501DD0">
        <w:t>de schijnbare beweging van de zon (dag en nacht) en de sterren.</w:t>
      </w:r>
    </w:p>
    <w:p w:rsidR="00501DD0" w:rsidRPr="00501DD0" w:rsidRDefault="00501DD0" w:rsidP="00501DD0">
      <w:pPr>
        <w:spacing w:after="0"/>
      </w:pPr>
      <w:r>
        <w:rPr>
          <w:noProof/>
          <w:lang w:eastAsia="nl-NL"/>
        </w:rPr>
        <w:drawing>
          <wp:anchor distT="0" distB="0" distL="114300" distR="114300" simplePos="0" relativeHeight="251659264" behindDoc="0" locked="0" layoutInCell="1" allowOverlap="1" wp14:anchorId="75B2A1D5" wp14:editId="60F762D9">
            <wp:simplePos x="0" y="0"/>
            <wp:positionH relativeFrom="column">
              <wp:posOffset>3586480</wp:posOffset>
            </wp:positionH>
            <wp:positionV relativeFrom="paragraph">
              <wp:posOffset>315595</wp:posOffset>
            </wp:positionV>
            <wp:extent cx="2159635" cy="1088390"/>
            <wp:effectExtent l="0" t="0" r="0" b="0"/>
            <wp:wrapSquare wrapText="bothSides"/>
            <wp:docPr id="2051" name="Picture 3" descr="Q:\TM_Projecten\VO\Natuurkunde\Newton 4e editie_1005133\03_Productontwikkeling\0304_Team Realisatie\030405_Beeld\9789006312812 (5 havo)\links\voor DBB\N5H_09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Q:\TM_Projecten\VO\Natuurkunde\Newton 4e editie_1005133\03_Productontwikkeling\0304_Team Realisatie\030405_Beeld\9789006312812 (5 havo)\links\voor DBB\N5H_09_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9635" cy="1088390"/>
                    </a:xfrm>
                    <a:prstGeom prst="rect">
                      <a:avLst/>
                    </a:prstGeom>
                    <a:noFill/>
                    <a:extLst/>
                  </pic:spPr>
                </pic:pic>
              </a:graphicData>
            </a:graphic>
            <wp14:sizeRelH relativeFrom="page">
              <wp14:pctWidth>0</wp14:pctWidth>
            </wp14:sizeRelH>
            <wp14:sizeRelV relativeFrom="page">
              <wp14:pctHeight>0</wp14:pctHeight>
            </wp14:sizeRelV>
          </wp:anchor>
        </w:drawing>
      </w:r>
      <w:r w:rsidRPr="00501DD0">
        <w:t>De draai-as van de aar</w:t>
      </w:r>
      <w:r>
        <w:t xml:space="preserve">de staat schuin op het baanvlak </w:t>
      </w:r>
      <w:r w:rsidRPr="00501DD0">
        <w:t>van de aarde. Dat veroorzaakt de verschuiving van de hemelboog (de baan van de zon langs de hemel) in de loop van het jaar en de seizoenen.</w:t>
      </w:r>
    </w:p>
    <w:p w:rsidR="00501DD0" w:rsidRPr="00501DD0" w:rsidRDefault="00501DD0" w:rsidP="00501DD0">
      <w:pPr>
        <w:spacing w:after="0"/>
      </w:pPr>
      <w:r w:rsidRPr="00501DD0">
        <w:t>De maan draait rond de aarde. Dat veroorzaakt de schijngestalten van de maan.</w:t>
      </w:r>
      <w:r w:rsidRPr="00501DD0">
        <w:rPr>
          <w:noProof/>
          <w:lang w:eastAsia="nl-NL"/>
        </w:rPr>
        <w:t xml:space="preserve"> </w:t>
      </w:r>
    </w:p>
    <w:p w:rsidR="00501DD0" w:rsidRDefault="00501DD0" w:rsidP="00501DD0">
      <w:pPr>
        <w:spacing w:after="0"/>
      </w:pPr>
      <w:r w:rsidRPr="00501DD0">
        <w:t>De vier binnenste planeten zijn aardachtige planeten, de vier buitenste planeten zijn gasreuzen.</w:t>
      </w:r>
    </w:p>
    <w:p w:rsidR="00501DD0" w:rsidRDefault="00501DD0" w:rsidP="00501DD0">
      <w:pPr>
        <w:spacing w:after="0"/>
      </w:pPr>
    </w:p>
    <w:p w:rsidR="00501DD0" w:rsidRPr="00501DD0" w:rsidRDefault="00501DD0" w:rsidP="00501DD0">
      <w:pPr>
        <w:spacing w:after="0"/>
      </w:pPr>
      <w:r w:rsidRPr="00501DD0">
        <w:rPr>
          <w:b/>
          <w:bCs/>
        </w:rPr>
        <w:t>Wereldbeelden</w:t>
      </w:r>
    </w:p>
    <w:p w:rsidR="00501DD0" w:rsidRPr="00501DD0" w:rsidRDefault="00501DD0" w:rsidP="00501DD0">
      <w:pPr>
        <w:spacing w:after="0"/>
      </w:pPr>
      <w:r w:rsidRPr="00501DD0">
        <w:t>In het geocentrisch wereldbeeld staat de aarde in het</w:t>
      </w:r>
      <w:r>
        <w:t xml:space="preserve"> </w:t>
      </w:r>
      <w:r w:rsidRPr="00501DD0">
        <w:t>centrum van het heelal, en draaien alle hemellichamen (zon, maan, planeten en sterren) rond de aarde.</w:t>
      </w:r>
    </w:p>
    <w:p w:rsidR="00501DD0" w:rsidRPr="00501DD0" w:rsidRDefault="00501DD0" w:rsidP="00501DD0">
      <w:pPr>
        <w:spacing w:after="0"/>
      </w:pPr>
      <w:r w:rsidRPr="00501DD0">
        <w:t>In het heliocentrisch wereldbeeld draaien de planeten rond de zon, draaien de manen rond de planeten en draait de aarde rond zijn draai-as.</w:t>
      </w:r>
    </w:p>
    <w:p w:rsidR="00501DD0" w:rsidRPr="00501DD0" w:rsidRDefault="00501DD0" w:rsidP="00501DD0">
      <w:pPr>
        <w:spacing w:after="0"/>
      </w:pPr>
      <w:r w:rsidRPr="00501DD0">
        <w:t>Het geloof in het geocentrisch wereldbeeld nam af door (onder andere) de ontdekking van manen in een baan rond de planeet Jupiter en van de regelmatige verandering van grootte van de planeet Venus.</w:t>
      </w:r>
    </w:p>
    <w:p w:rsidR="00501DD0" w:rsidRPr="00501DD0" w:rsidRDefault="00501DD0" w:rsidP="00501DD0">
      <w:pPr>
        <w:spacing w:after="0"/>
      </w:pPr>
      <w:r w:rsidRPr="00501DD0">
        <w:t>De optische telescoop heeft bij deze waarnemingen een belangrijke rol gespeeld.</w:t>
      </w:r>
    </w:p>
    <w:p w:rsidR="00501DD0" w:rsidRPr="00501DD0" w:rsidRDefault="00501DD0" w:rsidP="00501DD0">
      <w:pPr>
        <w:spacing w:after="0"/>
      </w:pPr>
    </w:p>
    <w:p w:rsidR="00501DD0" w:rsidRPr="00501DD0" w:rsidRDefault="00501DD0" w:rsidP="00501DD0">
      <w:pPr>
        <w:spacing w:after="0"/>
      </w:pPr>
      <w:r>
        <w:rPr>
          <w:noProof/>
          <w:lang w:eastAsia="nl-NL"/>
        </w:rPr>
        <w:drawing>
          <wp:anchor distT="0" distB="0" distL="114300" distR="114300" simplePos="0" relativeHeight="251660288" behindDoc="0" locked="0" layoutInCell="1" allowOverlap="1" wp14:anchorId="53DF3D24" wp14:editId="36396226">
            <wp:simplePos x="0" y="0"/>
            <wp:positionH relativeFrom="column">
              <wp:posOffset>4164330</wp:posOffset>
            </wp:positionH>
            <wp:positionV relativeFrom="paragraph">
              <wp:posOffset>123190</wp:posOffset>
            </wp:positionV>
            <wp:extent cx="1678940" cy="1619250"/>
            <wp:effectExtent l="0" t="0" r="0" b="0"/>
            <wp:wrapSquare wrapText="bothSides"/>
            <wp:docPr id="1026" name="Picture 2" descr="Q:\TM_Projecten\VO\Natuurkunde\Newton 4e editie_1005133\03_Productontwikkeling\0304_Team Realisatie\030405_Beeld\ICT beelden\5 havo\H9 Zonnestelsel en heelal\N5H-09 sv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Q:\TM_Projecten\VO\Natuurkunde\Newton 4e editie_1005133\03_Productontwikkeling\0304_Team Realisatie\030405_Beeld\ICT beelden\5 havo\H9 Zonnestelsel en heelal\N5H-09 sv 1-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8940" cy="1619250"/>
                    </a:xfrm>
                    <a:prstGeom prst="rect">
                      <a:avLst/>
                    </a:prstGeom>
                    <a:noFill/>
                    <a:extLst/>
                  </pic:spPr>
                </pic:pic>
              </a:graphicData>
            </a:graphic>
            <wp14:sizeRelH relativeFrom="page">
              <wp14:pctWidth>0</wp14:pctWidth>
            </wp14:sizeRelH>
            <wp14:sizeRelV relativeFrom="page">
              <wp14:pctHeight>0</wp14:pctHeight>
            </wp14:sizeRelV>
          </wp:anchor>
        </w:drawing>
      </w:r>
      <w:r w:rsidRPr="00501DD0">
        <w:rPr>
          <w:b/>
          <w:bCs/>
        </w:rPr>
        <w:t xml:space="preserve">Eenparige cirkelbeweging  </w:t>
      </w:r>
    </w:p>
    <w:p w:rsidR="00501DD0" w:rsidRPr="00501DD0" w:rsidRDefault="00501DD0" w:rsidP="00501DD0">
      <w:pPr>
        <w:spacing w:after="0"/>
      </w:pPr>
      <w:r w:rsidRPr="00501DD0">
        <w:t>De planeten en manen in ons zonnestelsel voeren bij benadering een eenparige cirkelbeweging uit.</w:t>
      </w:r>
    </w:p>
    <w:p w:rsidR="00501DD0" w:rsidRPr="00501DD0" w:rsidRDefault="00501DD0" w:rsidP="00501DD0">
      <w:pPr>
        <w:spacing w:after="0"/>
      </w:pPr>
      <w:r w:rsidRPr="00501DD0">
        <w:t>Een eenparige cirkelbeweging is een cirkelbeweging met een baansnelheid die steeds even groot is.</w:t>
      </w:r>
    </w:p>
    <w:p w:rsidR="00501DD0" w:rsidRPr="00501DD0" w:rsidRDefault="00501DD0" w:rsidP="00501DD0">
      <w:pPr>
        <w:spacing w:after="0"/>
      </w:pPr>
      <w:r w:rsidRPr="00501DD0">
        <w:t>De richting van de baansnelheid is volgens de raaklijn aan de cirkel.</w:t>
      </w:r>
      <w:r w:rsidRPr="00501DD0">
        <w:rPr>
          <w:noProof/>
          <w:lang w:eastAsia="nl-NL"/>
        </w:rPr>
        <w:t xml:space="preserve"> </w:t>
      </w:r>
    </w:p>
    <w:p w:rsidR="00501DD0" w:rsidRPr="00501DD0" w:rsidRDefault="00501DD0" w:rsidP="00501DD0">
      <w:pPr>
        <w:spacing w:after="0"/>
      </w:pPr>
      <w:r w:rsidRPr="00501DD0">
        <w:t xml:space="preserve">Bij een eenparige cirkelbeweging wordt het verbandtussen baansnelheid </w:t>
      </w:r>
      <m:oMath>
        <m:r>
          <w:rPr>
            <w:rFonts w:ascii="Cambria Math" w:hAnsi="Cambria Math"/>
          </w:rPr>
          <m:t>v</m:t>
        </m:r>
      </m:oMath>
      <w:r w:rsidRPr="00501DD0">
        <w:t xml:space="preserve">, baanstraal </w:t>
      </w:r>
      <m:oMath>
        <m:r>
          <w:rPr>
            <w:rFonts w:ascii="Cambria Math" w:hAnsi="Cambria Math"/>
          </w:rPr>
          <m:t>r</m:t>
        </m:r>
      </m:oMath>
      <w:r w:rsidRPr="00501DD0">
        <w:t xml:space="preserve"> en omlooptijd </w:t>
      </w:r>
      <m:oMath>
        <m:r>
          <w:rPr>
            <w:rFonts w:ascii="Cambria Math" w:hAnsi="Cambria Math"/>
          </w:rPr>
          <m:t>T</m:t>
        </m:r>
      </m:oMath>
      <w:r w:rsidRPr="00501DD0">
        <w:t xml:space="preserve"> gegeven door:</w:t>
      </w:r>
    </w:p>
    <w:p w:rsidR="00501DD0" w:rsidRPr="00501DD0" w:rsidRDefault="00501DD0" w:rsidP="00501DD0">
      <w:pPr>
        <w:spacing w:after="0"/>
        <w:rPr>
          <w:rFonts w:eastAsiaTheme="minorEastAsia"/>
          <w:b/>
          <w:bCs/>
          <w:iCs/>
        </w:rPr>
      </w:pPr>
      <m:oMathPara>
        <m:oMath>
          <m:r>
            <m:rPr>
              <m:sty m:val="bi"/>
            </m:rPr>
            <w:rPr>
              <w:rFonts w:ascii="Cambria Math" w:hAnsi="Cambria Math"/>
            </w:rPr>
            <m:t>v=</m:t>
          </m:r>
          <m:f>
            <m:fPr>
              <m:ctrlPr>
                <w:rPr>
                  <w:rFonts w:ascii="Cambria Math" w:hAnsi="Cambria Math"/>
                  <w:b/>
                  <w:bCs/>
                  <w:i/>
                  <w:iCs/>
                </w:rPr>
              </m:ctrlPr>
            </m:fPr>
            <m:num>
              <m:r>
                <m:rPr>
                  <m:sty m:val="bi"/>
                </m:rPr>
                <w:rPr>
                  <w:rFonts w:ascii="Cambria Math" w:hAnsi="Cambria Math"/>
                </w:rPr>
                <m:t>2</m:t>
              </m:r>
              <m:r>
                <m:rPr>
                  <m:sty m:val="b"/>
                </m:rPr>
                <w:rPr>
                  <w:rFonts w:ascii="Cambria Math" w:hAnsi="Cambria Math"/>
                </w:rPr>
                <m:t>π</m:t>
              </m:r>
              <m:r>
                <m:rPr>
                  <m:sty m:val="bi"/>
                </m:rPr>
                <w:rPr>
                  <w:rFonts w:ascii="Cambria Math" w:hAnsi="Cambria Math"/>
                </w:rPr>
                <m:t>∙r</m:t>
              </m:r>
            </m:num>
            <m:den>
              <m:r>
                <m:rPr>
                  <m:sty m:val="bi"/>
                </m:rPr>
                <w:rPr>
                  <w:rFonts w:ascii="Cambria Math" w:hAnsi="Cambria Math"/>
                </w:rPr>
                <m:t>T</m:t>
              </m:r>
            </m:den>
          </m:f>
        </m:oMath>
      </m:oMathPara>
    </w:p>
    <w:p w:rsidR="00501DD0" w:rsidRPr="00501DD0" w:rsidRDefault="00501DD0" w:rsidP="00501DD0">
      <w:pPr>
        <w:spacing w:after="0"/>
      </w:pPr>
      <w:r w:rsidRPr="00501DD0">
        <w:t>Voor een eenparige cirkelbeweging is een naar het middelpunt van de cirkelbaan gerichte kracht nodig:</w:t>
      </w:r>
      <w:r>
        <w:t xml:space="preserve"> </w:t>
      </w:r>
      <w:r w:rsidRPr="00501DD0">
        <w:t>de middelpuntzoekende kracht</w:t>
      </w:r>
      <w:r w:rsidRPr="00501DD0">
        <w:rPr>
          <w:i/>
          <w:iCs/>
        </w:rPr>
        <w:t>.</w:t>
      </w:r>
    </w:p>
    <w:p w:rsidR="00501DD0" w:rsidRPr="00501DD0" w:rsidRDefault="00501DD0" w:rsidP="00501DD0">
      <w:pPr>
        <w:spacing w:after="0"/>
      </w:pPr>
      <w:r w:rsidRPr="00501DD0">
        <w:t xml:space="preserve">De grootte van de benodigde middelpuntzoekende kracht </w:t>
      </w:r>
      <m:oMath>
        <m:sSub>
          <m:sSubPr>
            <m:ctrlPr>
              <w:rPr>
                <w:rFonts w:ascii="Cambria Math" w:hAnsi="Cambria Math"/>
                <w:i/>
                <w:iCs/>
              </w:rPr>
            </m:ctrlPr>
          </m:sSubPr>
          <m:e>
            <m:r>
              <w:rPr>
                <w:rFonts w:ascii="Cambria Math" w:hAnsi="Cambria Math"/>
              </w:rPr>
              <m:t>F</m:t>
            </m:r>
          </m:e>
          <m:sub>
            <m:r>
              <w:rPr>
                <w:rFonts w:ascii="Cambria Math" w:hAnsi="Cambria Math"/>
              </w:rPr>
              <m:t>mpz</m:t>
            </m:r>
          </m:sub>
        </m:sSub>
      </m:oMath>
      <w:r w:rsidRPr="00501DD0">
        <w:rPr>
          <w:i/>
          <w:iCs/>
        </w:rPr>
        <w:t xml:space="preserve"> </w:t>
      </w:r>
      <w:r w:rsidRPr="00501DD0">
        <w:t xml:space="preserve">hangt af van de massa </w:t>
      </w:r>
      <m:oMath>
        <m:r>
          <w:rPr>
            <w:rFonts w:ascii="Cambria Math" w:hAnsi="Cambria Math"/>
          </w:rPr>
          <m:t>m</m:t>
        </m:r>
      </m:oMath>
      <w:r w:rsidRPr="00501DD0">
        <w:t xml:space="preserve">, de baansnelheid </w:t>
      </w:r>
      <m:oMath>
        <m:r>
          <w:rPr>
            <w:rFonts w:ascii="Cambria Math" w:hAnsi="Cambria Math"/>
          </w:rPr>
          <m:t>v</m:t>
        </m:r>
      </m:oMath>
      <w:r w:rsidRPr="00501DD0">
        <w:t xml:space="preserve"> en de baanstraal </w:t>
      </w:r>
      <m:oMath>
        <m:r>
          <w:rPr>
            <w:rFonts w:ascii="Cambria Math" w:hAnsi="Cambria Math"/>
          </w:rPr>
          <m:t>r</m:t>
        </m:r>
      </m:oMath>
      <w:r w:rsidRPr="00501DD0">
        <w:t>:</w:t>
      </w:r>
    </w:p>
    <w:p w:rsidR="00501DD0" w:rsidRPr="00501DD0" w:rsidRDefault="007628C2" w:rsidP="00501DD0">
      <w:pPr>
        <w:spacing w:after="0"/>
        <w:rPr>
          <w:rFonts w:eastAsiaTheme="minorEastAsia"/>
          <w:b/>
          <w:bCs/>
          <w:iCs/>
        </w:rPr>
      </w:pPr>
      <m:oMathPara>
        <m:oMath>
          <m:sSub>
            <m:sSubPr>
              <m:ctrlPr>
                <w:rPr>
                  <w:rFonts w:ascii="Cambria Math" w:hAnsi="Cambria Math"/>
                  <w:b/>
                  <w:bCs/>
                  <w:i/>
                  <w:iCs/>
                </w:rPr>
              </m:ctrlPr>
            </m:sSubPr>
            <m:e>
              <m:r>
                <m:rPr>
                  <m:sty m:val="bi"/>
                </m:rPr>
                <w:rPr>
                  <w:rFonts w:ascii="Cambria Math" w:hAnsi="Cambria Math"/>
                </w:rPr>
                <m:t>F</m:t>
              </m:r>
            </m:e>
            <m:sub>
              <m:r>
                <m:rPr>
                  <m:sty m:val="b"/>
                </m:rPr>
                <w:rPr>
                  <w:rFonts w:ascii="Cambria Math" w:hAnsi="Cambria Math"/>
                </w:rPr>
                <m:t>mpz</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m∙</m:t>
              </m:r>
              <m:sSup>
                <m:sSupPr>
                  <m:ctrlPr>
                    <w:rPr>
                      <w:rFonts w:ascii="Cambria Math" w:hAnsi="Cambria Math"/>
                      <w:b/>
                      <w:bCs/>
                      <w:i/>
                      <w:iCs/>
                    </w:rPr>
                  </m:ctrlPr>
                </m:sSupPr>
                <m:e>
                  <m:r>
                    <m:rPr>
                      <m:sty m:val="bi"/>
                    </m:rPr>
                    <w:rPr>
                      <w:rFonts w:ascii="Cambria Math" w:hAnsi="Cambria Math"/>
                    </w:rPr>
                    <m:t>v</m:t>
                  </m:r>
                </m:e>
                <m:sup>
                  <m:r>
                    <m:rPr>
                      <m:sty m:val="bi"/>
                    </m:rPr>
                    <w:rPr>
                      <w:rFonts w:ascii="Cambria Math" w:hAnsi="Cambria Math"/>
                    </w:rPr>
                    <m:t>2</m:t>
                  </m:r>
                </m:sup>
              </m:sSup>
            </m:num>
            <m:den>
              <m:r>
                <m:rPr>
                  <m:sty m:val="bi"/>
                </m:rPr>
                <w:rPr>
                  <w:rFonts w:ascii="Cambria Math" w:hAnsi="Cambria Math"/>
                </w:rPr>
                <m:t>r</m:t>
              </m:r>
            </m:den>
          </m:f>
        </m:oMath>
      </m:oMathPara>
    </w:p>
    <w:p w:rsidR="00501DD0" w:rsidRPr="00501DD0" w:rsidRDefault="00501DD0" w:rsidP="00501DD0">
      <w:pPr>
        <w:spacing w:after="0"/>
      </w:pPr>
      <w:r>
        <w:rPr>
          <w:noProof/>
          <w:lang w:eastAsia="nl-NL"/>
        </w:rPr>
        <w:lastRenderedPageBreak/>
        <w:drawing>
          <wp:anchor distT="0" distB="0" distL="114300" distR="114300" simplePos="0" relativeHeight="251661312" behindDoc="0" locked="0" layoutInCell="1" allowOverlap="1" wp14:anchorId="1831401C" wp14:editId="347534A2">
            <wp:simplePos x="0" y="0"/>
            <wp:positionH relativeFrom="column">
              <wp:posOffset>3500755</wp:posOffset>
            </wp:positionH>
            <wp:positionV relativeFrom="paragraph">
              <wp:posOffset>10795</wp:posOffset>
            </wp:positionV>
            <wp:extent cx="2190750" cy="1384300"/>
            <wp:effectExtent l="0" t="0" r="0" b="6350"/>
            <wp:wrapSquare wrapText="bothSides"/>
            <wp:docPr id="1" name="Picture 2" descr="\\thiememeulenhoff.nl\groupdata\TM_Projecten\VO\Natuurkunde\Newton 4e editie_1005133\03_Productontwikkeling\0304_Team Realisatie\030405_Beeld\ICT beelden\5 havo\H9 Zonnestelsel en heelal\N5H-09 sv 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iememeulenhoff.nl\groupdata\TM_Projecten\VO\Natuurkunde\Newton 4e editie_1005133\03_Productontwikkeling\0304_Team Realisatie\030405_Beeld\ICT beelden\5 havo\H9 Zonnestelsel en heelal\N5H-09 sv 1-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1384300"/>
                    </a:xfrm>
                    <a:prstGeom prst="rect">
                      <a:avLst/>
                    </a:prstGeom>
                    <a:noFill/>
                    <a:extLst/>
                  </pic:spPr>
                </pic:pic>
              </a:graphicData>
            </a:graphic>
            <wp14:sizeRelH relativeFrom="page">
              <wp14:pctWidth>0</wp14:pctWidth>
            </wp14:sizeRelH>
            <wp14:sizeRelV relativeFrom="page">
              <wp14:pctHeight>0</wp14:pctHeight>
            </wp14:sizeRelV>
          </wp:anchor>
        </w:drawing>
      </w:r>
      <w:r w:rsidRPr="00501DD0">
        <w:rPr>
          <w:b/>
          <w:bCs/>
        </w:rPr>
        <w:t>Gravitatiekracht</w:t>
      </w:r>
    </w:p>
    <w:p w:rsidR="00501DD0" w:rsidRPr="00501DD0" w:rsidRDefault="00501DD0" w:rsidP="00501DD0">
      <w:pPr>
        <w:spacing w:after="0"/>
      </w:pPr>
      <w:r w:rsidRPr="00501DD0">
        <w:t>Bij de cirkelbeweging van planeten rond de zon en van manen rond een planeet werkt de gravitatiekracht als middelpuntzoekende kracht.</w:t>
      </w:r>
    </w:p>
    <w:p w:rsidR="00501DD0" w:rsidRPr="00501DD0" w:rsidRDefault="00501DD0" w:rsidP="00501DD0">
      <w:pPr>
        <w:spacing w:after="0"/>
      </w:pPr>
      <w:r w:rsidRPr="00501DD0">
        <w:t>De gravitatiekrachten die twee voorwerpen op elkaar uitoefenen zijn even groot en tegengesteld gericht langs de verbindingslijn tussen de middelpunten van die voorwerpen.</w:t>
      </w:r>
      <w:r w:rsidRPr="00501DD0">
        <w:rPr>
          <w:noProof/>
          <w:lang w:eastAsia="nl-NL"/>
        </w:rPr>
        <w:t xml:space="preserve"> </w:t>
      </w:r>
    </w:p>
    <w:p w:rsidR="00501DD0" w:rsidRPr="00501DD0" w:rsidRDefault="00501DD0" w:rsidP="00501DD0">
      <w:pPr>
        <w:spacing w:after="0"/>
      </w:pPr>
      <w:r w:rsidRPr="00501DD0">
        <w:t xml:space="preserve">De grootte van de gravitatiekracht </w:t>
      </w:r>
      <m:oMath>
        <m:sSub>
          <m:sSubPr>
            <m:ctrlPr>
              <w:rPr>
                <w:rFonts w:ascii="Cambria Math" w:hAnsi="Cambria Math"/>
                <w:i/>
                <w:iCs/>
              </w:rPr>
            </m:ctrlPr>
          </m:sSubPr>
          <m:e>
            <m:r>
              <w:rPr>
                <w:rFonts w:ascii="Cambria Math" w:hAnsi="Cambria Math"/>
              </w:rPr>
              <m:t>F</m:t>
            </m:r>
          </m:e>
          <m:sub>
            <m:r>
              <w:rPr>
                <w:rFonts w:ascii="Cambria Math" w:hAnsi="Cambria Math"/>
              </w:rPr>
              <m:t>g</m:t>
            </m:r>
          </m:sub>
        </m:sSub>
      </m:oMath>
      <w:r w:rsidRPr="00501DD0">
        <w:t xml:space="preserve"> hangt af van de massa’s </w:t>
      </w:r>
      <m:oMath>
        <m:r>
          <w:rPr>
            <w:rFonts w:ascii="Cambria Math" w:hAnsi="Cambria Math"/>
          </w:rPr>
          <m:t>m</m:t>
        </m:r>
      </m:oMath>
      <w:r w:rsidRPr="00501DD0">
        <w:t xml:space="preserve"> en </w:t>
      </w:r>
      <m:oMath>
        <m:r>
          <w:rPr>
            <w:rFonts w:ascii="Cambria Math" w:hAnsi="Cambria Math"/>
          </w:rPr>
          <m:t>M</m:t>
        </m:r>
      </m:oMath>
      <w:r w:rsidRPr="00501DD0">
        <w:t xml:space="preserve"> van de voorwerpen en hun onderlinge afstand </w:t>
      </w:r>
      <m:oMath>
        <m:r>
          <w:rPr>
            <w:rFonts w:ascii="Cambria Math" w:hAnsi="Cambria Math"/>
          </w:rPr>
          <m:t>r</m:t>
        </m:r>
      </m:oMath>
      <w:r w:rsidRPr="00501DD0">
        <w:t>:</w:t>
      </w:r>
    </w:p>
    <w:p w:rsidR="00501DD0" w:rsidRPr="00501DD0" w:rsidRDefault="007628C2" w:rsidP="00501DD0">
      <w:pPr>
        <w:spacing w:after="0"/>
      </w:pPr>
      <m:oMathPara>
        <m:oMathParaPr>
          <m:jc m:val="centerGroup"/>
        </m:oMathParaPr>
        <m:oMath>
          <m:sSub>
            <m:sSubPr>
              <m:ctrlPr>
                <w:rPr>
                  <w:rFonts w:ascii="Cambria Math" w:hAnsi="Cambria Math"/>
                  <w:b/>
                  <w:bCs/>
                  <w:i/>
                  <w:iCs/>
                </w:rPr>
              </m:ctrlPr>
            </m:sSubPr>
            <m:e>
              <m:r>
                <m:rPr>
                  <m:sty m:val="bi"/>
                </m:rPr>
                <w:rPr>
                  <w:rFonts w:ascii="Cambria Math" w:hAnsi="Cambria Math"/>
                </w:rPr>
                <m:t>F</m:t>
              </m:r>
            </m:e>
            <m:sub>
              <m:r>
                <m:rPr>
                  <m:sty m:val="bi"/>
                </m:rPr>
                <w:rPr>
                  <w:rFonts w:ascii="Cambria Math" w:hAnsi="Cambria Math"/>
                </w:rPr>
                <m:t>g</m:t>
              </m:r>
            </m:sub>
          </m:sSub>
          <m:r>
            <m:rPr>
              <m:sty m:val="bi"/>
            </m:rPr>
            <w:rPr>
              <w:rFonts w:ascii="Cambria Math" w:hAnsi="Cambria Math"/>
            </w:rPr>
            <m:t>=G∙</m:t>
          </m:r>
          <m:f>
            <m:fPr>
              <m:ctrlPr>
                <w:rPr>
                  <w:rFonts w:ascii="Cambria Math" w:hAnsi="Cambria Math"/>
                  <w:b/>
                  <w:bCs/>
                  <w:i/>
                  <w:iCs/>
                </w:rPr>
              </m:ctrlPr>
            </m:fPr>
            <m:num>
              <m:r>
                <m:rPr>
                  <m:sty m:val="bi"/>
                </m:rPr>
                <w:rPr>
                  <w:rFonts w:ascii="Cambria Math" w:hAnsi="Cambria Math"/>
                </w:rPr>
                <m:t>m∙M</m:t>
              </m:r>
            </m:num>
            <m:den>
              <m:sSup>
                <m:sSupPr>
                  <m:ctrlPr>
                    <w:rPr>
                      <w:rFonts w:ascii="Cambria Math" w:hAnsi="Cambria Math"/>
                      <w:b/>
                      <w:bCs/>
                      <w:i/>
                      <w:iCs/>
                    </w:rPr>
                  </m:ctrlPr>
                </m:sSupPr>
                <m:e>
                  <m:r>
                    <m:rPr>
                      <m:sty m:val="bi"/>
                    </m:rPr>
                    <w:rPr>
                      <w:rFonts w:ascii="Cambria Math" w:hAnsi="Cambria Math"/>
                    </w:rPr>
                    <m:t>r</m:t>
                  </m:r>
                </m:e>
                <m:sup>
                  <m:r>
                    <m:rPr>
                      <m:sty m:val="bi"/>
                    </m:rPr>
                    <w:rPr>
                      <w:rFonts w:ascii="Cambria Math" w:hAnsi="Cambria Math"/>
                    </w:rPr>
                    <m:t>2</m:t>
                  </m:r>
                </m:sup>
              </m:sSup>
            </m:den>
          </m:f>
        </m:oMath>
      </m:oMathPara>
    </w:p>
    <w:p w:rsidR="00501DD0" w:rsidRDefault="00501DD0" w:rsidP="00501DD0">
      <w:pPr>
        <w:spacing w:after="0"/>
      </w:pPr>
      <w:r w:rsidRPr="00501DD0">
        <w:t xml:space="preserve">In deze formule is </w:t>
      </w:r>
      <m:oMath>
        <m:r>
          <w:rPr>
            <w:rFonts w:ascii="Cambria Math" w:hAnsi="Cambria Math"/>
          </w:rPr>
          <m:t>G</m:t>
        </m:r>
      </m:oMath>
      <w:r w:rsidRPr="00501DD0">
        <w:t xml:space="preserve"> de gravitatieconstante.</w:t>
      </w:r>
    </w:p>
    <w:p w:rsidR="00501DD0" w:rsidRDefault="00501DD0" w:rsidP="00501DD0">
      <w:pPr>
        <w:spacing w:after="0"/>
      </w:pPr>
    </w:p>
    <w:p w:rsidR="00501DD0" w:rsidRPr="00501DD0" w:rsidRDefault="00501DD0" w:rsidP="00501DD0">
      <w:pPr>
        <w:spacing w:after="0"/>
      </w:pPr>
      <w:r w:rsidRPr="00501DD0">
        <w:rPr>
          <w:b/>
          <w:bCs/>
        </w:rPr>
        <w:t>Valversnelling</w:t>
      </w:r>
    </w:p>
    <w:p w:rsidR="00501DD0" w:rsidRPr="00501DD0" w:rsidRDefault="00501DD0" w:rsidP="00501DD0">
      <w:pPr>
        <w:spacing w:after="0"/>
      </w:pPr>
      <w:r w:rsidRPr="00501DD0">
        <w:t xml:space="preserve">Het aan elkaar gelijkstellen van de formules voor de zwaartekracht en de gravitatiekracht levert het verband tussen de valversnelling </w:t>
      </w:r>
      <m:oMath>
        <m:r>
          <w:rPr>
            <w:rFonts w:ascii="Cambria Math" w:hAnsi="Cambria Math"/>
          </w:rPr>
          <m:t>g</m:t>
        </m:r>
      </m:oMath>
      <w:r w:rsidRPr="00501DD0">
        <w:t xml:space="preserve"> aan het oppervlak en de massa </w:t>
      </w:r>
      <m:oMath>
        <m:r>
          <w:rPr>
            <w:rFonts w:ascii="Cambria Math" w:hAnsi="Cambria Math"/>
          </w:rPr>
          <m:t>M</m:t>
        </m:r>
      </m:oMath>
      <w:r w:rsidRPr="00501DD0">
        <w:t xml:space="preserve"> en straal </w:t>
      </w:r>
      <m:oMath>
        <m:r>
          <w:rPr>
            <w:rFonts w:ascii="Cambria Math" w:hAnsi="Cambria Math"/>
          </w:rPr>
          <m:t>R</m:t>
        </m:r>
      </m:oMath>
      <w:r w:rsidRPr="00501DD0">
        <w:t xml:space="preserve"> van een planeet of maan:</w:t>
      </w:r>
    </w:p>
    <w:p w:rsidR="00501DD0" w:rsidRPr="00501DD0" w:rsidRDefault="007628C2" w:rsidP="00501DD0">
      <w:pPr>
        <w:spacing w:after="0"/>
      </w:pPr>
      <m:oMathPara>
        <m:oMathParaPr>
          <m:jc m:val="centerGroup"/>
        </m:oMathParaPr>
        <m:oMath>
          <m:sSub>
            <m:sSubPr>
              <m:ctrlPr>
                <w:rPr>
                  <w:rFonts w:ascii="Cambria Math" w:hAnsi="Cambria Math"/>
                  <w:b/>
                  <w:bCs/>
                  <w:i/>
                  <w:iCs/>
                </w:rPr>
              </m:ctrlPr>
            </m:sSubPr>
            <m:e>
              <m:r>
                <m:rPr>
                  <m:sty m:val="bi"/>
                </m:rPr>
                <w:rPr>
                  <w:rFonts w:ascii="Cambria Math" w:hAnsi="Cambria Math"/>
                </w:rPr>
                <m:t>F</m:t>
              </m:r>
            </m:e>
            <m:sub>
              <m:r>
                <m:rPr>
                  <m:sty m:val="b"/>
                </m:rPr>
                <w:rPr>
                  <w:rFonts w:ascii="Cambria Math" w:hAnsi="Cambria Math"/>
                </w:rPr>
                <m:t>z</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F</m:t>
              </m:r>
            </m:e>
            <m:sub>
              <m:r>
                <m:rPr>
                  <m:sty m:val="b"/>
                </m:rPr>
                <w:rPr>
                  <w:rFonts w:ascii="Cambria Math" w:hAnsi="Cambria Math"/>
                </w:rPr>
                <m:t>g</m:t>
              </m:r>
            </m:sub>
          </m:sSub>
          <m:r>
            <m:rPr>
              <m:sty m:val="bi"/>
            </m:rPr>
            <w:rPr>
              <w:rFonts w:ascii="Cambria Math" w:hAnsi="Cambria Math"/>
            </w:rPr>
            <m:t> →g=G∙</m:t>
          </m:r>
          <m:f>
            <m:fPr>
              <m:ctrlPr>
                <w:rPr>
                  <w:rFonts w:ascii="Cambria Math" w:hAnsi="Cambria Math"/>
                  <w:b/>
                  <w:bCs/>
                  <w:i/>
                  <w:iCs/>
                </w:rPr>
              </m:ctrlPr>
            </m:fPr>
            <m:num>
              <m:r>
                <m:rPr>
                  <m:sty m:val="bi"/>
                </m:rPr>
                <w:rPr>
                  <w:rFonts w:ascii="Cambria Math" w:hAnsi="Cambria Math"/>
                </w:rPr>
                <m:t>M</m:t>
              </m:r>
            </m:num>
            <m:den>
              <m:sSup>
                <m:sSupPr>
                  <m:ctrlPr>
                    <w:rPr>
                      <w:rFonts w:ascii="Cambria Math" w:hAnsi="Cambria Math"/>
                      <w:b/>
                      <w:bCs/>
                      <w:i/>
                      <w:iCs/>
                    </w:rPr>
                  </m:ctrlPr>
                </m:sSupPr>
                <m:e>
                  <m:r>
                    <m:rPr>
                      <m:sty m:val="bi"/>
                    </m:rPr>
                    <w:rPr>
                      <w:rFonts w:ascii="Cambria Math" w:hAnsi="Cambria Math"/>
                    </w:rPr>
                    <m:t>R</m:t>
                  </m:r>
                </m:e>
                <m:sup>
                  <m:r>
                    <m:rPr>
                      <m:sty m:val="bi"/>
                    </m:rPr>
                    <w:rPr>
                      <w:rFonts w:ascii="Cambria Math" w:hAnsi="Cambria Math"/>
                    </w:rPr>
                    <m:t>2</m:t>
                  </m:r>
                </m:sup>
              </m:sSup>
            </m:den>
          </m:f>
        </m:oMath>
      </m:oMathPara>
    </w:p>
    <w:p w:rsidR="00501DD0" w:rsidRDefault="00501DD0" w:rsidP="00501DD0">
      <w:pPr>
        <w:spacing w:after="0"/>
      </w:pPr>
      <w:r w:rsidRPr="00501DD0">
        <w:t>Deze formule hoef je niet te kennen: als je deze formule nodig hebt, kun je hem eenvoudig afleiden.</w:t>
      </w:r>
    </w:p>
    <w:p w:rsidR="00501DD0" w:rsidRDefault="00501DD0" w:rsidP="00501DD0">
      <w:pPr>
        <w:spacing w:after="0"/>
      </w:pPr>
    </w:p>
    <w:p w:rsidR="00501DD0" w:rsidRPr="00501DD0" w:rsidRDefault="00501DD0" w:rsidP="00501DD0">
      <w:pPr>
        <w:spacing w:after="0"/>
      </w:pPr>
      <w:r w:rsidRPr="00501DD0">
        <w:rPr>
          <w:b/>
          <w:bCs/>
        </w:rPr>
        <w:t>Baansnelheid</w:t>
      </w:r>
    </w:p>
    <w:p w:rsidR="00501DD0" w:rsidRPr="00501DD0" w:rsidRDefault="00501DD0" w:rsidP="00501DD0">
      <w:pPr>
        <w:spacing w:after="0"/>
      </w:pPr>
      <w:r w:rsidRPr="00501DD0">
        <w:t xml:space="preserve">Het aan elkaar gelijkstellen van de formules voor de middelpuntzoekende kracht en de gravitatiekracht levert het verband tussen baanstraal </w:t>
      </w:r>
      <m:oMath>
        <m:r>
          <w:rPr>
            <w:rFonts w:ascii="Cambria Math" w:hAnsi="Cambria Math"/>
          </w:rPr>
          <m:t>r</m:t>
        </m:r>
      </m:oMath>
      <w:r w:rsidRPr="00501DD0">
        <w:t xml:space="preserve"> en baan-snelheid </w:t>
      </w:r>
      <m:oMath>
        <m:r>
          <w:rPr>
            <w:rFonts w:ascii="Cambria Math" w:hAnsi="Cambria Math"/>
          </w:rPr>
          <m:t>v</m:t>
        </m:r>
      </m:oMath>
      <w:r w:rsidRPr="00501DD0">
        <w:t xml:space="preserve"> van planeten rond de zon met massa </w:t>
      </w:r>
      <m:oMath>
        <m:r>
          <w:rPr>
            <w:rFonts w:ascii="Cambria Math" w:hAnsi="Cambria Math"/>
          </w:rPr>
          <m:t>M</m:t>
        </m:r>
      </m:oMath>
      <w:r w:rsidRPr="00501DD0">
        <w:t>:</w:t>
      </w:r>
    </w:p>
    <w:p w:rsidR="00501DD0" w:rsidRPr="00501DD0" w:rsidRDefault="007628C2" w:rsidP="00501DD0">
      <w:pPr>
        <w:spacing w:after="0"/>
      </w:pPr>
      <m:oMathPara>
        <m:oMathParaPr>
          <m:jc m:val="centerGroup"/>
        </m:oMathParaPr>
        <m:oMath>
          <m:sSub>
            <m:sSubPr>
              <m:ctrlPr>
                <w:rPr>
                  <w:rFonts w:ascii="Cambria Math" w:hAnsi="Cambria Math"/>
                  <w:b/>
                  <w:bCs/>
                  <w:i/>
                  <w:iCs/>
                </w:rPr>
              </m:ctrlPr>
            </m:sSubPr>
            <m:e>
              <m:r>
                <m:rPr>
                  <m:sty m:val="bi"/>
                </m:rPr>
                <w:rPr>
                  <w:rFonts w:ascii="Cambria Math" w:hAnsi="Cambria Math"/>
                </w:rPr>
                <m:t>F</m:t>
              </m:r>
            </m:e>
            <m:sub>
              <m:r>
                <m:rPr>
                  <m:sty m:val="b"/>
                </m:rPr>
                <w:rPr>
                  <w:rFonts w:ascii="Cambria Math" w:hAnsi="Cambria Math"/>
                </w:rPr>
                <m:t>mpz</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F</m:t>
              </m:r>
            </m:e>
            <m:sub>
              <m:r>
                <m:rPr>
                  <m:sty m:val="b"/>
                </m:rPr>
                <w:rPr>
                  <w:rFonts w:ascii="Cambria Math" w:hAnsi="Cambria Math"/>
                </w:rPr>
                <m:t>g</m:t>
              </m:r>
            </m:sub>
          </m:sSub>
          <m:r>
            <m:rPr>
              <m:sty m:val="bi"/>
            </m:rPr>
            <w:rPr>
              <w:rFonts w:ascii="Cambria Math" w:hAnsi="Cambria Math"/>
            </w:rPr>
            <m:t> →</m:t>
          </m:r>
          <m:sSup>
            <m:sSupPr>
              <m:ctrlPr>
                <w:rPr>
                  <w:rFonts w:ascii="Cambria Math" w:hAnsi="Cambria Math"/>
                  <w:b/>
                  <w:bCs/>
                  <w:i/>
                  <w:iCs/>
                </w:rPr>
              </m:ctrlPr>
            </m:sSupPr>
            <m:e>
              <m:r>
                <m:rPr>
                  <m:sty m:val="bi"/>
                </m:rPr>
                <w:rPr>
                  <w:rFonts w:ascii="Cambria Math" w:hAnsi="Cambria Math"/>
                </w:rPr>
                <m:t>v</m:t>
              </m:r>
            </m:e>
            <m:sup>
              <m:r>
                <m:rPr>
                  <m:sty m:val="bi"/>
                </m:rPr>
                <w:rPr>
                  <w:rFonts w:ascii="Cambria Math" w:hAnsi="Cambria Math"/>
                </w:rPr>
                <m:t>2</m:t>
              </m:r>
            </m:sup>
          </m:sSup>
          <m:r>
            <m:rPr>
              <m:sty m:val="bi"/>
            </m:rPr>
            <w:rPr>
              <w:rFonts w:ascii="Cambria Math" w:hAnsi="Cambria Math"/>
            </w:rPr>
            <m:t>∙r=G∙M</m:t>
          </m:r>
        </m:oMath>
      </m:oMathPara>
    </w:p>
    <w:p w:rsidR="00501DD0" w:rsidRPr="00501DD0" w:rsidRDefault="00501DD0" w:rsidP="00501DD0">
      <w:pPr>
        <w:spacing w:after="0"/>
      </w:pPr>
      <w:r w:rsidRPr="00501DD0">
        <w:t>Deze formule hoef je niet te kennen: als je deze formule nodig hebt, kun je hem eenvoudig afleiden.</w:t>
      </w:r>
    </w:p>
    <w:p w:rsidR="00501DD0" w:rsidRPr="00501DD0" w:rsidRDefault="00501DD0" w:rsidP="00501DD0">
      <w:pPr>
        <w:spacing w:after="0"/>
      </w:pPr>
      <w:r w:rsidRPr="00501DD0">
        <w:t xml:space="preserve">De formule geldt ook voor de beweging van manen rond hun planeet, maar dan is </w:t>
      </w:r>
      <m:oMath>
        <m:r>
          <w:rPr>
            <w:rFonts w:ascii="Cambria Math" w:hAnsi="Cambria Math"/>
          </w:rPr>
          <m:t>M</m:t>
        </m:r>
      </m:oMath>
      <w:r w:rsidRPr="00501DD0">
        <w:t xml:space="preserve"> de massa van de planeet.</w:t>
      </w:r>
    </w:p>
    <w:p w:rsidR="00501DD0" w:rsidRPr="00501DD0" w:rsidRDefault="00501DD0" w:rsidP="00501DD0">
      <w:pPr>
        <w:spacing w:after="0"/>
      </w:pPr>
      <w:r w:rsidRPr="00501DD0">
        <w:t xml:space="preserve">De baansnelheid </w:t>
      </w:r>
      <m:oMath>
        <m:r>
          <w:rPr>
            <w:rFonts w:ascii="Cambria Math" w:hAnsi="Cambria Math"/>
          </w:rPr>
          <m:t>v</m:t>
        </m:r>
      </m:oMath>
      <w:r w:rsidRPr="00501DD0">
        <w:t xml:space="preserve"> van de planeten in ons zonnestelsel is omgekeerd evenredig met de wortel uit de baanstraal </w:t>
      </w:r>
      <m:oMath>
        <m:r>
          <w:rPr>
            <w:rFonts w:ascii="Cambria Math" w:hAnsi="Cambria Math"/>
          </w:rPr>
          <m:t>r</m:t>
        </m:r>
      </m:oMath>
      <w:r w:rsidRPr="00501DD0">
        <w:t>.</w:t>
      </w:r>
    </w:p>
    <w:p w:rsidR="00501DD0" w:rsidRDefault="00501DD0" w:rsidP="00501DD0">
      <w:pPr>
        <w:spacing w:after="0"/>
      </w:pPr>
    </w:p>
    <w:p w:rsidR="00501DD0" w:rsidRPr="00501DD0" w:rsidRDefault="00501DD0" w:rsidP="00501DD0">
      <w:pPr>
        <w:spacing w:after="0"/>
      </w:pPr>
      <w:r w:rsidRPr="00501DD0">
        <w:rPr>
          <w:b/>
          <w:bCs/>
        </w:rPr>
        <w:t>Geostationaire baan</w:t>
      </w:r>
    </w:p>
    <w:p w:rsidR="00501DD0" w:rsidRPr="00501DD0" w:rsidRDefault="00501DD0" w:rsidP="00501DD0">
      <w:pPr>
        <w:spacing w:after="0"/>
      </w:pPr>
      <w:r w:rsidRPr="00501DD0">
        <w:t>Een satelliet in een geostationaire baan staat stil ten opzichte van het aardoppervlak.</w:t>
      </w:r>
    </w:p>
    <w:p w:rsidR="00501DD0" w:rsidRPr="00501DD0" w:rsidRDefault="00501DD0" w:rsidP="00501DD0">
      <w:pPr>
        <w:spacing w:after="0"/>
      </w:pPr>
      <w:r w:rsidRPr="00501DD0">
        <w:t>De omlooptijd van een satelliet in een geostationaire baan is gel</w:t>
      </w:r>
      <w:r w:rsidR="00B62F8D">
        <w:t xml:space="preserve">ijk aan de tijd waarin de aarde </w:t>
      </w:r>
      <w:r w:rsidRPr="00501DD0">
        <w:t>eenmaal rond zijn draai-as draait (zo’n 24 uur). Dat is het geval bij een baanstraal van zo’n 42·10</w:t>
      </w:r>
      <w:r w:rsidRPr="00501DD0">
        <w:rPr>
          <w:vertAlign w:val="superscript"/>
        </w:rPr>
        <w:t>3</w:t>
      </w:r>
      <w:r w:rsidRPr="00501DD0">
        <w:t xml:space="preserve"> km.</w:t>
      </w:r>
    </w:p>
    <w:p w:rsidR="00501DD0" w:rsidRPr="00501DD0" w:rsidRDefault="00501DD0" w:rsidP="00501DD0">
      <w:pPr>
        <w:spacing w:after="0"/>
      </w:pPr>
      <w:r w:rsidRPr="00501DD0">
        <w:t>Het baanvlak van de satelliet staat loodrecht op de draai-as van de aarde</w:t>
      </w:r>
    </w:p>
    <w:p w:rsidR="00501DD0" w:rsidRDefault="00501DD0" w:rsidP="00501DD0">
      <w:pPr>
        <w:spacing w:after="0"/>
      </w:pPr>
    </w:p>
    <w:p w:rsidR="00B62F8D" w:rsidRPr="00B62F8D" w:rsidRDefault="00B62F8D" w:rsidP="00B62F8D">
      <w:pPr>
        <w:spacing w:after="0"/>
      </w:pPr>
      <w:r w:rsidRPr="00B62F8D">
        <w:rPr>
          <w:b/>
          <w:bCs/>
        </w:rPr>
        <w:t>Straling uit het heelal</w:t>
      </w:r>
    </w:p>
    <w:p w:rsidR="00B62F8D" w:rsidRPr="00B62F8D" w:rsidRDefault="00B62F8D" w:rsidP="00B62F8D">
      <w:pPr>
        <w:spacing w:after="0"/>
      </w:pPr>
      <w:r w:rsidRPr="00B62F8D">
        <w:t>Vanuit het heelal nemen we op aarde alle soorten straling uit het elektromagnetisch spectrum waar.</w:t>
      </w:r>
    </w:p>
    <w:p w:rsidR="00B62F8D" w:rsidRDefault="00B62F8D" w:rsidP="00B62F8D">
      <w:pPr>
        <w:spacing w:after="0"/>
      </w:pPr>
      <w:r w:rsidRPr="00B62F8D">
        <w:t>De door een ster uitgezonden straling hangt af van zijn temperatuur: hoe hoger de temperatuur is, des te groter is de frequentie van de uitgezonden elektromagnetische straling.</w:t>
      </w:r>
    </w:p>
    <w:p w:rsidR="00B62F8D" w:rsidRPr="00B62F8D" w:rsidRDefault="00B62F8D" w:rsidP="00B62F8D">
      <w:pPr>
        <w:spacing w:after="0"/>
      </w:pPr>
      <w:r w:rsidRPr="00B62F8D">
        <w:t>Verband golflengte en frequentie:</w:t>
      </w:r>
    </w:p>
    <w:p w:rsidR="00B62F8D" w:rsidRPr="00B62F8D" w:rsidRDefault="00B62F8D" w:rsidP="00B62F8D">
      <w:pPr>
        <w:spacing w:after="0"/>
      </w:pPr>
      <w:r w:rsidRPr="00B62F8D">
        <w:rPr>
          <w:b/>
          <w:bCs/>
        </w:rPr>
        <w:tab/>
      </w:r>
      <m:oMath>
        <m:r>
          <m:rPr>
            <m:sty m:val="bi"/>
          </m:rPr>
          <w:rPr>
            <w:rFonts w:ascii="Cambria Math" w:hAnsi="Cambria Math"/>
            <w:lang w:val="el-GR"/>
          </w:rPr>
          <m:t>λ∙</m:t>
        </m:r>
        <m:r>
          <m:rPr>
            <m:sty m:val="bi"/>
          </m:rPr>
          <w:rPr>
            <w:rFonts w:ascii="Cambria Math" w:hAnsi="Cambria Math"/>
          </w:rPr>
          <m:t>f=c</m:t>
        </m:r>
      </m:oMath>
    </w:p>
    <w:p w:rsidR="00B62F8D" w:rsidRPr="00B62F8D" w:rsidRDefault="00B62F8D" w:rsidP="00B62F8D">
      <w:pPr>
        <w:spacing w:after="0"/>
      </w:pPr>
      <w:r w:rsidRPr="00B62F8D">
        <w:lastRenderedPageBreak/>
        <w:t>Verband fotonenergie en frequentie:</w:t>
      </w:r>
    </w:p>
    <w:p w:rsidR="00B62F8D" w:rsidRPr="00B62F8D" w:rsidRDefault="00B62F8D" w:rsidP="00B62F8D">
      <w:pPr>
        <w:spacing w:after="0"/>
      </w:pPr>
      <w:r w:rsidRPr="00B62F8D">
        <w:rPr>
          <w:b/>
          <w:bCs/>
        </w:rPr>
        <w:tab/>
      </w:r>
      <m:oMath>
        <m:sSub>
          <m:sSubPr>
            <m:ctrlPr>
              <w:rPr>
                <w:rFonts w:ascii="Cambria Math" w:hAnsi="Cambria Math"/>
                <w:b/>
                <w:bCs/>
                <w:i/>
                <w:iCs/>
              </w:rPr>
            </m:ctrlPr>
          </m:sSubPr>
          <m:e>
            <m:r>
              <m:rPr>
                <m:sty m:val="bi"/>
              </m:rPr>
              <w:rPr>
                <w:rFonts w:ascii="Cambria Math" w:hAnsi="Cambria Math"/>
              </w:rPr>
              <m:t>E</m:t>
            </m:r>
          </m:e>
          <m:sub>
            <m:r>
              <m:rPr>
                <m:sty m:val="b"/>
              </m:rPr>
              <w:rPr>
                <w:rFonts w:ascii="Cambria Math" w:hAnsi="Cambria Math"/>
              </w:rPr>
              <m:t>f</m:t>
            </m:r>
          </m:sub>
        </m:sSub>
        <m:r>
          <m:rPr>
            <m:sty m:val="bi"/>
          </m:rPr>
          <w:rPr>
            <w:rFonts w:ascii="Cambria Math" w:hAnsi="Cambria Math"/>
          </w:rPr>
          <m:t>=h∙f</m:t>
        </m:r>
      </m:oMath>
    </w:p>
    <w:p w:rsidR="00B62F8D" w:rsidRPr="00B62F8D" w:rsidRDefault="00B62F8D" w:rsidP="00B62F8D">
      <w:pPr>
        <w:spacing w:after="0"/>
      </w:pPr>
    </w:p>
    <w:p w:rsidR="00B62F8D" w:rsidRDefault="00B62F8D" w:rsidP="00501DD0">
      <w:pPr>
        <w:spacing w:after="0"/>
      </w:pPr>
      <w:r>
        <w:rPr>
          <w:noProof/>
          <w:lang w:eastAsia="nl-NL"/>
        </w:rPr>
        <w:drawing>
          <wp:inline distT="0" distB="0" distL="0" distR="0">
            <wp:extent cx="5505450" cy="14668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1466850"/>
                    </a:xfrm>
                    <a:prstGeom prst="rect">
                      <a:avLst/>
                    </a:prstGeom>
                    <a:noFill/>
                    <a:ln>
                      <a:noFill/>
                    </a:ln>
                  </pic:spPr>
                </pic:pic>
              </a:graphicData>
            </a:graphic>
          </wp:inline>
        </w:drawing>
      </w:r>
    </w:p>
    <w:p w:rsidR="00B62F8D" w:rsidRDefault="00B62F8D" w:rsidP="00501DD0">
      <w:pPr>
        <w:spacing w:after="0"/>
      </w:pPr>
    </w:p>
    <w:p w:rsidR="00B62F8D" w:rsidRPr="00B62F8D" w:rsidRDefault="00B62F8D" w:rsidP="00B62F8D">
      <w:pPr>
        <w:spacing w:after="0"/>
      </w:pPr>
      <w:r w:rsidRPr="00B62F8D">
        <w:rPr>
          <w:b/>
          <w:bCs/>
        </w:rPr>
        <w:t>Straling uit het heelal</w:t>
      </w:r>
    </w:p>
    <w:p w:rsidR="00B62F8D" w:rsidRPr="00B62F8D" w:rsidRDefault="00B62F8D" w:rsidP="00B62F8D">
      <w:pPr>
        <w:spacing w:after="0"/>
      </w:pPr>
      <w:r w:rsidRPr="00B62F8D">
        <w:t>Zichtbaar licht en radiogolven zijn te detecteren vanaf het aardoppervlak.</w:t>
      </w:r>
    </w:p>
    <w:p w:rsidR="00B62F8D" w:rsidRDefault="00B62F8D" w:rsidP="00B62F8D">
      <w:pPr>
        <w:spacing w:after="0"/>
      </w:pPr>
      <w:r w:rsidRPr="00B62F8D">
        <w:t>De andere soorten straling worden geheel of gedeeltelijk geabsorbeerd door de atmosfeer van de aarde, en zijn alleen te detecteren vanaf grote hoogte of met een satelliet.</w:t>
      </w:r>
    </w:p>
    <w:p w:rsidR="000B4CC2" w:rsidRPr="00B62F8D" w:rsidRDefault="000B4CC2" w:rsidP="00B62F8D">
      <w:pPr>
        <w:spacing w:after="0"/>
      </w:pPr>
      <w:r>
        <w:rPr>
          <w:noProof/>
          <w:lang w:eastAsia="nl-NL"/>
        </w:rPr>
        <w:drawing>
          <wp:inline distT="0" distB="0" distL="0" distR="0">
            <wp:extent cx="4333875" cy="24765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2476500"/>
                    </a:xfrm>
                    <a:prstGeom prst="rect">
                      <a:avLst/>
                    </a:prstGeom>
                    <a:noFill/>
                    <a:ln>
                      <a:noFill/>
                    </a:ln>
                  </pic:spPr>
                </pic:pic>
              </a:graphicData>
            </a:graphic>
          </wp:inline>
        </w:drawing>
      </w:r>
    </w:p>
    <w:p w:rsidR="00B62F8D" w:rsidRDefault="00B62F8D" w:rsidP="00501DD0">
      <w:pPr>
        <w:spacing w:after="0"/>
      </w:pPr>
    </w:p>
    <w:p w:rsidR="00B62F8D" w:rsidRPr="00B62F8D" w:rsidRDefault="00B62F8D" w:rsidP="00B62F8D">
      <w:pPr>
        <w:spacing w:after="0"/>
      </w:pPr>
      <w:r w:rsidRPr="00B62F8D">
        <w:rPr>
          <w:b/>
          <w:bCs/>
        </w:rPr>
        <w:t>Stralingskromme</w:t>
      </w:r>
    </w:p>
    <w:p w:rsidR="00B62F8D" w:rsidRPr="00B62F8D" w:rsidRDefault="00B62F8D" w:rsidP="00B62F8D">
      <w:pPr>
        <w:spacing w:after="0"/>
      </w:pPr>
      <w:r w:rsidRPr="00B62F8D">
        <w:t>In de door een s</w:t>
      </w:r>
      <w:r>
        <w:t xml:space="preserve">ter uitgezonden straling hangt </w:t>
      </w:r>
      <w:r w:rsidRPr="00B62F8D">
        <w:t>de stralingsintensiteit af van de golflengte.</w:t>
      </w:r>
    </w:p>
    <w:p w:rsidR="00B62F8D" w:rsidRPr="00B62F8D" w:rsidRDefault="00B62F8D" w:rsidP="00B62F8D">
      <w:pPr>
        <w:spacing w:after="0"/>
      </w:pPr>
      <w:r w:rsidRPr="00B62F8D">
        <w:t xml:space="preserve">Het verband tussen stralingsintensiteit </w:t>
      </w:r>
      <m:oMath>
        <m:r>
          <w:rPr>
            <w:rFonts w:ascii="Cambria Math" w:hAnsi="Cambria Math"/>
          </w:rPr>
          <m:t>I</m:t>
        </m:r>
      </m:oMath>
      <w:r>
        <w:t xml:space="preserve"> en golf</w:t>
      </w:r>
      <w:r w:rsidRPr="00B62F8D">
        <w:t xml:space="preserve">lengte </w:t>
      </w:r>
      <m:oMath>
        <m:r>
          <w:rPr>
            <w:rFonts w:ascii="Cambria Math" w:hAnsi="Cambria Math"/>
            <w:lang w:val="el-GR"/>
          </w:rPr>
          <m:t>λ</m:t>
        </m:r>
      </m:oMath>
      <w:r w:rsidRPr="00B62F8D">
        <w:t xml:space="preserve"> wordt gegeven door de stralingskromme. </w:t>
      </w:r>
    </w:p>
    <w:p w:rsidR="00B62F8D" w:rsidRPr="00B62F8D" w:rsidRDefault="00B62F8D" w:rsidP="00B62F8D">
      <w:pPr>
        <w:spacing w:after="0"/>
      </w:pPr>
      <w:r w:rsidRPr="00B62F8D">
        <w:t>De stralingskro</w:t>
      </w:r>
      <w:r>
        <w:t>mme hangt af van de oppervlakte</w:t>
      </w:r>
      <w:r w:rsidRPr="00B62F8D">
        <w:t xml:space="preserve">temperatuur </w:t>
      </w:r>
      <m:oMath>
        <m:r>
          <w:rPr>
            <w:rFonts w:ascii="Cambria Math" w:hAnsi="Cambria Math"/>
          </w:rPr>
          <m:t>T</m:t>
        </m:r>
      </m:oMath>
      <w:r w:rsidRPr="00B62F8D">
        <w:t xml:space="preserve">: hoe hoger de temperatuur is, des te groter is het uitgezonden stralingsvermogen </w:t>
      </w:r>
      <w:r w:rsidRPr="00B62F8D">
        <w:tab/>
        <w:t>(het oppervlak onder de kromme) en des te kleiner is de golflengte van het stralingsmaximum (de top van de kromme).</w:t>
      </w:r>
    </w:p>
    <w:p w:rsidR="00B62F8D" w:rsidRPr="00B62F8D" w:rsidRDefault="00B62F8D" w:rsidP="00B62F8D">
      <w:pPr>
        <w:spacing w:after="0"/>
      </w:pPr>
      <w:r w:rsidRPr="00B62F8D">
        <w:t xml:space="preserve">Voor het verband tussen de oppervlaktetemperatuur </w:t>
      </w:r>
      <m:oMath>
        <m:r>
          <w:rPr>
            <w:rFonts w:ascii="Cambria Math" w:hAnsi="Cambria Math"/>
          </w:rPr>
          <m:t>T</m:t>
        </m:r>
      </m:oMath>
      <w:r w:rsidRPr="00B62F8D">
        <w:t xml:space="preserve"> en de golflengte </w:t>
      </w:r>
      <m:oMath>
        <m:sSub>
          <m:sSubPr>
            <m:ctrlPr>
              <w:rPr>
                <w:rFonts w:ascii="Cambria Math" w:hAnsi="Cambria Math"/>
                <w:i/>
                <w:iCs/>
              </w:rPr>
            </m:ctrlPr>
          </m:sSubPr>
          <m:e>
            <m:r>
              <w:rPr>
                <w:rFonts w:ascii="Cambria Math" w:hAnsi="Cambria Math"/>
                <w:lang w:val="el-GR"/>
              </w:rPr>
              <m:t>λ</m:t>
            </m:r>
          </m:e>
          <m:sub>
            <m:r>
              <w:rPr>
                <w:rFonts w:ascii="Cambria Math" w:hAnsi="Cambria Math"/>
              </w:rPr>
              <m:t>max</m:t>
            </m:r>
          </m:sub>
        </m:sSub>
      </m:oMath>
      <w:r>
        <w:t xml:space="preserve"> van het </w:t>
      </w:r>
      <w:r w:rsidRPr="00B62F8D">
        <w:t>stralingsmaximum geldt de wet van Wien:</w:t>
      </w:r>
    </w:p>
    <w:p w:rsidR="00B62F8D" w:rsidRPr="00B62F8D" w:rsidRDefault="007628C2" w:rsidP="00B62F8D">
      <w:pPr>
        <w:spacing w:after="0"/>
      </w:pPr>
      <m:oMathPara>
        <m:oMathParaPr>
          <m:jc m:val="centerGroup"/>
        </m:oMathParaPr>
        <m:oMath>
          <m:sSub>
            <m:sSubPr>
              <m:ctrlPr>
                <w:rPr>
                  <w:rFonts w:ascii="Cambria Math" w:hAnsi="Cambria Math"/>
                  <w:b/>
                  <w:bCs/>
                  <w:i/>
                  <w:iCs/>
                </w:rPr>
              </m:ctrlPr>
            </m:sSubPr>
            <m:e>
              <m:r>
                <m:rPr>
                  <m:sty m:val="bi"/>
                </m:rPr>
                <w:rPr>
                  <w:rFonts w:ascii="Cambria Math" w:hAnsi="Cambria Math"/>
                  <w:lang w:val="el-GR"/>
                </w:rPr>
                <m:t>λ</m:t>
              </m:r>
            </m:e>
            <m:sub>
              <m:r>
                <m:rPr>
                  <m:sty m:val="b"/>
                </m:rPr>
                <w:rPr>
                  <w:rFonts w:ascii="Cambria Math" w:hAnsi="Cambria Math"/>
                </w:rPr>
                <m:t>max</m:t>
              </m:r>
            </m:sub>
          </m:sSub>
          <m:r>
            <m:rPr>
              <m:sty m:val="bi"/>
            </m:rPr>
            <w:rPr>
              <w:rFonts w:ascii="Cambria Math" w:hAnsi="Cambria Math"/>
            </w:rPr>
            <m:t>∙T=</m:t>
          </m:r>
          <m:sSub>
            <m:sSubPr>
              <m:ctrlPr>
                <w:rPr>
                  <w:rFonts w:ascii="Cambria Math" w:hAnsi="Cambria Math"/>
                  <w:b/>
                  <w:bCs/>
                  <w:i/>
                  <w:iCs/>
                </w:rPr>
              </m:ctrlPr>
            </m:sSubPr>
            <m:e>
              <m:r>
                <m:rPr>
                  <m:sty m:val="bi"/>
                </m:rPr>
                <w:rPr>
                  <w:rFonts w:ascii="Cambria Math" w:hAnsi="Cambria Math"/>
                </w:rPr>
                <m:t>k</m:t>
              </m:r>
            </m:e>
            <m:sub>
              <m:r>
                <m:rPr>
                  <m:sty m:val="b"/>
                </m:rPr>
                <w:rPr>
                  <w:rFonts w:ascii="Cambria Math" w:hAnsi="Cambria Math"/>
                </w:rPr>
                <m:t>W</m:t>
              </m:r>
            </m:sub>
          </m:sSub>
        </m:oMath>
      </m:oMathPara>
    </w:p>
    <w:p w:rsidR="00B62F8D" w:rsidRPr="00B62F8D" w:rsidRDefault="00B62F8D" w:rsidP="00B62F8D">
      <w:pPr>
        <w:spacing w:after="0"/>
      </w:pPr>
      <w:r w:rsidRPr="00B62F8D">
        <w:t xml:space="preserve">In deze formule is </w:t>
      </w:r>
      <m:oMath>
        <m:sSub>
          <m:sSubPr>
            <m:ctrlPr>
              <w:rPr>
                <w:rFonts w:ascii="Cambria Math" w:hAnsi="Cambria Math"/>
                <w:i/>
                <w:iCs/>
              </w:rPr>
            </m:ctrlPr>
          </m:sSubPr>
          <m:e>
            <m:r>
              <w:rPr>
                <w:rFonts w:ascii="Cambria Math" w:hAnsi="Cambria Math"/>
              </w:rPr>
              <m:t>k</m:t>
            </m:r>
          </m:e>
          <m:sub>
            <m:r>
              <w:rPr>
                <w:rFonts w:ascii="Cambria Math" w:hAnsi="Cambria Math"/>
              </w:rPr>
              <m:t>W</m:t>
            </m:r>
          </m:sub>
        </m:sSub>
      </m:oMath>
      <w:r w:rsidRPr="00B62F8D">
        <w:t xml:space="preserve"> de constante van Wien.</w:t>
      </w:r>
    </w:p>
    <w:p w:rsidR="00B62F8D" w:rsidRDefault="00B62F8D" w:rsidP="00501DD0">
      <w:pPr>
        <w:spacing w:after="0"/>
      </w:pPr>
      <w:r>
        <w:rPr>
          <w:noProof/>
          <w:lang w:eastAsia="nl-NL"/>
        </w:rPr>
        <w:lastRenderedPageBreak/>
        <w:drawing>
          <wp:inline distT="0" distB="0" distL="0" distR="0">
            <wp:extent cx="3181350" cy="12763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1276350"/>
                    </a:xfrm>
                    <a:prstGeom prst="rect">
                      <a:avLst/>
                    </a:prstGeom>
                    <a:noFill/>
                    <a:ln>
                      <a:noFill/>
                    </a:ln>
                  </pic:spPr>
                </pic:pic>
              </a:graphicData>
            </a:graphic>
          </wp:inline>
        </w:drawing>
      </w:r>
    </w:p>
    <w:p w:rsidR="00B62F8D" w:rsidRDefault="00B62F8D" w:rsidP="00501DD0">
      <w:pPr>
        <w:spacing w:after="0"/>
      </w:pPr>
    </w:p>
    <w:p w:rsidR="00B62F8D" w:rsidRPr="00B62F8D" w:rsidRDefault="00B62F8D" w:rsidP="00B62F8D">
      <w:pPr>
        <w:spacing w:after="0"/>
      </w:pPr>
      <w:r w:rsidRPr="00B62F8D">
        <w:rPr>
          <w:b/>
          <w:bCs/>
        </w:rPr>
        <w:t>Heelal</w:t>
      </w:r>
    </w:p>
    <w:p w:rsidR="00B62F8D" w:rsidRPr="00B62F8D" w:rsidRDefault="00B62F8D" w:rsidP="00B62F8D">
      <w:pPr>
        <w:spacing w:after="0"/>
      </w:pPr>
      <w:r w:rsidRPr="00B62F8D">
        <w:t>Een sterrenstelsel bestaat uit een groot aantal sterren.</w:t>
      </w:r>
    </w:p>
    <w:p w:rsidR="00B62F8D" w:rsidRPr="00B62F8D" w:rsidRDefault="00B62F8D" w:rsidP="00B62F8D">
      <w:pPr>
        <w:spacing w:after="0"/>
      </w:pPr>
      <w:r w:rsidRPr="00B62F8D">
        <w:t xml:space="preserve">Sterrenstelsels bestaan uit zichtbare materie (de sterren), heet gas en donkere materie. </w:t>
      </w:r>
    </w:p>
    <w:p w:rsidR="00B62F8D" w:rsidRPr="00B62F8D" w:rsidRDefault="00B62F8D" w:rsidP="00B62F8D">
      <w:pPr>
        <w:spacing w:after="0"/>
      </w:pPr>
      <w:r>
        <w:rPr>
          <w:noProof/>
          <w:lang w:eastAsia="nl-NL"/>
        </w:rPr>
        <w:drawing>
          <wp:anchor distT="0" distB="0" distL="114300" distR="114300" simplePos="0" relativeHeight="251662336" behindDoc="0" locked="0" layoutInCell="1" allowOverlap="1" wp14:anchorId="58A0F883" wp14:editId="326A8F75">
            <wp:simplePos x="0" y="0"/>
            <wp:positionH relativeFrom="column">
              <wp:posOffset>4234180</wp:posOffset>
            </wp:positionH>
            <wp:positionV relativeFrom="paragraph">
              <wp:posOffset>116840</wp:posOffset>
            </wp:positionV>
            <wp:extent cx="1819275" cy="2133600"/>
            <wp:effectExtent l="0" t="0" r="9525" b="0"/>
            <wp:wrapSquare wrapText="bothSides"/>
            <wp:docPr id="14" name="Afbeelding 13"/>
            <wp:cNvGraphicFramePr/>
            <a:graphic xmlns:a="http://schemas.openxmlformats.org/drawingml/2006/main">
              <a:graphicData uri="http://schemas.openxmlformats.org/drawingml/2006/picture">
                <pic:pic xmlns:pic="http://schemas.openxmlformats.org/drawingml/2006/picture">
                  <pic:nvPicPr>
                    <pic:cNvPr id="14" name="Afbeelding 1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19275" cy="213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62F8D">
        <w:t>De meeste sterrenstelsels bewegen zich met grote snelheid van ons af: we bevinden ons in een uitdijend heelal.</w:t>
      </w:r>
    </w:p>
    <w:p w:rsidR="00B62F8D" w:rsidRDefault="00B62F8D" w:rsidP="00501DD0">
      <w:pPr>
        <w:spacing w:after="0"/>
      </w:pPr>
    </w:p>
    <w:p w:rsidR="00B62F8D" w:rsidRPr="00B62F8D" w:rsidRDefault="00B62F8D" w:rsidP="00B62F8D">
      <w:pPr>
        <w:spacing w:after="0"/>
      </w:pPr>
      <w:r w:rsidRPr="00B62F8D">
        <w:rPr>
          <w:b/>
          <w:bCs/>
        </w:rPr>
        <w:t>Heelal</w:t>
      </w:r>
    </w:p>
    <w:p w:rsidR="00B62F8D" w:rsidRPr="00B62F8D" w:rsidRDefault="00B62F8D" w:rsidP="00B62F8D">
      <w:pPr>
        <w:spacing w:after="0"/>
      </w:pPr>
      <w:r w:rsidRPr="00B62F8D">
        <w:t>De verwijderingssnelheid van deze sterrenstelsels is evenredig met hun afstand: het lijkt alsof de sterrenstelsels op hetzelfde moment bij een ‘explosie’ vanuit één punt ‘vertrokken’ zijn. Dat moment is de oerknal.</w:t>
      </w:r>
    </w:p>
    <w:p w:rsidR="00B62F8D" w:rsidRPr="00B62F8D" w:rsidRDefault="00B62F8D" w:rsidP="00B62F8D">
      <w:pPr>
        <w:spacing w:after="0"/>
      </w:pPr>
      <w:r w:rsidRPr="00B62F8D">
        <w:t>De restanten van deze oerknal zijn waar te nemen als de kosmische achtergrondstraling.</w:t>
      </w:r>
    </w:p>
    <w:p w:rsidR="00B62F8D" w:rsidRPr="00B62F8D" w:rsidRDefault="00B62F8D" w:rsidP="00B62F8D">
      <w:pPr>
        <w:spacing w:after="0"/>
      </w:pPr>
      <w:r w:rsidRPr="00B62F8D">
        <w:t xml:space="preserve">Als gevolg van de gravitatiekracht zou de beweging van sterrenstelsels vertraagd moeten zijn. </w:t>
      </w:r>
    </w:p>
    <w:p w:rsidR="00B62F8D" w:rsidRDefault="00B62F8D" w:rsidP="00B62F8D">
      <w:pPr>
        <w:spacing w:after="0"/>
      </w:pPr>
      <w:r w:rsidRPr="00B62F8D">
        <w:t>Waarnemingen wijzen op een versnelde uitdijing, met donkere energie als (mogelijke) oorzaak.</w:t>
      </w:r>
    </w:p>
    <w:p w:rsidR="00B62F8D" w:rsidRPr="00B62F8D" w:rsidRDefault="00B62F8D" w:rsidP="00B62F8D">
      <w:pPr>
        <w:spacing w:after="0"/>
      </w:pPr>
    </w:p>
    <w:tbl>
      <w:tblPr>
        <w:tblStyle w:val="Tabelraster"/>
        <w:tblW w:w="9357" w:type="dxa"/>
        <w:tblInd w:w="-129" w:type="dxa"/>
        <w:tblLook w:val="04A0" w:firstRow="1" w:lastRow="0" w:firstColumn="1" w:lastColumn="0" w:noHBand="0" w:noVBand="1"/>
      </w:tblPr>
      <w:tblGrid>
        <w:gridCol w:w="3072"/>
        <w:gridCol w:w="6285"/>
      </w:tblGrid>
      <w:tr w:rsidR="003A1E1C" w:rsidRPr="002C6D89" w:rsidTr="00913D0B">
        <w:tc>
          <w:tcPr>
            <w:tcW w:w="3072" w:type="dxa"/>
          </w:tcPr>
          <w:p w:rsidR="003A1E1C" w:rsidRPr="00645088" w:rsidRDefault="003A1E1C" w:rsidP="00A6454E">
            <w:pPr>
              <w:rPr>
                <w:rFonts w:asciiTheme="minorHAnsi" w:hAnsiTheme="minorHAnsi"/>
                <w:b/>
                <w:sz w:val="22"/>
                <w:szCs w:val="22"/>
              </w:rPr>
            </w:pPr>
            <w:r w:rsidRPr="00645088">
              <w:rPr>
                <w:rFonts w:asciiTheme="minorHAnsi" w:hAnsiTheme="minorHAnsi"/>
                <w:b/>
                <w:sz w:val="22"/>
                <w:szCs w:val="22"/>
              </w:rPr>
              <w:t>Formule</w:t>
            </w:r>
          </w:p>
        </w:tc>
        <w:tc>
          <w:tcPr>
            <w:tcW w:w="6285" w:type="dxa"/>
          </w:tcPr>
          <w:p w:rsidR="003A1E1C" w:rsidRPr="00645088" w:rsidRDefault="003A1E1C" w:rsidP="00A6454E">
            <w:pPr>
              <w:rPr>
                <w:rFonts w:asciiTheme="minorHAnsi" w:hAnsiTheme="minorHAnsi"/>
                <w:b/>
                <w:sz w:val="22"/>
                <w:szCs w:val="22"/>
              </w:rPr>
            </w:pPr>
            <w:r w:rsidRPr="00645088">
              <w:rPr>
                <w:rFonts w:asciiTheme="minorHAnsi" w:hAnsiTheme="minorHAnsi"/>
                <w:b/>
                <w:sz w:val="22"/>
                <w:szCs w:val="22"/>
              </w:rPr>
              <w:t xml:space="preserve">Namen van de grootheden en eenheden </w:t>
            </w:r>
          </w:p>
        </w:tc>
      </w:tr>
      <w:tr w:rsidR="003A1E1C" w:rsidTr="00913D0B">
        <w:trPr>
          <w:trHeight w:val="1069"/>
        </w:trPr>
        <w:tc>
          <w:tcPr>
            <w:tcW w:w="3072" w:type="dxa"/>
            <w:vAlign w:val="center"/>
          </w:tcPr>
          <w:p w:rsidR="003A1E1C" w:rsidRPr="00645088" w:rsidRDefault="007628C2" w:rsidP="00A6454E">
            <w:pPr>
              <w:rPr>
                <w:rFonts w:asciiTheme="minorHAnsi" w:hAnsiTheme="minorHAnsi"/>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m:rPr>
                        <m:sty m:val="p"/>
                      </m:rPr>
                      <w:rPr>
                        <w:rFonts w:ascii="Cambria Math" w:hAnsi="Cambria Math"/>
                        <w:sz w:val="22"/>
                        <w:szCs w:val="22"/>
                      </w:rPr>
                      <m:t>mpz</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m:t>
                    </m:r>
                    <m:sSup>
                      <m:sSupPr>
                        <m:ctrlPr>
                          <w:rPr>
                            <w:rFonts w:ascii="Cambria Math" w:hAnsi="Cambria Math"/>
                            <w:i/>
                            <w:sz w:val="22"/>
                            <w:szCs w:val="22"/>
                          </w:rPr>
                        </m:ctrlPr>
                      </m:sSupPr>
                      <m:e>
                        <m:r>
                          <w:rPr>
                            <w:rFonts w:ascii="Cambria Math" w:hAnsi="Cambria Math"/>
                            <w:sz w:val="22"/>
                            <w:szCs w:val="22"/>
                          </w:rPr>
                          <m:t>v</m:t>
                        </m:r>
                      </m:e>
                      <m:sup>
                        <m:r>
                          <w:rPr>
                            <w:rFonts w:ascii="Cambria Math" w:hAnsi="Cambria Math"/>
                            <w:sz w:val="22"/>
                            <w:szCs w:val="22"/>
                          </w:rPr>
                          <m:t>2</m:t>
                        </m:r>
                      </m:sup>
                    </m:sSup>
                  </m:num>
                  <m:den>
                    <m:r>
                      <w:rPr>
                        <w:rFonts w:ascii="Cambria Math" w:hAnsi="Cambria Math"/>
                        <w:sz w:val="22"/>
                        <w:szCs w:val="22"/>
                      </w:rPr>
                      <m:t>r</m:t>
                    </m:r>
                  </m:den>
                </m:f>
              </m:oMath>
            </m:oMathPara>
          </w:p>
        </w:tc>
        <w:tc>
          <w:tcPr>
            <w:tcW w:w="6285" w:type="dxa"/>
          </w:tcPr>
          <w:p w:rsidR="003A1E1C" w:rsidRPr="00645088" w:rsidRDefault="00913D0B" w:rsidP="00A6454E">
            <w:pPr>
              <w:pStyle w:val="NWSamenvattinginspring"/>
              <w:numPr>
                <w:ilvl w:val="0"/>
                <w:numId w:val="0"/>
              </w:numPr>
              <w:ind w:left="454" w:hanging="454"/>
              <w:rPr>
                <w:rFonts w:asciiTheme="minorHAnsi" w:hAnsiTheme="minorHAnsi"/>
                <w:sz w:val="22"/>
                <w:szCs w:val="22"/>
              </w:rPr>
            </w:pPr>
            <w:proofErr w:type="spellStart"/>
            <w:r w:rsidRPr="00645088">
              <w:rPr>
                <w:rFonts w:asciiTheme="minorHAnsi" w:hAnsiTheme="minorHAnsi"/>
                <w:sz w:val="22"/>
                <w:szCs w:val="22"/>
              </w:rPr>
              <w:t>Fmpz</w:t>
            </w:r>
            <w:proofErr w:type="spellEnd"/>
            <w:r w:rsidRPr="00645088">
              <w:rPr>
                <w:rFonts w:asciiTheme="minorHAnsi" w:hAnsiTheme="minorHAnsi"/>
                <w:sz w:val="22"/>
                <w:szCs w:val="22"/>
              </w:rPr>
              <w:t xml:space="preserve"> = middelpuntzoekende kracht in Newton</w:t>
            </w:r>
          </w:p>
          <w:p w:rsidR="00913D0B" w:rsidRPr="00645088" w:rsidRDefault="00913D0B" w:rsidP="00913D0B">
            <w:pPr>
              <w:pStyle w:val="NWSamenvattinginspring"/>
              <w:numPr>
                <w:ilvl w:val="0"/>
                <w:numId w:val="0"/>
              </w:numPr>
              <w:ind w:left="454" w:hanging="454"/>
              <w:rPr>
                <w:rFonts w:asciiTheme="minorHAnsi" w:hAnsiTheme="minorHAnsi"/>
                <w:sz w:val="22"/>
                <w:szCs w:val="22"/>
              </w:rPr>
            </w:pPr>
            <w:r w:rsidRPr="00645088">
              <w:rPr>
                <w:rFonts w:asciiTheme="minorHAnsi" w:hAnsiTheme="minorHAnsi"/>
                <w:sz w:val="22"/>
                <w:szCs w:val="22"/>
              </w:rPr>
              <w:t>m = massa in kg</w:t>
            </w:r>
          </w:p>
          <w:p w:rsidR="003A1E1C" w:rsidRPr="00645088" w:rsidRDefault="00913D0B" w:rsidP="00A6454E">
            <w:pPr>
              <w:pStyle w:val="NWSamenvattinginspring"/>
              <w:numPr>
                <w:ilvl w:val="0"/>
                <w:numId w:val="0"/>
              </w:numPr>
              <w:ind w:left="454" w:hanging="454"/>
              <w:rPr>
                <w:rFonts w:asciiTheme="minorHAnsi" w:hAnsiTheme="minorHAnsi"/>
                <w:sz w:val="22"/>
                <w:szCs w:val="22"/>
              </w:rPr>
            </w:pPr>
            <w:r w:rsidRPr="00645088">
              <w:rPr>
                <w:rFonts w:asciiTheme="minorHAnsi" w:hAnsiTheme="minorHAnsi"/>
                <w:sz w:val="22"/>
                <w:szCs w:val="22"/>
              </w:rPr>
              <w:t>v = snelheid in m/s</w:t>
            </w:r>
          </w:p>
          <w:p w:rsidR="003A1E1C" w:rsidRPr="00645088" w:rsidRDefault="00913D0B" w:rsidP="00A6454E">
            <w:pPr>
              <w:pStyle w:val="NWSamenvattinginspring"/>
              <w:numPr>
                <w:ilvl w:val="0"/>
                <w:numId w:val="0"/>
              </w:numPr>
              <w:ind w:left="454" w:hanging="454"/>
              <w:rPr>
                <w:rFonts w:asciiTheme="minorHAnsi" w:hAnsiTheme="minorHAnsi"/>
                <w:sz w:val="22"/>
                <w:szCs w:val="22"/>
              </w:rPr>
            </w:pPr>
            <w:r w:rsidRPr="00645088">
              <w:rPr>
                <w:rFonts w:asciiTheme="minorHAnsi" w:hAnsiTheme="minorHAnsi"/>
                <w:sz w:val="22"/>
                <w:szCs w:val="22"/>
              </w:rPr>
              <w:t>r = baanstraal in meter</w:t>
            </w:r>
          </w:p>
        </w:tc>
      </w:tr>
      <w:tr w:rsidR="003A1E1C" w:rsidTr="00913D0B">
        <w:tc>
          <w:tcPr>
            <w:tcW w:w="3072" w:type="dxa"/>
            <w:vAlign w:val="center"/>
          </w:tcPr>
          <w:p w:rsidR="003A1E1C" w:rsidRPr="00645088" w:rsidRDefault="003A1E1C" w:rsidP="00A6454E">
            <w:pPr>
              <w:rPr>
                <w:rFonts w:asciiTheme="minorHAnsi" w:hAnsiTheme="minorHAnsi"/>
                <w:sz w:val="22"/>
                <w:szCs w:val="22"/>
              </w:rPr>
            </w:pPr>
            <m:oMathPara>
              <m:oMath>
                <m:r>
                  <w:rPr>
                    <w:rFonts w:ascii="Cambria Math" w:hAnsi="Cambria Math"/>
                    <w:sz w:val="22"/>
                    <w:szCs w:val="22"/>
                  </w:rPr>
                  <m:t>v=</m:t>
                </m:r>
                <m:f>
                  <m:fPr>
                    <m:ctrlPr>
                      <w:rPr>
                        <w:rFonts w:ascii="Cambria Math" w:hAnsi="Cambria Math"/>
                        <w:i/>
                        <w:sz w:val="22"/>
                        <w:szCs w:val="22"/>
                      </w:rPr>
                    </m:ctrlPr>
                  </m:fPr>
                  <m:num>
                    <m:r>
                      <w:rPr>
                        <w:rFonts w:ascii="Cambria Math" w:hAnsi="Cambria Math"/>
                        <w:sz w:val="22"/>
                        <w:szCs w:val="22"/>
                      </w:rPr>
                      <m:t>2</m:t>
                    </m:r>
                    <m:r>
                      <m:rPr>
                        <m:sty m:val="p"/>
                      </m:rPr>
                      <w:rPr>
                        <w:rFonts w:ascii="Cambria Math" w:hAnsi="Cambria Math"/>
                        <w:sz w:val="22"/>
                        <w:szCs w:val="22"/>
                      </w:rPr>
                      <m:t>π</m:t>
                    </m:r>
                    <m:r>
                      <w:rPr>
                        <w:rFonts w:ascii="Cambria Math" w:hAnsi="Cambria Math"/>
                        <w:sz w:val="22"/>
                        <w:szCs w:val="22"/>
                      </w:rPr>
                      <m:t>∙r</m:t>
                    </m:r>
                  </m:num>
                  <m:den>
                    <m:r>
                      <w:rPr>
                        <w:rFonts w:ascii="Cambria Math" w:hAnsi="Cambria Math"/>
                        <w:sz w:val="22"/>
                        <w:szCs w:val="22"/>
                      </w:rPr>
                      <m:t>T</m:t>
                    </m:r>
                  </m:den>
                </m:f>
              </m:oMath>
            </m:oMathPara>
          </w:p>
        </w:tc>
        <w:tc>
          <w:tcPr>
            <w:tcW w:w="6285" w:type="dxa"/>
          </w:tcPr>
          <w:p w:rsidR="00913D0B" w:rsidRPr="00645088" w:rsidRDefault="00913D0B" w:rsidP="00913D0B">
            <w:pPr>
              <w:pStyle w:val="NWSamenvattinginspring"/>
              <w:numPr>
                <w:ilvl w:val="0"/>
                <w:numId w:val="0"/>
              </w:numPr>
              <w:ind w:left="454" w:hanging="454"/>
              <w:rPr>
                <w:rFonts w:asciiTheme="minorHAnsi" w:hAnsiTheme="minorHAnsi"/>
                <w:sz w:val="22"/>
                <w:szCs w:val="22"/>
              </w:rPr>
            </w:pPr>
            <w:r w:rsidRPr="00645088">
              <w:rPr>
                <w:rFonts w:asciiTheme="minorHAnsi" w:hAnsiTheme="minorHAnsi"/>
                <w:sz w:val="22"/>
                <w:szCs w:val="22"/>
              </w:rPr>
              <w:t>v = snelheid in m/s</w:t>
            </w:r>
          </w:p>
          <w:p w:rsidR="003A1E1C" w:rsidRPr="00645088" w:rsidRDefault="00913D0B" w:rsidP="00A6454E">
            <w:pPr>
              <w:rPr>
                <w:rStyle w:val="Verwijzingopmerking"/>
                <w:rFonts w:asciiTheme="minorHAnsi" w:hAnsiTheme="minorHAnsi"/>
                <w:sz w:val="22"/>
                <w:szCs w:val="22"/>
              </w:rPr>
            </w:pPr>
            <w:r w:rsidRPr="00645088">
              <w:rPr>
                <w:rFonts w:asciiTheme="minorHAnsi" w:hAnsiTheme="minorHAnsi"/>
                <w:sz w:val="22"/>
                <w:szCs w:val="22"/>
              </w:rPr>
              <w:t>r = baanstraal in meter</w:t>
            </w:r>
          </w:p>
          <w:p w:rsidR="003A1E1C" w:rsidRPr="00645088" w:rsidRDefault="00913D0B" w:rsidP="00A6454E">
            <w:pPr>
              <w:rPr>
                <w:rFonts w:asciiTheme="minorHAnsi" w:hAnsiTheme="minorHAnsi"/>
                <w:sz w:val="22"/>
                <w:szCs w:val="22"/>
              </w:rPr>
            </w:pPr>
            <w:r w:rsidRPr="00645088">
              <w:rPr>
                <w:rStyle w:val="Verwijzingopmerking"/>
                <w:rFonts w:asciiTheme="minorHAnsi" w:hAnsiTheme="minorHAnsi"/>
                <w:sz w:val="22"/>
                <w:szCs w:val="22"/>
              </w:rPr>
              <w:t>T = omlooptijd in seconde</w:t>
            </w:r>
          </w:p>
        </w:tc>
      </w:tr>
      <w:tr w:rsidR="003A1E1C" w:rsidTr="00913D0B">
        <w:tc>
          <w:tcPr>
            <w:tcW w:w="3072" w:type="dxa"/>
            <w:vAlign w:val="center"/>
          </w:tcPr>
          <w:p w:rsidR="003A1E1C" w:rsidRPr="00645088" w:rsidRDefault="007628C2" w:rsidP="00A6454E">
            <w:pPr>
              <w:rPr>
                <w:rFonts w:asciiTheme="minorHAnsi" w:hAnsiTheme="minorHAnsi"/>
                <w:sz w:val="22"/>
                <w:szCs w:val="22"/>
                <w:vertAlign w:val="subscript"/>
              </w:rPr>
            </w:pPr>
            <m:oMathPara>
              <m:oMath>
                <m:sSub>
                  <m:sSubPr>
                    <m:ctrlPr>
                      <w:rPr>
                        <w:rFonts w:ascii="Cambria Math" w:hAnsi="Cambria Math"/>
                        <w:i/>
                        <w:sz w:val="22"/>
                        <w:szCs w:val="22"/>
                        <w:vertAlign w:val="subscript"/>
                      </w:rPr>
                    </m:ctrlPr>
                  </m:sSubPr>
                  <m:e>
                    <m:r>
                      <w:rPr>
                        <w:rFonts w:ascii="Cambria Math" w:hAnsi="Cambria Math"/>
                        <w:sz w:val="22"/>
                        <w:szCs w:val="22"/>
                        <w:vertAlign w:val="subscript"/>
                      </w:rPr>
                      <m:t>F</m:t>
                    </m:r>
                  </m:e>
                  <m:sub>
                    <m:r>
                      <m:rPr>
                        <m:sty m:val="p"/>
                      </m:rPr>
                      <w:rPr>
                        <w:rFonts w:ascii="Cambria Math" w:hAnsi="Cambria Math"/>
                        <w:sz w:val="22"/>
                        <w:szCs w:val="22"/>
                        <w:vertAlign w:val="subscript"/>
                      </w:rPr>
                      <m:t>g</m:t>
                    </m:r>
                  </m:sub>
                </m:sSub>
                <m:r>
                  <w:rPr>
                    <w:rFonts w:ascii="Cambria Math" w:hAnsi="Cambria Math"/>
                    <w:sz w:val="22"/>
                    <w:szCs w:val="22"/>
                    <w:vertAlign w:val="subscript"/>
                  </w:rPr>
                  <m:t>=G∙</m:t>
                </m:r>
                <m:f>
                  <m:fPr>
                    <m:ctrlPr>
                      <w:rPr>
                        <w:rFonts w:ascii="Cambria Math" w:hAnsi="Cambria Math"/>
                        <w:i/>
                        <w:sz w:val="22"/>
                        <w:szCs w:val="22"/>
                        <w:vertAlign w:val="subscript"/>
                      </w:rPr>
                    </m:ctrlPr>
                  </m:fPr>
                  <m:num>
                    <m:r>
                      <w:rPr>
                        <w:rFonts w:ascii="Cambria Math" w:hAnsi="Cambria Math"/>
                        <w:sz w:val="22"/>
                        <w:szCs w:val="22"/>
                        <w:vertAlign w:val="subscript"/>
                      </w:rPr>
                      <m:t>m∙M</m:t>
                    </m:r>
                  </m:num>
                  <m:den>
                    <m:sSup>
                      <m:sSupPr>
                        <m:ctrlPr>
                          <w:rPr>
                            <w:rFonts w:ascii="Cambria Math" w:hAnsi="Cambria Math"/>
                            <w:i/>
                            <w:sz w:val="22"/>
                            <w:szCs w:val="22"/>
                            <w:vertAlign w:val="subscript"/>
                          </w:rPr>
                        </m:ctrlPr>
                      </m:sSupPr>
                      <m:e>
                        <m:r>
                          <w:rPr>
                            <w:rFonts w:ascii="Cambria Math" w:hAnsi="Cambria Math"/>
                            <w:sz w:val="22"/>
                            <w:szCs w:val="22"/>
                            <w:vertAlign w:val="subscript"/>
                          </w:rPr>
                          <m:t>r</m:t>
                        </m:r>
                      </m:e>
                      <m:sup>
                        <m:r>
                          <w:rPr>
                            <w:rFonts w:ascii="Cambria Math" w:hAnsi="Cambria Math"/>
                            <w:sz w:val="22"/>
                            <w:szCs w:val="22"/>
                            <w:vertAlign w:val="subscript"/>
                          </w:rPr>
                          <m:t>2</m:t>
                        </m:r>
                      </m:sup>
                    </m:sSup>
                  </m:den>
                </m:f>
              </m:oMath>
            </m:oMathPara>
          </w:p>
          <w:p w:rsidR="003A1E1C" w:rsidRPr="00645088" w:rsidRDefault="003A1E1C" w:rsidP="00A6454E">
            <w:pPr>
              <w:rPr>
                <w:rFonts w:asciiTheme="minorHAnsi" w:hAnsiTheme="minorHAnsi"/>
                <w:sz w:val="22"/>
                <w:szCs w:val="22"/>
                <w:vertAlign w:val="subscript"/>
              </w:rPr>
            </w:pPr>
          </w:p>
        </w:tc>
        <w:tc>
          <w:tcPr>
            <w:tcW w:w="6285" w:type="dxa"/>
          </w:tcPr>
          <w:p w:rsidR="00913D0B" w:rsidRPr="00645088" w:rsidRDefault="00913D0B" w:rsidP="00913D0B">
            <w:pPr>
              <w:pStyle w:val="NWSamenvattinginspring"/>
              <w:numPr>
                <w:ilvl w:val="0"/>
                <w:numId w:val="0"/>
              </w:numPr>
              <w:ind w:left="454" w:hanging="454"/>
              <w:rPr>
                <w:rFonts w:asciiTheme="minorHAnsi" w:hAnsiTheme="minorHAnsi"/>
                <w:sz w:val="22"/>
                <w:szCs w:val="22"/>
              </w:rPr>
            </w:pPr>
            <w:r w:rsidRPr="00645088">
              <w:rPr>
                <w:rFonts w:asciiTheme="minorHAnsi" w:hAnsiTheme="minorHAnsi"/>
                <w:sz w:val="22"/>
                <w:szCs w:val="22"/>
              </w:rPr>
              <w:t>m = massa in kg</w:t>
            </w:r>
          </w:p>
          <w:p w:rsidR="003A1E1C" w:rsidRPr="00645088" w:rsidRDefault="00913D0B" w:rsidP="00A6454E">
            <w:pPr>
              <w:rPr>
                <w:rFonts w:asciiTheme="minorHAnsi" w:hAnsiTheme="minorHAnsi"/>
                <w:sz w:val="22"/>
                <w:szCs w:val="22"/>
              </w:rPr>
            </w:pPr>
            <w:r w:rsidRPr="00645088">
              <w:rPr>
                <w:rFonts w:asciiTheme="minorHAnsi" w:hAnsiTheme="minorHAnsi"/>
                <w:sz w:val="22"/>
                <w:szCs w:val="22"/>
              </w:rPr>
              <w:t>r = baanstraal in meter</w:t>
            </w:r>
          </w:p>
          <w:p w:rsidR="003A1E1C" w:rsidRPr="00645088" w:rsidRDefault="00913D0B" w:rsidP="00A6454E">
            <w:pPr>
              <w:rPr>
                <w:rFonts w:asciiTheme="minorHAnsi" w:hAnsiTheme="minorHAnsi"/>
                <w:sz w:val="22"/>
                <w:szCs w:val="22"/>
              </w:rPr>
            </w:pPr>
            <w:r w:rsidRPr="00645088">
              <w:rPr>
                <w:rFonts w:asciiTheme="minorHAnsi" w:hAnsiTheme="minorHAnsi"/>
                <w:sz w:val="22"/>
                <w:szCs w:val="22"/>
              </w:rPr>
              <w:t>G = de gravitatieconstante</w:t>
            </w:r>
          </w:p>
          <w:p w:rsidR="003A1E1C" w:rsidRPr="00645088" w:rsidRDefault="00913D0B" w:rsidP="00A6454E">
            <w:pPr>
              <w:rPr>
                <w:rFonts w:asciiTheme="minorHAnsi" w:hAnsiTheme="minorHAnsi"/>
                <w:sz w:val="22"/>
                <w:szCs w:val="22"/>
              </w:rPr>
            </w:pPr>
            <w:r w:rsidRPr="00645088">
              <w:rPr>
                <w:rFonts w:asciiTheme="minorHAnsi" w:hAnsiTheme="minorHAnsi"/>
                <w:sz w:val="22"/>
                <w:szCs w:val="22"/>
              </w:rPr>
              <w:t>M = massa in kg</w:t>
            </w:r>
          </w:p>
          <w:p w:rsidR="003A1E1C" w:rsidRPr="00645088" w:rsidRDefault="00913D0B" w:rsidP="00A6454E">
            <w:pPr>
              <w:rPr>
                <w:rFonts w:asciiTheme="minorHAnsi" w:hAnsiTheme="minorHAnsi"/>
                <w:sz w:val="22"/>
                <w:szCs w:val="22"/>
              </w:rPr>
            </w:pPr>
            <w:proofErr w:type="spellStart"/>
            <w:r w:rsidRPr="00645088">
              <w:rPr>
                <w:rFonts w:asciiTheme="minorHAnsi" w:hAnsiTheme="minorHAnsi"/>
                <w:sz w:val="22"/>
                <w:szCs w:val="22"/>
              </w:rPr>
              <w:t>Fg</w:t>
            </w:r>
            <w:proofErr w:type="spellEnd"/>
            <w:r w:rsidRPr="00645088">
              <w:rPr>
                <w:rFonts w:asciiTheme="minorHAnsi" w:hAnsiTheme="minorHAnsi"/>
                <w:sz w:val="22"/>
                <w:szCs w:val="22"/>
              </w:rPr>
              <w:t xml:space="preserve"> = gravitatiekracht in newton</w:t>
            </w:r>
          </w:p>
        </w:tc>
      </w:tr>
      <w:tr w:rsidR="003A1E1C" w:rsidTr="00913D0B">
        <w:tc>
          <w:tcPr>
            <w:tcW w:w="3072" w:type="dxa"/>
            <w:vAlign w:val="center"/>
          </w:tcPr>
          <w:p w:rsidR="003A1E1C" w:rsidRPr="00645088" w:rsidRDefault="003A1E1C" w:rsidP="00A6454E">
            <w:pPr>
              <w:rPr>
                <w:rFonts w:asciiTheme="minorHAnsi" w:hAnsiTheme="minorHAnsi"/>
                <w:sz w:val="22"/>
                <w:szCs w:val="22"/>
              </w:rPr>
            </w:pPr>
            <m:oMathPara>
              <m:oMath>
                <m:r>
                  <w:rPr>
                    <w:rFonts w:ascii="Cambria Math" w:hAnsi="Cambria Math"/>
                    <w:sz w:val="22"/>
                    <w:szCs w:val="22"/>
                    <w:vertAlign w:val="subscript"/>
                  </w:rPr>
                  <m:t>g=G∙</m:t>
                </m:r>
                <m:f>
                  <m:fPr>
                    <m:ctrlPr>
                      <w:rPr>
                        <w:rFonts w:ascii="Cambria Math" w:hAnsi="Cambria Math"/>
                        <w:i/>
                        <w:sz w:val="22"/>
                        <w:szCs w:val="22"/>
                        <w:vertAlign w:val="subscript"/>
                      </w:rPr>
                    </m:ctrlPr>
                  </m:fPr>
                  <m:num>
                    <m:r>
                      <w:rPr>
                        <w:rFonts w:ascii="Cambria Math" w:hAnsi="Cambria Math"/>
                        <w:sz w:val="22"/>
                        <w:szCs w:val="22"/>
                        <w:vertAlign w:val="subscript"/>
                      </w:rPr>
                      <m:t>M</m:t>
                    </m:r>
                  </m:num>
                  <m:den>
                    <m:sSup>
                      <m:sSupPr>
                        <m:ctrlPr>
                          <w:rPr>
                            <w:rFonts w:ascii="Cambria Math" w:hAnsi="Cambria Math"/>
                            <w:i/>
                            <w:sz w:val="22"/>
                            <w:szCs w:val="22"/>
                            <w:vertAlign w:val="subscript"/>
                          </w:rPr>
                        </m:ctrlPr>
                      </m:sSupPr>
                      <m:e>
                        <m:r>
                          <w:rPr>
                            <w:rFonts w:ascii="Cambria Math" w:hAnsi="Cambria Math"/>
                            <w:sz w:val="22"/>
                            <w:szCs w:val="22"/>
                            <w:vertAlign w:val="subscript"/>
                          </w:rPr>
                          <m:t>R</m:t>
                        </m:r>
                      </m:e>
                      <m:sup>
                        <m:r>
                          <w:rPr>
                            <w:rFonts w:ascii="Cambria Math" w:hAnsi="Cambria Math"/>
                            <w:sz w:val="22"/>
                            <w:szCs w:val="22"/>
                            <w:vertAlign w:val="subscript"/>
                          </w:rPr>
                          <m:t>2</m:t>
                        </m:r>
                      </m:sup>
                    </m:sSup>
                  </m:den>
                </m:f>
                <m:r>
                  <m:rPr>
                    <m:sty m:val="p"/>
                  </m:rPr>
                  <w:rPr>
                    <w:rFonts w:ascii="Cambria Math" w:hAnsi="Cambria Math"/>
                    <w:sz w:val="22"/>
                    <w:szCs w:val="22"/>
                  </w:rPr>
                  <w:br/>
                </m:r>
              </m:oMath>
            </m:oMathPara>
            <w:r w:rsidRPr="00645088">
              <w:rPr>
                <w:rFonts w:asciiTheme="minorHAnsi" w:hAnsiTheme="minorHAnsi"/>
                <w:sz w:val="22"/>
                <w:szCs w:val="22"/>
              </w:rPr>
              <w:t xml:space="preserve">(volgt uit </w:t>
            </w:r>
            <m:oMath>
              <m:sSub>
                <m:sSubPr>
                  <m:ctrlPr>
                    <w:rPr>
                      <w:rFonts w:ascii="Cambria Math" w:hAnsi="Cambria Math"/>
                      <w:i/>
                      <w:sz w:val="22"/>
                      <w:szCs w:val="22"/>
                    </w:rPr>
                  </m:ctrlPr>
                </m:sSubPr>
                <m:e>
                  <m:r>
                    <w:rPr>
                      <w:rFonts w:ascii="Cambria Math" w:hAnsi="Cambria Math"/>
                      <w:sz w:val="22"/>
                      <w:szCs w:val="22"/>
                    </w:rPr>
                    <m:t>F</m:t>
                  </m:r>
                </m:e>
                <m:sub>
                  <m:r>
                    <m:rPr>
                      <m:sty m:val="p"/>
                    </m:rP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m:rPr>
                      <m:sty m:val="p"/>
                    </m:rPr>
                    <w:rPr>
                      <w:rFonts w:ascii="Cambria Math" w:hAnsi="Cambria Math"/>
                      <w:sz w:val="22"/>
                      <w:szCs w:val="22"/>
                    </w:rPr>
                    <m:t>g</m:t>
                  </m:r>
                </m:sub>
              </m:sSub>
            </m:oMath>
            <w:r w:rsidRPr="00645088">
              <w:rPr>
                <w:rFonts w:asciiTheme="minorHAnsi" w:hAnsiTheme="minorHAnsi"/>
                <w:sz w:val="22"/>
                <w:szCs w:val="22"/>
              </w:rPr>
              <w:t>)</w:t>
            </w:r>
          </w:p>
        </w:tc>
        <w:tc>
          <w:tcPr>
            <w:tcW w:w="6285" w:type="dxa"/>
          </w:tcPr>
          <w:p w:rsidR="00913D0B" w:rsidRPr="00645088" w:rsidRDefault="00913D0B" w:rsidP="00913D0B">
            <w:pPr>
              <w:rPr>
                <w:rFonts w:asciiTheme="minorHAnsi" w:hAnsiTheme="minorHAnsi"/>
                <w:sz w:val="22"/>
                <w:szCs w:val="22"/>
              </w:rPr>
            </w:pPr>
            <w:r w:rsidRPr="00645088">
              <w:rPr>
                <w:rFonts w:asciiTheme="minorHAnsi" w:hAnsiTheme="minorHAnsi"/>
                <w:sz w:val="22"/>
                <w:szCs w:val="22"/>
              </w:rPr>
              <w:t>G = de gravitatieconstante</w:t>
            </w:r>
          </w:p>
          <w:p w:rsidR="00913D0B" w:rsidRPr="00645088" w:rsidRDefault="00913D0B" w:rsidP="00913D0B">
            <w:pPr>
              <w:rPr>
                <w:rFonts w:asciiTheme="minorHAnsi" w:hAnsiTheme="minorHAnsi"/>
                <w:sz w:val="22"/>
                <w:szCs w:val="22"/>
              </w:rPr>
            </w:pPr>
            <w:r w:rsidRPr="00645088">
              <w:rPr>
                <w:rFonts w:asciiTheme="minorHAnsi" w:hAnsiTheme="minorHAnsi"/>
                <w:sz w:val="22"/>
                <w:szCs w:val="22"/>
              </w:rPr>
              <w:t>M = massa in kg</w:t>
            </w:r>
          </w:p>
          <w:p w:rsidR="003A1E1C" w:rsidRPr="00645088" w:rsidRDefault="00913D0B" w:rsidP="00A6454E">
            <w:pPr>
              <w:rPr>
                <w:rFonts w:asciiTheme="minorHAnsi" w:hAnsiTheme="minorHAnsi"/>
                <w:sz w:val="22"/>
                <w:szCs w:val="22"/>
              </w:rPr>
            </w:pPr>
            <w:r w:rsidRPr="00645088">
              <w:rPr>
                <w:rFonts w:asciiTheme="minorHAnsi" w:hAnsiTheme="minorHAnsi"/>
                <w:sz w:val="22"/>
                <w:szCs w:val="22"/>
              </w:rPr>
              <w:t>R = de straal in meters</w:t>
            </w:r>
          </w:p>
          <w:p w:rsidR="003A1E1C" w:rsidRPr="00645088" w:rsidRDefault="00913D0B" w:rsidP="00A6454E">
            <w:pPr>
              <w:rPr>
                <w:rFonts w:asciiTheme="minorHAnsi" w:hAnsiTheme="minorHAnsi"/>
                <w:sz w:val="22"/>
                <w:szCs w:val="22"/>
              </w:rPr>
            </w:pPr>
            <w:r w:rsidRPr="00645088">
              <w:rPr>
                <w:rFonts w:asciiTheme="minorHAnsi" w:hAnsiTheme="minorHAnsi"/>
                <w:sz w:val="22"/>
                <w:szCs w:val="22"/>
              </w:rPr>
              <w:t>g = de valversnelling in m/s</w:t>
            </w:r>
            <w:r w:rsidRPr="00645088">
              <w:rPr>
                <w:rFonts w:asciiTheme="minorHAnsi" w:hAnsiTheme="minorHAnsi"/>
                <w:sz w:val="22"/>
                <w:szCs w:val="22"/>
                <w:vertAlign w:val="superscript"/>
              </w:rPr>
              <w:t>2</w:t>
            </w:r>
          </w:p>
        </w:tc>
      </w:tr>
      <w:tr w:rsidR="003A1E1C" w:rsidTr="00913D0B">
        <w:tc>
          <w:tcPr>
            <w:tcW w:w="3072" w:type="dxa"/>
            <w:vAlign w:val="center"/>
          </w:tcPr>
          <w:p w:rsidR="003A1E1C" w:rsidRPr="00645088" w:rsidRDefault="007628C2" w:rsidP="00A6454E">
            <w:pPr>
              <w:rPr>
                <w:rFonts w:asciiTheme="minorHAnsi" w:hAnsiTheme="minorHAnsi"/>
                <w:sz w:val="22"/>
                <w:szCs w:val="22"/>
              </w:rPr>
            </w:pPr>
            <m:oMath>
              <m:sSup>
                <m:sSupPr>
                  <m:ctrlPr>
                    <w:rPr>
                      <w:rFonts w:ascii="Cambria Math" w:hAnsi="Cambria Math"/>
                      <w:i/>
                      <w:sz w:val="22"/>
                      <w:szCs w:val="22"/>
                      <w:vertAlign w:val="superscript"/>
                    </w:rPr>
                  </m:ctrlPr>
                </m:sSupPr>
                <m:e>
                  <m:r>
                    <w:rPr>
                      <w:rFonts w:ascii="Cambria Math" w:hAnsi="Cambria Math"/>
                      <w:sz w:val="22"/>
                      <w:szCs w:val="22"/>
                      <w:vertAlign w:val="superscript"/>
                    </w:rPr>
                    <m:t>v</m:t>
                  </m:r>
                </m:e>
                <m:sup>
                  <m:r>
                    <w:rPr>
                      <w:rFonts w:ascii="Cambria Math" w:hAnsi="Cambria Math"/>
                      <w:sz w:val="22"/>
                      <w:szCs w:val="22"/>
                      <w:vertAlign w:val="superscript"/>
                    </w:rPr>
                    <m:t>2</m:t>
                  </m:r>
                </m:sup>
              </m:sSup>
              <m:r>
                <w:rPr>
                  <w:rFonts w:ascii="Cambria Math" w:hAnsi="Cambria Math"/>
                  <w:sz w:val="22"/>
                  <w:szCs w:val="22"/>
                  <w:vertAlign w:val="superscript"/>
                </w:rPr>
                <m:t>∙r=G∙M</m:t>
              </m:r>
            </m:oMath>
            <w:r w:rsidR="003A1E1C" w:rsidRPr="00645088">
              <w:rPr>
                <w:rFonts w:asciiTheme="minorHAnsi" w:hAnsiTheme="minorHAnsi"/>
                <w:sz w:val="22"/>
                <w:szCs w:val="22"/>
              </w:rPr>
              <w:t xml:space="preserve"> </w:t>
            </w:r>
          </w:p>
          <w:p w:rsidR="003A1E1C" w:rsidRPr="00645088" w:rsidRDefault="003A1E1C" w:rsidP="00A6454E">
            <w:pPr>
              <w:rPr>
                <w:rFonts w:asciiTheme="minorHAnsi" w:hAnsiTheme="minorHAnsi"/>
                <w:sz w:val="22"/>
                <w:szCs w:val="22"/>
              </w:rPr>
            </w:pPr>
            <w:r w:rsidRPr="00645088">
              <w:rPr>
                <w:rFonts w:asciiTheme="minorHAnsi" w:hAnsiTheme="minorHAnsi"/>
                <w:sz w:val="22"/>
                <w:szCs w:val="22"/>
              </w:rPr>
              <w:t xml:space="preserve">(volgt uit </w:t>
            </w:r>
            <m:oMath>
              <m:sSub>
                <m:sSubPr>
                  <m:ctrlPr>
                    <w:rPr>
                      <w:rFonts w:ascii="Cambria Math" w:hAnsi="Cambria Math"/>
                      <w:i/>
                      <w:sz w:val="22"/>
                      <w:szCs w:val="22"/>
                    </w:rPr>
                  </m:ctrlPr>
                </m:sSubPr>
                <m:e>
                  <m:r>
                    <w:rPr>
                      <w:rFonts w:ascii="Cambria Math" w:hAnsi="Cambria Math"/>
                      <w:sz w:val="22"/>
                      <w:szCs w:val="22"/>
                    </w:rPr>
                    <m:t>F</m:t>
                  </m:r>
                </m:e>
                <m:sub>
                  <m:r>
                    <m:rPr>
                      <m:sty m:val="p"/>
                    </m:rPr>
                    <w:rPr>
                      <w:rFonts w:ascii="Cambria Math" w:hAnsi="Cambria Math"/>
                      <w:sz w:val="22"/>
                      <w:szCs w:val="22"/>
                    </w:rPr>
                    <m:t>mpz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m:rPr>
                      <m:sty m:val="p"/>
                    </m:rPr>
                    <w:rPr>
                      <w:rFonts w:ascii="Cambria Math" w:hAnsi="Cambria Math"/>
                      <w:sz w:val="22"/>
                      <w:szCs w:val="22"/>
                    </w:rPr>
                    <m:t>g</m:t>
                  </m:r>
                </m:sub>
              </m:sSub>
            </m:oMath>
            <w:r w:rsidRPr="00645088">
              <w:rPr>
                <w:rFonts w:asciiTheme="minorHAnsi" w:hAnsiTheme="minorHAnsi"/>
                <w:sz w:val="22"/>
                <w:szCs w:val="22"/>
              </w:rPr>
              <w:t>)</w:t>
            </w:r>
          </w:p>
        </w:tc>
        <w:tc>
          <w:tcPr>
            <w:tcW w:w="6285" w:type="dxa"/>
          </w:tcPr>
          <w:p w:rsidR="00913D0B" w:rsidRPr="00645088" w:rsidRDefault="00913D0B" w:rsidP="00913D0B">
            <w:pPr>
              <w:pStyle w:val="NWSamenvattinginspring"/>
              <w:numPr>
                <w:ilvl w:val="0"/>
                <w:numId w:val="0"/>
              </w:numPr>
              <w:ind w:left="454" w:hanging="454"/>
              <w:rPr>
                <w:rFonts w:asciiTheme="minorHAnsi" w:hAnsiTheme="minorHAnsi"/>
                <w:sz w:val="22"/>
                <w:szCs w:val="22"/>
              </w:rPr>
            </w:pPr>
            <w:r w:rsidRPr="00645088">
              <w:rPr>
                <w:rFonts w:asciiTheme="minorHAnsi" w:hAnsiTheme="minorHAnsi"/>
                <w:sz w:val="22"/>
                <w:szCs w:val="22"/>
              </w:rPr>
              <w:t>v = snelheid in m/s</w:t>
            </w:r>
          </w:p>
          <w:p w:rsidR="00913D0B" w:rsidRPr="00645088" w:rsidRDefault="00913D0B" w:rsidP="00913D0B">
            <w:pPr>
              <w:rPr>
                <w:rFonts w:asciiTheme="minorHAnsi" w:hAnsiTheme="minorHAnsi"/>
                <w:sz w:val="22"/>
                <w:szCs w:val="22"/>
              </w:rPr>
            </w:pPr>
            <w:r w:rsidRPr="00645088">
              <w:rPr>
                <w:rFonts w:asciiTheme="minorHAnsi" w:hAnsiTheme="minorHAnsi"/>
                <w:sz w:val="22"/>
                <w:szCs w:val="22"/>
              </w:rPr>
              <w:t>r = baanstraal in meter</w:t>
            </w:r>
          </w:p>
          <w:p w:rsidR="00913D0B" w:rsidRPr="00645088" w:rsidRDefault="00913D0B" w:rsidP="00913D0B">
            <w:pPr>
              <w:rPr>
                <w:rFonts w:asciiTheme="minorHAnsi" w:hAnsiTheme="minorHAnsi"/>
                <w:sz w:val="22"/>
                <w:szCs w:val="22"/>
              </w:rPr>
            </w:pPr>
            <w:r w:rsidRPr="00645088">
              <w:rPr>
                <w:rFonts w:asciiTheme="minorHAnsi" w:hAnsiTheme="minorHAnsi"/>
                <w:sz w:val="22"/>
                <w:szCs w:val="22"/>
              </w:rPr>
              <w:t>G = de gravitatieconstante</w:t>
            </w:r>
          </w:p>
          <w:p w:rsidR="003A1E1C" w:rsidRPr="00645088" w:rsidRDefault="00913D0B" w:rsidP="00A6454E">
            <w:pPr>
              <w:rPr>
                <w:rFonts w:asciiTheme="minorHAnsi" w:hAnsiTheme="minorHAnsi"/>
                <w:sz w:val="22"/>
                <w:szCs w:val="22"/>
              </w:rPr>
            </w:pPr>
            <w:r w:rsidRPr="00645088">
              <w:rPr>
                <w:rFonts w:asciiTheme="minorHAnsi" w:hAnsiTheme="minorHAnsi"/>
                <w:sz w:val="22"/>
                <w:szCs w:val="22"/>
              </w:rPr>
              <w:t>M = massa in kg</w:t>
            </w:r>
          </w:p>
        </w:tc>
      </w:tr>
      <w:tr w:rsidR="003A1E1C" w:rsidTr="00913D0B">
        <w:tc>
          <w:tcPr>
            <w:tcW w:w="3072" w:type="dxa"/>
            <w:vAlign w:val="center"/>
          </w:tcPr>
          <w:p w:rsidR="003A1E1C" w:rsidRPr="00645088" w:rsidRDefault="003A1E1C" w:rsidP="00A6454E">
            <w:pPr>
              <w:rPr>
                <w:rFonts w:asciiTheme="minorHAnsi" w:hAnsiTheme="minorHAnsi"/>
                <w:sz w:val="22"/>
                <w:szCs w:val="22"/>
              </w:rPr>
            </w:pPr>
            <m:oMathPara>
              <m:oMath>
                <m:r>
                  <w:rPr>
                    <w:rFonts w:ascii="Cambria Math" w:hAnsi="Cambria Math"/>
                    <w:sz w:val="22"/>
                    <w:szCs w:val="22"/>
                  </w:rPr>
                  <m:t>c=λ∙f</m:t>
                </m:r>
              </m:oMath>
            </m:oMathPara>
          </w:p>
        </w:tc>
        <w:tc>
          <w:tcPr>
            <w:tcW w:w="6285" w:type="dxa"/>
          </w:tcPr>
          <w:p w:rsidR="003A1E1C" w:rsidRPr="00645088" w:rsidRDefault="00913D0B" w:rsidP="00A6454E">
            <w:pPr>
              <w:rPr>
                <w:rFonts w:asciiTheme="minorHAnsi" w:hAnsiTheme="minorHAnsi"/>
                <w:sz w:val="22"/>
                <w:szCs w:val="22"/>
              </w:rPr>
            </w:pPr>
            <w:r w:rsidRPr="00645088">
              <w:rPr>
                <w:rFonts w:asciiTheme="minorHAnsi" w:hAnsiTheme="minorHAnsi"/>
                <w:sz w:val="22"/>
                <w:szCs w:val="22"/>
              </w:rPr>
              <w:t>c = de lichtsnelheid in m/s</w:t>
            </w:r>
          </w:p>
          <w:p w:rsidR="00913D0B" w:rsidRPr="00645088" w:rsidRDefault="00913D0B" w:rsidP="00A6454E">
            <w:pPr>
              <w:rPr>
                <w:rFonts w:asciiTheme="minorHAnsi" w:hAnsiTheme="minorHAnsi"/>
                <w:sz w:val="22"/>
                <w:szCs w:val="22"/>
              </w:rPr>
            </w:pPr>
            <w:proofErr w:type="spellStart"/>
            <w:r w:rsidRPr="00645088">
              <w:rPr>
                <w:rFonts w:asciiTheme="minorHAnsi" w:hAnsiTheme="minorHAnsi"/>
                <w:sz w:val="22"/>
                <w:szCs w:val="22"/>
              </w:rPr>
              <w:t>lambda</w:t>
            </w:r>
            <w:proofErr w:type="spellEnd"/>
            <w:r w:rsidRPr="00645088">
              <w:rPr>
                <w:rFonts w:asciiTheme="minorHAnsi" w:hAnsiTheme="minorHAnsi"/>
                <w:sz w:val="22"/>
                <w:szCs w:val="22"/>
              </w:rPr>
              <w:t xml:space="preserve"> = de golflengte in meter</w:t>
            </w:r>
          </w:p>
          <w:p w:rsidR="003A1E1C" w:rsidRPr="00645088" w:rsidRDefault="00913D0B" w:rsidP="00A6454E">
            <w:pPr>
              <w:rPr>
                <w:rFonts w:asciiTheme="minorHAnsi" w:hAnsiTheme="minorHAnsi"/>
                <w:sz w:val="22"/>
                <w:szCs w:val="22"/>
              </w:rPr>
            </w:pPr>
            <w:r w:rsidRPr="00645088">
              <w:rPr>
                <w:rFonts w:asciiTheme="minorHAnsi" w:hAnsiTheme="minorHAnsi"/>
                <w:sz w:val="22"/>
                <w:szCs w:val="22"/>
              </w:rPr>
              <w:lastRenderedPageBreak/>
              <w:t>f = frequentie in hertz</w:t>
            </w:r>
          </w:p>
        </w:tc>
      </w:tr>
      <w:tr w:rsidR="003A1E1C" w:rsidRPr="00913D0B" w:rsidTr="00913D0B">
        <w:tc>
          <w:tcPr>
            <w:tcW w:w="3072" w:type="dxa"/>
            <w:vAlign w:val="center"/>
          </w:tcPr>
          <w:p w:rsidR="003A1E1C" w:rsidRPr="00645088" w:rsidRDefault="007628C2" w:rsidP="00A6454E">
            <w:pPr>
              <w:rPr>
                <w:rFonts w:asciiTheme="minorHAnsi" w:hAnsiTheme="minorHAnsi"/>
                <w:sz w:val="22"/>
                <w:szCs w:val="22"/>
                <w:lang w:val="en-GB"/>
              </w:rPr>
            </w:pPr>
            <m:oMathPara>
              <m:oMath>
                <m:sSub>
                  <m:sSubPr>
                    <m:ctrlPr>
                      <w:rPr>
                        <w:rFonts w:ascii="Cambria Math" w:hAnsi="Cambria Math"/>
                        <w:i/>
                        <w:sz w:val="22"/>
                        <w:szCs w:val="22"/>
                        <w:lang w:val="en-GB"/>
                      </w:rPr>
                    </m:ctrlPr>
                  </m:sSubPr>
                  <m:e>
                    <m:r>
                      <w:rPr>
                        <w:rFonts w:ascii="Cambria Math" w:hAnsi="Cambria Math"/>
                        <w:sz w:val="22"/>
                        <w:szCs w:val="22"/>
                        <w:lang w:val="en-GB"/>
                      </w:rPr>
                      <m:t>λ</m:t>
                    </m:r>
                  </m:e>
                  <m:sub>
                    <m:r>
                      <m:rPr>
                        <m:sty m:val="p"/>
                      </m:rPr>
                      <w:rPr>
                        <w:rFonts w:ascii="Cambria Math" w:hAnsi="Cambria Math"/>
                        <w:sz w:val="22"/>
                        <w:szCs w:val="22"/>
                        <w:lang w:val="en-GB"/>
                      </w:rPr>
                      <m:t>max</m:t>
                    </m:r>
                  </m:sub>
                </m:sSub>
                <m:r>
                  <w:rPr>
                    <w:rFonts w:ascii="Cambria Math" w:hAnsi="Cambria Math"/>
                    <w:sz w:val="22"/>
                    <w:szCs w:val="22"/>
                    <w:lang w:val="en-GB"/>
                  </w:rPr>
                  <m:t>∙T=</m:t>
                </m:r>
                <m:sSub>
                  <m:sSubPr>
                    <m:ctrlPr>
                      <w:rPr>
                        <w:rFonts w:ascii="Cambria Math" w:hAnsi="Cambria Math"/>
                        <w:i/>
                        <w:sz w:val="22"/>
                        <w:szCs w:val="22"/>
                        <w:lang w:val="en-GB"/>
                      </w:rPr>
                    </m:ctrlPr>
                  </m:sSubPr>
                  <m:e>
                    <m:r>
                      <w:rPr>
                        <w:rFonts w:ascii="Cambria Math" w:hAnsi="Cambria Math"/>
                        <w:sz w:val="22"/>
                        <w:szCs w:val="22"/>
                        <w:lang w:val="en-GB"/>
                      </w:rPr>
                      <m:t>k</m:t>
                    </m:r>
                  </m:e>
                  <m:sub>
                    <m:r>
                      <m:rPr>
                        <m:sty m:val="p"/>
                      </m:rPr>
                      <w:rPr>
                        <w:rFonts w:ascii="Cambria Math" w:hAnsi="Cambria Math"/>
                        <w:sz w:val="22"/>
                        <w:szCs w:val="22"/>
                        <w:lang w:val="en-GB"/>
                      </w:rPr>
                      <m:t>W</m:t>
                    </m:r>
                  </m:sub>
                </m:sSub>
              </m:oMath>
            </m:oMathPara>
          </w:p>
          <w:p w:rsidR="003A1E1C" w:rsidRPr="00645088" w:rsidRDefault="003A1E1C" w:rsidP="00A6454E">
            <w:pPr>
              <w:rPr>
                <w:rFonts w:asciiTheme="minorHAnsi" w:hAnsiTheme="minorHAnsi"/>
                <w:sz w:val="22"/>
                <w:szCs w:val="22"/>
                <w:lang w:val="en-GB"/>
              </w:rPr>
            </w:pPr>
          </w:p>
        </w:tc>
        <w:tc>
          <w:tcPr>
            <w:tcW w:w="6285" w:type="dxa"/>
          </w:tcPr>
          <w:p w:rsidR="003A1E1C" w:rsidRPr="00645088" w:rsidRDefault="00913D0B" w:rsidP="00A6454E">
            <w:pPr>
              <w:rPr>
                <w:rFonts w:asciiTheme="minorHAnsi" w:hAnsiTheme="minorHAnsi"/>
                <w:sz w:val="22"/>
                <w:szCs w:val="22"/>
              </w:rPr>
            </w:pPr>
            <w:proofErr w:type="spellStart"/>
            <w:r w:rsidRPr="00645088">
              <w:rPr>
                <w:rFonts w:asciiTheme="minorHAnsi" w:hAnsiTheme="minorHAnsi"/>
                <w:sz w:val="22"/>
                <w:szCs w:val="22"/>
              </w:rPr>
              <w:t>Lambda</w:t>
            </w:r>
            <w:proofErr w:type="spellEnd"/>
            <w:r w:rsidRPr="00645088">
              <w:rPr>
                <w:rFonts w:asciiTheme="minorHAnsi" w:hAnsiTheme="minorHAnsi"/>
                <w:sz w:val="22"/>
                <w:szCs w:val="22"/>
              </w:rPr>
              <w:t xml:space="preserve"> max = de golflengte in meters bij het maximum van de stralingskromme</w:t>
            </w:r>
          </w:p>
          <w:p w:rsidR="003A1E1C" w:rsidRPr="00645088" w:rsidRDefault="00913D0B" w:rsidP="00A6454E">
            <w:pPr>
              <w:rPr>
                <w:rFonts w:asciiTheme="minorHAnsi" w:hAnsiTheme="minorHAnsi"/>
                <w:sz w:val="22"/>
                <w:szCs w:val="22"/>
              </w:rPr>
            </w:pPr>
            <w:r w:rsidRPr="00645088">
              <w:rPr>
                <w:rFonts w:asciiTheme="minorHAnsi" w:hAnsiTheme="minorHAnsi"/>
                <w:sz w:val="22"/>
                <w:szCs w:val="22"/>
              </w:rPr>
              <w:t>T = de oppervlaktetemperatuur in kelvin</w:t>
            </w:r>
          </w:p>
          <w:p w:rsidR="003A1E1C" w:rsidRPr="00645088" w:rsidRDefault="00913D0B" w:rsidP="00645088">
            <w:pPr>
              <w:rPr>
                <w:rFonts w:asciiTheme="minorHAnsi" w:hAnsiTheme="minorHAnsi"/>
                <w:sz w:val="22"/>
                <w:szCs w:val="22"/>
              </w:rPr>
            </w:pPr>
            <w:proofErr w:type="spellStart"/>
            <w:r w:rsidRPr="00645088">
              <w:rPr>
                <w:rFonts w:asciiTheme="minorHAnsi" w:hAnsiTheme="minorHAnsi"/>
                <w:sz w:val="22"/>
                <w:szCs w:val="22"/>
              </w:rPr>
              <w:t>Kw</w:t>
            </w:r>
            <w:proofErr w:type="spellEnd"/>
            <w:r w:rsidRPr="00645088">
              <w:rPr>
                <w:rFonts w:asciiTheme="minorHAnsi" w:hAnsiTheme="minorHAnsi"/>
                <w:sz w:val="22"/>
                <w:szCs w:val="22"/>
              </w:rPr>
              <w:t xml:space="preserve"> = de constante van </w:t>
            </w:r>
            <w:proofErr w:type="spellStart"/>
            <w:r w:rsidRPr="00645088">
              <w:rPr>
                <w:rFonts w:asciiTheme="minorHAnsi" w:hAnsiTheme="minorHAnsi"/>
                <w:sz w:val="22"/>
                <w:szCs w:val="22"/>
              </w:rPr>
              <w:t>wien</w:t>
            </w:r>
            <w:proofErr w:type="spellEnd"/>
          </w:p>
        </w:tc>
      </w:tr>
    </w:tbl>
    <w:p w:rsidR="00B62F8D" w:rsidRPr="00501DD0" w:rsidRDefault="00B62F8D" w:rsidP="00501DD0">
      <w:pPr>
        <w:spacing w:after="0"/>
      </w:pPr>
    </w:p>
    <w:tbl>
      <w:tblPr>
        <w:tblStyle w:val="Tabelraster"/>
        <w:tblW w:w="9640" w:type="dxa"/>
        <w:tblInd w:w="-272" w:type="dxa"/>
        <w:tblLook w:val="04A0" w:firstRow="1" w:lastRow="0" w:firstColumn="1" w:lastColumn="0" w:noHBand="0" w:noVBand="1"/>
      </w:tblPr>
      <w:tblGrid>
        <w:gridCol w:w="2932"/>
        <w:gridCol w:w="6708"/>
      </w:tblGrid>
      <w:tr w:rsidR="00645088" w:rsidRPr="00164470" w:rsidTr="003C07C2">
        <w:trPr>
          <w:tblHeader/>
        </w:trPr>
        <w:tc>
          <w:tcPr>
            <w:tcW w:w="2932" w:type="dxa"/>
          </w:tcPr>
          <w:p w:rsidR="00645088" w:rsidRPr="00645088" w:rsidRDefault="00645088" w:rsidP="00A6454E">
            <w:pPr>
              <w:pStyle w:val="NWNormalopsomming"/>
              <w:numPr>
                <w:ilvl w:val="0"/>
                <w:numId w:val="0"/>
              </w:numPr>
              <w:rPr>
                <w:rFonts w:asciiTheme="minorHAnsi" w:hAnsiTheme="minorHAnsi"/>
                <w:b/>
                <w:sz w:val="22"/>
                <w:szCs w:val="22"/>
              </w:rPr>
            </w:pPr>
            <w:r w:rsidRPr="00645088">
              <w:rPr>
                <w:rFonts w:asciiTheme="minorHAnsi" w:hAnsiTheme="minorHAnsi"/>
                <w:b/>
                <w:sz w:val="22"/>
                <w:szCs w:val="22"/>
              </w:rPr>
              <w:t>Begrip</w:t>
            </w:r>
          </w:p>
        </w:tc>
        <w:tc>
          <w:tcPr>
            <w:tcW w:w="6708" w:type="dxa"/>
          </w:tcPr>
          <w:p w:rsidR="00645088" w:rsidRPr="00645088" w:rsidRDefault="00645088" w:rsidP="00A6454E">
            <w:pPr>
              <w:pStyle w:val="NWNormalopsomming"/>
              <w:numPr>
                <w:ilvl w:val="0"/>
                <w:numId w:val="0"/>
              </w:numPr>
              <w:rPr>
                <w:rFonts w:asciiTheme="minorHAnsi" w:hAnsiTheme="minorHAnsi"/>
                <w:b/>
                <w:sz w:val="22"/>
                <w:szCs w:val="22"/>
              </w:rPr>
            </w:pPr>
            <w:r w:rsidRPr="00645088">
              <w:rPr>
                <w:rFonts w:asciiTheme="minorHAnsi" w:hAnsiTheme="minorHAnsi"/>
                <w:b/>
                <w:sz w:val="22"/>
                <w:szCs w:val="22"/>
              </w:rPr>
              <w:t>Omschrijving</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Planetenstelsel</w:t>
            </w:r>
          </w:p>
        </w:tc>
        <w:tc>
          <w:tcPr>
            <w:tcW w:w="6708" w:type="dxa"/>
          </w:tcPr>
          <w:p w:rsidR="00645088" w:rsidRPr="00645088" w:rsidRDefault="003C07C2" w:rsidP="00645088">
            <w:pPr>
              <w:rPr>
                <w:rFonts w:asciiTheme="minorHAnsi" w:hAnsiTheme="minorHAnsi"/>
                <w:sz w:val="22"/>
                <w:szCs w:val="22"/>
              </w:rPr>
            </w:pPr>
            <w:r>
              <w:rPr>
                <w:rFonts w:asciiTheme="minorHAnsi" w:hAnsiTheme="minorHAnsi"/>
                <w:sz w:val="22"/>
                <w:szCs w:val="22"/>
              </w:rPr>
              <w:t>Stelsels van planeten om de zon of een andere ster</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 xml:space="preserve">Sterrenstelsel </w:t>
            </w:r>
          </w:p>
        </w:tc>
        <w:tc>
          <w:tcPr>
            <w:tcW w:w="6708" w:type="dxa"/>
          </w:tcPr>
          <w:p w:rsidR="00645088" w:rsidRPr="00645088" w:rsidRDefault="003C07C2" w:rsidP="00645088">
            <w:pPr>
              <w:rPr>
                <w:rFonts w:asciiTheme="minorHAnsi" w:hAnsiTheme="minorHAnsi"/>
                <w:sz w:val="22"/>
                <w:szCs w:val="22"/>
              </w:rPr>
            </w:pPr>
            <w:r w:rsidRPr="003C07C2">
              <w:rPr>
                <w:rFonts w:asciiTheme="minorHAnsi" w:hAnsiTheme="minorHAnsi"/>
                <w:sz w:val="22"/>
                <w:szCs w:val="22"/>
              </w:rPr>
              <w:t>een grote verzameling sterren die door de eigen zwaartekracht bij elkaar gehouden wordt.</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Planeet</w:t>
            </w:r>
          </w:p>
        </w:tc>
        <w:tc>
          <w:tcPr>
            <w:tcW w:w="6708" w:type="dxa"/>
          </w:tcPr>
          <w:p w:rsidR="00645088" w:rsidRPr="00645088" w:rsidRDefault="00C37EF0" w:rsidP="00645088">
            <w:pPr>
              <w:rPr>
                <w:rFonts w:asciiTheme="minorHAnsi" w:hAnsiTheme="minorHAnsi"/>
                <w:sz w:val="22"/>
                <w:szCs w:val="22"/>
              </w:rPr>
            </w:pPr>
            <w:r>
              <w:rPr>
                <w:rFonts w:asciiTheme="minorHAnsi" w:hAnsiTheme="minorHAnsi"/>
                <w:sz w:val="22"/>
                <w:szCs w:val="22"/>
              </w:rPr>
              <w:t>Hemellichaam dat om een ster heen draait</w:t>
            </w:r>
          </w:p>
        </w:tc>
      </w:tr>
      <w:tr w:rsidR="00645088" w:rsidTr="003C07C2">
        <w:tc>
          <w:tcPr>
            <w:tcW w:w="2932" w:type="dxa"/>
            <w:vAlign w:val="center"/>
          </w:tcPr>
          <w:p w:rsidR="00645088" w:rsidRPr="00645088" w:rsidRDefault="00645088" w:rsidP="00A6454E">
            <w:pPr>
              <w:rPr>
                <w:rFonts w:asciiTheme="minorHAnsi" w:hAnsiTheme="minorHAnsi"/>
                <w:sz w:val="22"/>
                <w:szCs w:val="22"/>
              </w:rPr>
            </w:pPr>
            <w:proofErr w:type="spellStart"/>
            <w:r w:rsidRPr="00645088">
              <w:rPr>
                <w:rFonts w:asciiTheme="minorHAnsi" w:hAnsiTheme="minorHAnsi"/>
                <w:sz w:val="22"/>
                <w:szCs w:val="22"/>
              </w:rPr>
              <w:t>Exoplaneet</w:t>
            </w:r>
            <w:proofErr w:type="spellEnd"/>
          </w:p>
        </w:tc>
        <w:tc>
          <w:tcPr>
            <w:tcW w:w="6708" w:type="dxa"/>
          </w:tcPr>
          <w:p w:rsidR="00645088" w:rsidRPr="00645088" w:rsidRDefault="00C37EF0" w:rsidP="00645088">
            <w:pPr>
              <w:rPr>
                <w:rFonts w:asciiTheme="minorHAnsi" w:hAnsiTheme="minorHAnsi"/>
                <w:sz w:val="22"/>
                <w:szCs w:val="22"/>
              </w:rPr>
            </w:pPr>
            <w:r w:rsidRPr="00C37EF0">
              <w:rPr>
                <w:rFonts w:asciiTheme="minorHAnsi" w:hAnsiTheme="minorHAnsi"/>
                <w:sz w:val="22"/>
                <w:szCs w:val="22"/>
              </w:rPr>
              <w:t>een planeet die niet tot ons zonnestelsel behoort, maar in een baan om een andere ster draait</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Meteoor</w:t>
            </w:r>
          </w:p>
        </w:tc>
        <w:tc>
          <w:tcPr>
            <w:tcW w:w="6708" w:type="dxa"/>
          </w:tcPr>
          <w:p w:rsidR="00645088" w:rsidRPr="00645088" w:rsidRDefault="00C37EF0" w:rsidP="00645088">
            <w:pPr>
              <w:rPr>
                <w:rFonts w:asciiTheme="minorHAnsi" w:hAnsiTheme="minorHAnsi"/>
                <w:sz w:val="22"/>
                <w:szCs w:val="22"/>
              </w:rPr>
            </w:pPr>
            <w:r>
              <w:rPr>
                <w:rFonts w:asciiTheme="minorHAnsi" w:hAnsiTheme="minorHAnsi"/>
                <w:sz w:val="22"/>
                <w:szCs w:val="22"/>
              </w:rPr>
              <w:t>Ook wel een vallende ster. Een rotsblokje die in de atmosfeer verbrand</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Meteoriet</w:t>
            </w:r>
          </w:p>
        </w:tc>
        <w:tc>
          <w:tcPr>
            <w:tcW w:w="6708" w:type="dxa"/>
          </w:tcPr>
          <w:p w:rsidR="00645088" w:rsidRPr="00645088" w:rsidRDefault="00C37EF0" w:rsidP="00645088">
            <w:pPr>
              <w:rPr>
                <w:rFonts w:asciiTheme="minorHAnsi" w:hAnsiTheme="minorHAnsi"/>
                <w:sz w:val="22"/>
                <w:szCs w:val="22"/>
              </w:rPr>
            </w:pPr>
            <w:r>
              <w:rPr>
                <w:rFonts w:asciiTheme="minorHAnsi" w:hAnsiTheme="minorHAnsi"/>
                <w:sz w:val="22"/>
                <w:szCs w:val="22"/>
              </w:rPr>
              <w:t>Een meteoor die op aarde inslaat</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Komeet</w:t>
            </w:r>
          </w:p>
        </w:tc>
        <w:tc>
          <w:tcPr>
            <w:tcW w:w="6708" w:type="dxa"/>
          </w:tcPr>
          <w:p w:rsidR="00645088" w:rsidRPr="00645088" w:rsidRDefault="00C37EF0" w:rsidP="00645088">
            <w:pPr>
              <w:rPr>
                <w:rFonts w:asciiTheme="minorHAnsi" w:hAnsiTheme="minorHAnsi"/>
                <w:sz w:val="22"/>
                <w:szCs w:val="22"/>
              </w:rPr>
            </w:pPr>
            <w:r>
              <w:rPr>
                <w:rFonts w:asciiTheme="minorHAnsi" w:hAnsiTheme="minorHAnsi"/>
                <w:sz w:val="22"/>
                <w:szCs w:val="22"/>
              </w:rPr>
              <w:t>Een klein hemellichaam dat in een baan rond de zon draait. Een komeet heeft vaak een staart, die ontstaat doordat een deel van het komeetoppervlak verdampt door de warmte van de zon</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 xml:space="preserve">Schijnbare beweging </w:t>
            </w:r>
          </w:p>
        </w:tc>
        <w:tc>
          <w:tcPr>
            <w:tcW w:w="6708" w:type="dxa"/>
          </w:tcPr>
          <w:p w:rsidR="00645088" w:rsidRPr="00645088" w:rsidRDefault="00C27B68" w:rsidP="00645088">
            <w:pPr>
              <w:rPr>
                <w:rFonts w:asciiTheme="minorHAnsi" w:hAnsiTheme="minorHAnsi"/>
                <w:sz w:val="22"/>
                <w:szCs w:val="22"/>
              </w:rPr>
            </w:pPr>
            <w:r>
              <w:rPr>
                <w:rFonts w:asciiTheme="minorHAnsi" w:hAnsiTheme="minorHAnsi"/>
                <w:sz w:val="22"/>
                <w:szCs w:val="22"/>
              </w:rPr>
              <w:t>De schijn dat vanaf de aarde gezien het lijkt alsof de aarde stilstaat en alle hemellichamen draaien</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Geocentrisch wereld</w:t>
            </w:r>
            <w:r w:rsidRPr="00645088">
              <w:rPr>
                <w:rFonts w:asciiTheme="minorHAnsi" w:hAnsiTheme="minorHAnsi"/>
                <w:sz w:val="22"/>
                <w:szCs w:val="22"/>
              </w:rPr>
              <w:softHyphen/>
              <w:t xml:space="preserve">beeld </w:t>
            </w:r>
          </w:p>
        </w:tc>
        <w:tc>
          <w:tcPr>
            <w:tcW w:w="6708" w:type="dxa"/>
          </w:tcPr>
          <w:p w:rsidR="00645088" w:rsidRPr="00645088" w:rsidRDefault="00C27B68" w:rsidP="00645088">
            <w:pPr>
              <w:rPr>
                <w:rFonts w:asciiTheme="minorHAnsi" w:hAnsiTheme="minorHAnsi"/>
                <w:sz w:val="22"/>
                <w:szCs w:val="22"/>
              </w:rPr>
            </w:pPr>
            <w:r>
              <w:rPr>
                <w:rFonts w:asciiTheme="minorHAnsi" w:hAnsiTheme="minorHAnsi"/>
                <w:sz w:val="22"/>
                <w:szCs w:val="22"/>
              </w:rPr>
              <w:t>De gedachte dat de aarde het centrum van alles is. alle hemellichamen draaien in cirkelbanen rond de aarde.</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Heliocentrisch wereld</w:t>
            </w:r>
            <w:r w:rsidRPr="00645088">
              <w:rPr>
                <w:rFonts w:asciiTheme="minorHAnsi" w:hAnsiTheme="minorHAnsi"/>
                <w:sz w:val="22"/>
                <w:szCs w:val="22"/>
              </w:rPr>
              <w:softHyphen/>
              <w:t xml:space="preserve">beeld </w:t>
            </w:r>
          </w:p>
        </w:tc>
        <w:tc>
          <w:tcPr>
            <w:tcW w:w="6708" w:type="dxa"/>
          </w:tcPr>
          <w:p w:rsidR="00645088" w:rsidRPr="00645088" w:rsidRDefault="00C27B68" w:rsidP="00645088">
            <w:pPr>
              <w:rPr>
                <w:rFonts w:asciiTheme="minorHAnsi" w:hAnsiTheme="minorHAnsi"/>
                <w:sz w:val="22"/>
                <w:szCs w:val="22"/>
              </w:rPr>
            </w:pPr>
            <w:r>
              <w:rPr>
                <w:rFonts w:asciiTheme="minorHAnsi" w:hAnsiTheme="minorHAnsi"/>
                <w:sz w:val="22"/>
                <w:szCs w:val="22"/>
              </w:rPr>
              <w:t>Planeten draaien rond de zon en de manen om de planeten</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 xml:space="preserve">Hemelboog </w:t>
            </w:r>
          </w:p>
        </w:tc>
        <w:tc>
          <w:tcPr>
            <w:tcW w:w="6708" w:type="dxa"/>
          </w:tcPr>
          <w:p w:rsidR="00645088" w:rsidRPr="00645088" w:rsidRDefault="00A46412" w:rsidP="00645088">
            <w:pPr>
              <w:rPr>
                <w:rFonts w:asciiTheme="minorHAnsi" w:hAnsiTheme="minorHAnsi"/>
                <w:sz w:val="22"/>
                <w:szCs w:val="22"/>
              </w:rPr>
            </w:pPr>
            <w:r>
              <w:rPr>
                <w:rFonts w:asciiTheme="minorHAnsi" w:hAnsiTheme="minorHAnsi"/>
                <w:sz w:val="22"/>
                <w:szCs w:val="22"/>
              </w:rPr>
              <w:t>De baan die de zon op een bepaalde dag langs de hemel aflegt</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Schijngestalten</w:t>
            </w:r>
          </w:p>
        </w:tc>
        <w:tc>
          <w:tcPr>
            <w:tcW w:w="6708" w:type="dxa"/>
          </w:tcPr>
          <w:p w:rsidR="00A46412" w:rsidRDefault="00A46412" w:rsidP="00645088">
            <w:pPr>
              <w:rPr>
                <w:rFonts w:asciiTheme="minorHAnsi" w:hAnsiTheme="minorHAnsi"/>
                <w:sz w:val="22"/>
                <w:szCs w:val="22"/>
              </w:rPr>
            </w:pPr>
            <w:r>
              <w:rPr>
                <w:rFonts w:asciiTheme="minorHAnsi" w:hAnsiTheme="minorHAnsi"/>
                <w:sz w:val="22"/>
                <w:szCs w:val="22"/>
              </w:rPr>
              <w:t xml:space="preserve">De vormen van de maan. </w:t>
            </w:r>
          </w:p>
          <w:p w:rsidR="00645088" w:rsidRDefault="00A46412" w:rsidP="00645088">
            <w:pPr>
              <w:rPr>
                <w:rFonts w:asciiTheme="minorHAnsi" w:hAnsiTheme="minorHAnsi"/>
                <w:sz w:val="22"/>
                <w:szCs w:val="22"/>
              </w:rPr>
            </w:pPr>
            <w:r>
              <w:rPr>
                <w:rFonts w:asciiTheme="minorHAnsi" w:hAnsiTheme="minorHAnsi"/>
                <w:sz w:val="22"/>
                <w:szCs w:val="22"/>
              </w:rPr>
              <w:t>Nieuwe maan:  op dag 0. De maan staat dan in dezelfde richting als de zon. Hierdoor wordt de achterkant van de maan verlicht en is de maan voor ons niet zichtbaar.</w:t>
            </w:r>
          </w:p>
          <w:p w:rsidR="00A46412" w:rsidRDefault="00A46412" w:rsidP="00645088">
            <w:pPr>
              <w:rPr>
                <w:rFonts w:asciiTheme="minorHAnsi" w:hAnsiTheme="minorHAnsi"/>
                <w:sz w:val="22"/>
                <w:szCs w:val="22"/>
              </w:rPr>
            </w:pPr>
            <w:r>
              <w:rPr>
                <w:rFonts w:asciiTheme="minorHAnsi" w:hAnsiTheme="minorHAnsi"/>
                <w:sz w:val="22"/>
                <w:szCs w:val="22"/>
              </w:rPr>
              <w:t>Eerste kwartier: Op dag 7. De maan is als een halve bol in het zuiden.</w:t>
            </w:r>
          </w:p>
          <w:p w:rsidR="00A46412" w:rsidRDefault="00A46412" w:rsidP="00645088">
            <w:pPr>
              <w:rPr>
                <w:rFonts w:asciiTheme="minorHAnsi" w:hAnsiTheme="minorHAnsi"/>
                <w:sz w:val="22"/>
                <w:szCs w:val="22"/>
              </w:rPr>
            </w:pPr>
            <w:r>
              <w:rPr>
                <w:rFonts w:asciiTheme="minorHAnsi" w:hAnsiTheme="minorHAnsi"/>
                <w:sz w:val="22"/>
                <w:szCs w:val="22"/>
              </w:rPr>
              <w:t>Volle maan: op dat 14. De maan is volledig zichtbaar</w:t>
            </w:r>
          </w:p>
          <w:p w:rsidR="00A46412" w:rsidRPr="00645088" w:rsidRDefault="00A46412" w:rsidP="00645088">
            <w:pPr>
              <w:rPr>
                <w:rFonts w:asciiTheme="minorHAnsi" w:hAnsiTheme="minorHAnsi"/>
                <w:sz w:val="22"/>
                <w:szCs w:val="22"/>
              </w:rPr>
            </w:pPr>
            <w:r>
              <w:rPr>
                <w:rFonts w:asciiTheme="minorHAnsi" w:hAnsiTheme="minorHAnsi"/>
                <w:sz w:val="22"/>
                <w:szCs w:val="22"/>
              </w:rPr>
              <w:t>Laatste kwartier: op dag 21. Net als bij het eerste kwartier is de helft van de maan verlicht, maar nu de linkerkant.</w:t>
            </w:r>
            <w:r w:rsidR="000B4CC2">
              <w:t xml:space="preserve"> </w:t>
            </w:r>
            <w:r w:rsidR="000B4CC2">
              <w:object w:dxaOrig="4875" w:dyaOrig="4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225.75pt" o:ole="">
                  <v:imagedata r:id="rId14" o:title=""/>
                </v:shape>
                <o:OLEObject Type="Embed" ProgID="PBrush" ShapeID="_x0000_i1025" DrawAspect="Content" ObjectID="_1611925713" r:id="rId15"/>
              </w:object>
            </w:r>
          </w:p>
        </w:tc>
      </w:tr>
      <w:tr w:rsidR="00645088" w:rsidTr="003C07C2">
        <w:tc>
          <w:tcPr>
            <w:tcW w:w="2932" w:type="dxa"/>
            <w:vAlign w:val="center"/>
          </w:tcPr>
          <w:p w:rsidR="00645088" w:rsidRPr="00645088" w:rsidRDefault="00645088" w:rsidP="00A6454E">
            <w:pPr>
              <w:rPr>
                <w:rFonts w:asciiTheme="minorHAnsi" w:hAnsiTheme="minorHAnsi"/>
                <w:i/>
                <w:sz w:val="22"/>
                <w:szCs w:val="22"/>
              </w:rPr>
            </w:pPr>
            <w:r w:rsidRPr="00645088">
              <w:rPr>
                <w:rFonts w:asciiTheme="minorHAnsi" w:hAnsiTheme="minorHAnsi"/>
                <w:sz w:val="22"/>
                <w:szCs w:val="22"/>
              </w:rPr>
              <w:t>Planetoïden</w:t>
            </w:r>
          </w:p>
        </w:tc>
        <w:tc>
          <w:tcPr>
            <w:tcW w:w="6708" w:type="dxa"/>
          </w:tcPr>
          <w:p w:rsidR="00645088" w:rsidRPr="00645088" w:rsidRDefault="00A46412" w:rsidP="00645088">
            <w:pPr>
              <w:rPr>
                <w:rFonts w:asciiTheme="minorHAnsi" w:hAnsiTheme="minorHAnsi"/>
                <w:sz w:val="22"/>
                <w:szCs w:val="22"/>
              </w:rPr>
            </w:pPr>
            <w:r>
              <w:rPr>
                <w:rFonts w:asciiTheme="minorHAnsi" w:hAnsiTheme="minorHAnsi"/>
                <w:sz w:val="22"/>
                <w:szCs w:val="22"/>
              </w:rPr>
              <w:t>Rotsblokken die rond de zon draaien</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Aardachtige planeten</w:t>
            </w:r>
          </w:p>
        </w:tc>
        <w:tc>
          <w:tcPr>
            <w:tcW w:w="6708" w:type="dxa"/>
          </w:tcPr>
          <w:p w:rsidR="00645088" w:rsidRPr="00645088" w:rsidRDefault="00270A98" w:rsidP="00270A98">
            <w:pPr>
              <w:rPr>
                <w:rFonts w:asciiTheme="minorHAnsi" w:hAnsiTheme="minorHAnsi"/>
                <w:sz w:val="22"/>
                <w:szCs w:val="22"/>
              </w:rPr>
            </w:pPr>
            <w:r>
              <w:rPr>
                <w:rFonts w:asciiTheme="minorHAnsi" w:hAnsiTheme="minorHAnsi"/>
                <w:sz w:val="22"/>
                <w:szCs w:val="22"/>
              </w:rPr>
              <w:t xml:space="preserve">De binnenste vier planteten (mercurius, venus, aarde en mars)zijn </w:t>
            </w:r>
            <w:r>
              <w:rPr>
                <w:rFonts w:asciiTheme="minorHAnsi" w:hAnsiTheme="minorHAnsi"/>
                <w:sz w:val="22"/>
                <w:szCs w:val="22"/>
              </w:rPr>
              <w:lastRenderedPageBreak/>
              <w:t>relatief klein, zijn opgebouwd uit voornamelijk steen en ijzer en hebben een vast oppervlak. Deze planeten lijken een beetje op de aarde.</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lastRenderedPageBreak/>
              <w:t>Gasreuzen</w:t>
            </w:r>
          </w:p>
        </w:tc>
        <w:tc>
          <w:tcPr>
            <w:tcW w:w="6708" w:type="dxa"/>
          </w:tcPr>
          <w:p w:rsidR="00645088" w:rsidRPr="00645088" w:rsidRDefault="00270A98" w:rsidP="00645088">
            <w:pPr>
              <w:rPr>
                <w:rFonts w:asciiTheme="minorHAnsi" w:hAnsiTheme="minorHAnsi"/>
                <w:sz w:val="22"/>
                <w:szCs w:val="22"/>
              </w:rPr>
            </w:pPr>
            <w:r>
              <w:rPr>
                <w:rFonts w:asciiTheme="minorHAnsi" w:hAnsiTheme="minorHAnsi"/>
                <w:sz w:val="22"/>
                <w:szCs w:val="22"/>
              </w:rPr>
              <w:t>De vier buitenste planteten (</w:t>
            </w:r>
            <w:proofErr w:type="spellStart"/>
            <w:r>
              <w:rPr>
                <w:rFonts w:asciiTheme="minorHAnsi" w:hAnsiTheme="minorHAnsi"/>
                <w:sz w:val="22"/>
                <w:szCs w:val="22"/>
              </w:rPr>
              <w:t>jupiter</w:t>
            </w:r>
            <w:proofErr w:type="spellEnd"/>
            <w:r>
              <w:rPr>
                <w:rFonts w:asciiTheme="minorHAnsi" w:hAnsiTheme="minorHAnsi"/>
                <w:sz w:val="22"/>
                <w:szCs w:val="22"/>
              </w:rPr>
              <w:t xml:space="preserve">, </w:t>
            </w:r>
            <w:proofErr w:type="spellStart"/>
            <w:r>
              <w:rPr>
                <w:rFonts w:asciiTheme="minorHAnsi" w:hAnsiTheme="minorHAnsi"/>
                <w:sz w:val="22"/>
                <w:szCs w:val="22"/>
              </w:rPr>
              <w:t>saturnus</w:t>
            </w:r>
            <w:proofErr w:type="spellEnd"/>
            <w:r>
              <w:rPr>
                <w:rFonts w:asciiTheme="minorHAnsi" w:hAnsiTheme="minorHAnsi"/>
                <w:sz w:val="22"/>
                <w:szCs w:val="22"/>
              </w:rPr>
              <w:t xml:space="preserve">, </w:t>
            </w:r>
            <w:proofErr w:type="spellStart"/>
            <w:r>
              <w:rPr>
                <w:rFonts w:asciiTheme="minorHAnsi" w:hAnsiTheme="minorHAnsi"/>
                <w:sz w:val="22"/>
                <w:szCs w:val="22"/>
              </w:rPr>
              <w:t>uranus</w:t>
            </w:r>
            <w:proofErr w:type="spellEnd"/>
            <w:r>
              <w:rPr>
                <w:rFonts w:asciiTheme="minorHAnsi" w:hAnsiTheme="minorHAnsi"/>
                <w:sz w:val="22"/>
                <w:szCs w:val="22"/>
              </w:rPr>
              <w:t xml:space="preserve"> en neptunus) zijn veel groter en bestaan voornamelijk uit gas.</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Eenparige cirkel</w:t>
            </w:r>
            <w:r w:rsidRPr="00645088">
              <w:rPr>
                <w:rFonts w:asciiTheme="minorHAnsi" w:hAnsiTheme="minorHAnsi"/>
                <w:sz w:val="22"/>
                <w:szCs w:val="22"/>
              </w:rPr>
              <w:softHyphen/>
              <w:t xml:space="preserve">beweging </w:t>
            </w:r>
          </w:p>
        </w:tc>
        <w:tc>
          <w:tcPr>
            <w:tcW w:w="6708" w:type="dxa"/>
          </w:tcPr>
          <w:p w:rsidR="00645088" w:rsidRPr="00645088" w:rsidRDefault="00270A98" w:rsidP="00645088">
            <w:pPr>
              <w:rPr>
                <w:rFonts w:asciiTheme="minorHAnsi" w:hAnsiTheme="minorHAnsi"/>
                <w:sz w:val="22"/>
                <w:szCs w:val="22"/>
              </w:rPr>
            </w:pPr>
            <w:r>
              <w:rPr>
                <w:rFonts w:asciiTheme="minorHAnsi" w:hAnsiTheme="minorHAnsi"/>
                <w:sz w:val="22"/>
                <w:szCs w:val="22"/>
              </w:rPr>
              <w:t xml:space="preserve">Bij de juiste combinatie van snelheid en afstand is er een cirkelbeweging met constante snelheid, een eenparige </w:t>
            </w:r>
            <w:r w:rsidR="00D45D9B">
              <w:rPr>
                <w:rFonts w:asciiTheme="minorHAnsi" w:hAnsiTheme="minorHAnsi"/>
                <w:sz w:val="22"/>
                <w:szCs w:val="22"/>
              </w:rPr>
              <w:t>cirkelbeweging</w:t>
            </w:r>
            <w:r>
              <w:rPr>
                <w:rFonts w:asciiTheme="minorHAnsi" w:hAnsiTheme="minorHAnsi"/>
                <w:sz w:val="22"/>
                <w:szCs w:val="22"/>
              </w:rPr>
              <w:t>.</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 xml:space="preserve">Middelpuntzoekende kracht </w:t>
            </w:r>
          </w:p>
        </w:tc>
        <w:tc>
          <w:tcPr>
            <w:tcW w:w="6708" w:type="dxa"/>
          </w:tcPr>
          <w:p w:rsidR="00645088" w:rsidRPr="00645088" w:rsidRDefault="00270A98" w:rsidP="00645088">
            <w:pPr>
              <w:rPr>
                <w:rFonts w:asciiTheme="minorHAnsi" w:hAnsiTheme="minorHAnsi"/>
                <w:sz w:val="22"/>
                <w:szCs w:val="22"/>
              </w:rPr>
            </w:pPr>
            <w:r>
              <w:rPr>
                <w:rFonts w:asciiTheme="minorHAnsi" w:hAnsiTheme="minorHAnsi"/>
                <w:sz w:val="22"/>
                <w:szCs w:val="22"/>
              </w:rPr>
              <w:t xml:space="preserve">Voor het maken van een cirkelbeweging is een </w:t>
            </w:r>
            <w:proofErr w:type="spellStart"/>
            <w:r>
              <w:rPr>
                <w:rFonts w:asciiTheme="minorHAnsi" w:hAnsiTheme="minorHAnsi"/>
                <w:sz w:val="22"/>
                <w:szCs w:val="22"/>
              </w:rPr>
              <w:t>nettokracht</w:t>
            </w:r>
            <w:proofErr w:type="spellEnd"/>
            <w:r>
              <w:rPr>
                <w:rFonts w:asciiTheme="minorHAnsi" w:hAnsiTheme="minorHAnsi"/>
                <w:sz w:val="22"/>
                <w:szCs w:val="22"/>
              </w:rPr>
              <w:t xml:space="preserve"> nodig die naar het middelpunt van de cirkelbaan is gericht.</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Omlooptijd</w:t>
            </w:r>
          </w:p>
        </w:tc>
        <w:tc>
          <w:tcPr>
            <w:tcW w:w="6708" w:type="dxa"/>
          </w:tcPr>
          <w:p w:rsidR="00645088" w:rsidRPr="00645088" w:rsidRDefault="00270A98" w:rsidP="00645088">
            <w:pPr>
              <w:rPr>
                <w:rFonts w:asciiTheme="minorHAnsi" w:hAnsiTheme="minorHAnsi"/>
                <w:sz w:val="22"/>
                <w:szCs w:val="22"/>
              </w:rPr>
            </w:pPr>
            <w:r>
              <w:rPr>
                <w:rFonts w:asciiTheme="minorHAnsi" w:hAnsiTheme="minorHAnsi"/>
                <w:sz w:val="22"/>
                <w:szCs w:val="22"/>
              </w:rPr>
              <w:t>De tijd die het voorwerp nodig heeft om de cirkelbaan éénmaal te doorlopen.</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Ellipsbaan</w:t>
            </w:r>
          </w:p>
        </w:tc>
        <w:tc>
          <w:tcPr>
            <w:tcW w:w="6708" w:type="dxa"/>
          </w:tcPr>
          <w:p w:rsidR="00645088" w:rsidRPr="00645088" w:rsidRDefault="00270A98" w:rsidP="00645088">
            <w:pPr>
              <w:rPr>
                <w:rFonts w:asciiTheme="minorHAnsi" w:hAnsiTheme="minorHAnsi"/>
                <w:sz w:val="22"/>
                <w:szCs w:val="22"/>
              </w:rPr>
            </w:pPr>
            <w:r>
              <w:rPr>
                <w:rFonts w:asciiTheme="minorHAnsi" w:hAnsiTheme="minorHAnsi"/>
                <w:sz w:val="22"/>
                <w:szCs w:val="22"/>
              </w:rPr>
              <w:t>De baan van planteten is nooit een perfecte cirkel. In een ellipsbaan is de snelheid het grootst als de afst</w:t>
            </w:r>
            <w:r w:rsidR="00D45D9B">
              <w:rPr>
                <w:rFonts w:asciiTheme="minorHAnsi" w:hAnsiTheme="minorHAnsi"/>
                <w:sz w:val="22"/>
                <w:szCs w:val="22"/>
              </w:rPr>
              <w:t>a</w:t>
            </w:r>
            <w:r>
              <w:rPr>
                <w:rFonts w:asciiTheme="minorHAnsi" w:hAnsiTheme="minorHAnsi"/>
                <w:sz w:val="22"/>
                <w:szCs w:val="22"/>
              </w:rPr>
              <w:t>nd tot de zon het kleinst is en omgekeerd.</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 xml:space="preserve">Gravitatiekracht </w:t>
            </w:r>
          </w:p>
        </w:tc>
        <w:tc>
          <w:tcPr>
            <w:tcW w:w="6708" w:type="dxa"/>
          </w:tcPr>
          <w:p w:rsidR="00645088" w:rsidRPr="00645088" w:rsidRDefault="00BE263B" w:rsidP="00645088">
            <w:pPr>
              <w:rPr>
                <w:rFonts w:asciiTheme="minorHAnsi" w:hAnsiTheme="minorHAnsi"/>
                <w:sz w:val="22"/>
                <w:szCs w:val="22"/>
              </w:rPr>
            </w:pPr>
            <w:r>
              <w:rPr>
                <w:rFonts w:asciiTheme="minorHAnsi" w:hAnsiTheme="minorHAnsi"/>
                <w:sz w:val="22"/>
                <w:szCs w:val="22"/>
              </w:rPr>
              <w:t xml:space="preserve">De </w:t>
            </w:r>
            <w:r w:rsidR="00D45D9B">
              <w:rPr>
                <w:rFonts w:asciiTheme="minorHAnsi" w:hAnsiTheme="minorHAnsi"/>
                <w:sz w:val="22"/>
                <w:szCs w:val="22"/>
              </w:rPr>
              <w:t>beweging</w:t>
            </w:r>
            <w:r>
              <w:rPr>
                <w:rFonts w:asciiTheme="minorHAnsi" w:hAnsiTheme="minorHAnsi"/>
                <w:sz w:val="22"/>
                <w:szCs w:val="22"/>
              </w:rPr>
              <w:t xml:space="preserve"> van planeten rond de zon wordt veroorzaakt door de gravitatiekracht. Het is een wisselwerking op afstand. </w:t>
            </w:r>
          </w:p>
        </w:tc>
      </w:tr>
      <w:tr w:rsidR="00BE263B" w:rsidTr="003C07C2">
        <w:tc>
          <w:tcPr>
            <w:tcW w:w="2932" w:type="dxa"/>
            <w:vAlign w:val="center"/>
          </w:tcPr>
          <w:p w:rsidR="00BE263B" w:rsidRPr="00D45D9B" w:rsidRDefault="00BE263B" w:rsidP="00A6454E">
            <w:pPr>
              <w:rPr>
                <w:rFonts w:asciiTheme="minorHAnsi" w:hAnsiTheme="minorHAnsi"/>
                <w:sz w:val="22"/>
                <w:szCs w:val="22"/>
              </w:rPr>
            </w:pPr>
            <w:r w:rsidRPr="00D45D9B">
              <w:rPr>
                <w:rFonts w:asciiTheme="minorHAnsi" w:hAnsiTheme="minorHAnsi"/>
                <w:sz w:val="22"/>
                <w:szCs w:val="22"/>
              </w:rPr>
              <w:t>Optische telescoop</w:t>
            </w:r>
          </w:p>
        </w:tc>
        <w:tc>
          <w:tcPr>
            <w:tcW w:w="6708" w:type="dxa"/>
          </w:tcPr>
          <w:p w:rsidR="00BE263B" w:rsidRPr="00D45D9B" w:rsidRDefault="00D45D9B" w:rsidP="00645088">
            <w:pPr>
              <w:rPr>
                <w:rFonts w:asciiTheme="minorHAnsi" w:hAnsiTheme="minorHAnsi"/>
                <w:sz w:val="22"/>
                <w:szCs w:val="22"/>
              </w:rPr>
            </w:pPr>
            <w:r>
              <w:rPr>
                <w:rFonts w:asciiTheme="minorHAnsi" w:hAnsiTheme="minorHAnsi"/>
                <w:sz w:val="22"/>
                <w:szCs w:val="22"/>
              </w:rPr>
              <w:t>Hiermee is licht waar te nemen. hoe groter , des te beter zijn de verschillende sterren van elkaar te onderscheiden. Ze staan vaak op zo groot mogelijke hoogte boven zeeniveau.</w:t>
            </w:r>
          </w:p>
        </w:tc>
      </w:tr>
      <w:tr w:rsidR="00BE263B" w:rsidTr="003C07C2">
        <w:tc>
          <w:tcPr>
            <w:tcW w:w="2932" w:type="dxa"/>
            <w:vAlign w:val="center"/>
          </w:tcPr>
          <w:p w:rsidR="00BE263B" w:rsidRPr="00D45D9B" w:rsidRDefault="00BE263B" w:rsidP="00A6454E">
            <w:pPr>
              <w:rPr>
                <w:rFonts w:asciiTheme="minorHAnsi" w:hAnsiTheme="minorHAnsi"/>
                <w:sz w:val="22"/>
                <w:szCs w:val="22"/>
              </w:rPr>
            </w:pPr>
            <w:r w:rsidRPr="00D45D9B">
              <w:rPr>
                <w:rFonts w:asciiTheme="minorHAnsi" w:hAnsiTheme="minorHAnsi"/>
                <w:sz w:val="22"/>
                <w:szCs w:val="22"/>
              </w:rPr>
              <w:t>Infrarood telescoop</w:t>
            </w:r>
          </w:p>
        </w:tc>
        <w:tc>
          <w:tcPr>
            <w:tcW w:w="6708" w:type="dxa"/>
          </w:tcPr>
          <w:p w:rsidR="00BE263B" w:rsidRPr="00D45D9B" w:rsidRDefault="00D45D9B" w:rsidP="00645088">
            <w:pPr>
              <w:rPr>
                <w:rFonts w:asciiTheme="minorHAnsi" w:hAnsiTheme="minorHAnsi"/>
                <w:sz w:val="22"/>
                <w:szCs w:val="22"/>
              </w:rPr>
            </w:pPr>
            <w:r>
              <w:rPr>
                <w:rFonts w:asciiTheme="minorHAnsi" w:hAnsiTheme="minorHAnsi"/>
                <w:sz w:val="22"/>
                <w:szCs w:val="22"/>
              </w:rPr>
              <w:t>Neemt infraroodstraling waar. ze staan vaak op grootte hoogte of zijn ingebouwd in een satelliet.</w:t>
            </w:r>
          </w:p>
        </w:tc>
      </w:tr>
      <w:tr w:rsidR="00BE263B" w:rsidTr="003C07C2">
        <w:tc>
          <w:tcPr>
            <w:tcW w:w="2932" w:type="dxa"/>
            <w:vAlign w:val="center"/>
          </w:tcPr>
          <w:p w:rsidR="00BE263B" w:rsidRPr="00D45D9B" w:rsidRDefault="00BE263B" w:rsidP="00A6454E">
            <w:pPr>
              <w:rPr>
                <w:rFonts w:asciiTheme="minorHAnsi" w:hAnsiTheme="minorHAnsi"/>
                <w:sz w:val="22"/>
                <w:szCs w:val="22"/>
              </w:rPr>
            </w:pPr>
            <w:r w:rsidRPr="00D45D9B">
              <w:rPr>
                <w:rFonts w:asciiTheme="minorHAnsi" w:hAnsiTheme="minorHAnsi"/>
                <w:sz w:val="22"/>
                <w:szCs w:val="22"/>
              </w:rPr>
              <w:t>radiotelescoop</w:t>
            </w:r>
          </w:p>
        </w:tc>
        <w:tc>
          <w:tcPr>
            <w:tcW w:w="6708" w:type="dxa"/>
          </w:tcPr>
          <w:p w:rsidR="00BE263B" w:rsidRPr="00D45D9B" w:rsidRDefault="00D45D9B" w:rsidP="00645088">
            <w:pPr>
              <w:rPr>
                <w:rFonts w:asciiTheme="minorHAnsi" w:hAnsiTheme="minorHAnsi"/>
                <w:sz w:val="22"/>
                <w:szCs w:val="22"/>
              </w:rPr>
            </w:pPr>
            <w:r>
              <w:rPr>
                <w:rFonts w:asciiTheme="minorHAnsi" w:hAnsiTheme="minorHAnsi"/>
                <w:sz w:val="22"/>
                <w:szCs w:val="22"/>
              </w:rPr>
              <w:t>Radiogolven onder de 20m kunnen vanaf zeeniveau waargenomen worden. Doordat radiogolven een veel langere golflengte hebben dan licht, moet een radiotelescoop een veel grotere diameter hebben dan een optische om nauwkeurige metingen te kunnen doen. er wordt daarom bak gebruik gemaakt van een aantal telescopen op een rij of zelfs op verschillende locaties en worden dan gecombineerd.</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 xml:space="preserve">Geostationaire baan </w:t>
            </w:r>
          </w:p>
        </w:tc>
        <w:tc>
          <w:tcPr>
            <w:tcW w:w="6708" w:type="dxa"/>
          </w:tcPr>
          <w:p w:rsidR="00645088" w:rsidRPr="00645088" w:rsidRDefault="004958A7" w:rsidP="00645088">
            <w:pPr>
              <w:rPr>
                <w:rFonts w:asciiTheme="minorHAnsi" w:hAnsiTheme="minorHAnsi"/>
                <w:sz w:val="22"/>
                <w:szCs w:val="22"/>
              </w:rPr>
            </w:pPr>
            <w:r>
              <w:rPr>
                <w:rFonts w:asciiTheme="minorHAnsi" w:hAnsiTheme="minorHAnsi"/>
                <w:sz w:val="22"/>
                <w:szCs w:val="22"/>
              </w:rPr>
              <w:t xml:space="preserve">De baan van een satelliet </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Stralingskromme</w:t>
            </w:r>
          </w:p>
        </w:tc>
        <w:tc>
          <w:tcPr>
            <w:tcW w:w="6708" w:type="dxa"/>
          </w:tcPr>
          <w:p w:rsidR="00645088" w:rsidRPr="00645088" w:rsidRDefault="007628C2" w:rsidP="00645088">
            <w:pPr>
              <w:rPr>
                <w:rFonts w:asciiTheme="minorHAnsi" w:hAnsiTheme="minorHAnsi"/>
                <w:sz w:val="22"/>
                <w:szCs w:val="22"/>
              </w:rPr>
            </w:pPr>
            <w:r>
              <w:rPr>
                <w:noProof/>
              </w:rPr>
              <w:drawing>
                <wp:inline distT="0" distB="0" distL="0" distR="0" wp14:anchorId="3A8BEE86" wp14:editId="254A5AB4">
                  <wp:extent cx="3181350" cy="12763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1276350"/>
                          </a:xfrm>
                          <a:prstGeom prst="rect">
                            <a:avLst/>
                          </a:prstGeom>
                          <a:noFill/>
                          <a:ln>
                            <a:noFill/>
                          </a:ln>
                        </pic:spPr>
                      </pic:pic>
                    </a:graphicData>
                  </a:graphic>
                </wp:inline>
              </w:drawing>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 xml:space="preserve">Oppervlaktetemperatuur </w:t>
            </w:r>
          </w:p>
        </w:tc>
        <w:tc>
          <w:tcPr>
            <w:tcW w:w="6708" w:type="dxa"/>
          </w:tcPr>
          <w:p w:rsidR="00645088" w:rsidRPr="00645088" w:rsidRDefault="001E34DC" w:rsidP="00645088">
            <w:pPr>
              <w:rPr>
                <w:rFonts w:asciiTheme="minorHAnsi" w:hAnsiTheme="minorHAnsi"/>
                <w:sz w:val="22"/>
                <w:szCs w:val="22"/>
              </w:rPr>
            </w:pPr>
            <w:r>
              <w:rPr>
                <w:rFonts w:asciiTheme="minorHAnsi" w:hAnsiTheme="minorHAnsi"/>
                <w:sz w:val="22"/>
                <w:szCs w:val="22"/>
              </w:rPr>
              <w:t>De oppervlakte onder de stralingskromme is een maat voor het stralingsvermogen dat een object uitzendt. Hoe hoger de temperatuur is, des te groter is het uitgezonden stralingsvermogen.</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 xml:space="preserve">Lichtjaar </w:t>
            </w:r>
          </w:p>
        </w:tc>
        <w:tc>
          <w:tcPr>
            <w:tcW w:w="6708" w:type="dxa"/>
          </w:tcPr>
          <w:p w:rsidR="00645088" w:rsidRPr="00645088" w:rsidRDefault="001E34DC" w:rsidP="00645088">
            <w:pPr>
              <w:rPr>
                <w:rFonts w:asciiTheme="minorHAnsi" w:hAnsiTheme="minorHAnsi"/>
                <w:sz w:val="22"/>
                <w:szCs w:val="22"/>
              </w:rPr>
            </w:pPr>
            <w:r>
              <w:rPr>
                <w:rFonts w:asciiTheme="minorHAnsi" w:hAnsiTheme="minorHAnsi"/>
                <w:sz w:val="22"/>
                <w:szCs w:val="22"/>
              </w:rPr>
              <w:t xml:space="preserve">De afstand die licht in een jaar bereikt </w:t>
            </w:r>
          </w:p>
        </w:tc>
      </w:tr>
      <w:tr w:rsidR="001E34DC" w:rsidTr="003C07C2">
        <w:tc>
          <w:tcPr>
            <w:tcW w:w="2932" w:type="dxa"/>
            <w:vAlign w:val="center"/>
          </w:tcPr>
          <w:p w:rsidR="001E34DC" w:rsidRPr="001E34DC" w:rsidRDefault="001E34DC" w:rsidP="00A6454E">
            <w:pPr>
              <w:rPr>
                <w:rFonts w:asciiTheme="minorHAnsi" w:hAnsiTheme="minorHAnsi"/>
                <w:sz w:val="22"/>
              </w:rPr>
            </w:pPr>
            <w:proofErr w:type="spellStart"/>
            <w:r>
              <w:rPr>
                <w:rFonts w:asciiTheme="minorHAnsi" w:hAnsiTheme="minorHAnsi"/>
                <w:sz w:val="22"/>
              </w:rPr>
              <w:t>Exoplaneten</w:t>
            </w:r>
            <w:proofErr w:type="spellEnd"/>
          </w:p>
        </w:tc>
        <w:tc>
          <w:tcPr>
            <w:tcW w:w="6708" w:type="dxa"/>
          </w:tcPr>
          <w:p w:rsidR="001E34DC" w:rsidRPr="001E34DC" w:rsidRDefault="001E34DC" w:rsidP="00645088">
            <w:pPr>
              <w:rPr>
                <w:rFonts w:asciiTheme="minorHAnsi" w:hAnsiTheme="minorHAnsi"/>
                <w:sz w:val="22"/>
              </w:rPr>
            </w:pPr>
            <w:r>
              <w:rPr>
                <w:rFonts w:asciiTheme="minorHAnsi" w:hAnsiTheme="minorHAnsi"/>
                <w:sz w:val="22"/>
              </w:rPr>
              <w:t>Planeten bij een andere ster dan de zon</w:t>
            </w:r>
          </w:p>
        </w:tc>
      </w:tr>
      <w:tr w:rsidR="001E34DC" w:rsidTr="003C07C2">
        <w:tc>
          <w:tcPr>
            <w:tcW w:w="2932" w:type="dxa"/>
            <w:vAlign w:val="center"/>
          </w:tcPr>
          <w:p w:rsidR="001E34DC" w:rsidRPr="001E34DC" w:rsidRDefault="001E34DC" w:rsidP="00A6454E">
            <w:pPr>
              <w:rPr>
                <w:rFonts w:asciiTheme="minorHAnsi" w:hAnsiTheme="minorHAnsi"/>
                <w:sz w:val="22"/>
              </w:rPr>
            </w:pPr>
            <w:r>
              <w:rPr>
                <w:rFonts w:asciiTheme="minorHAnsi" w:hAnsiTheme="minorHAnsi"/>
                <w:sz w:val="22"/>
              </w:rPr>
              <w:t xml:space="preserve">Sterrenstelsel </w:t>
            </w:r>
          </w:p>
        </w:tc>
        <w:tc>
          <w:tcPr>
            <w:tcW w:w="6708" w:type="dxa"/>
          </w:tcPr>
          <w:p w:rsidR="001E34DC" w:rsidRPr="001E34DC" w:rsidRDefault="001E34DC" w:rsidP="00645088">
            <w:pPr>
              <w:rPr>
                <w:rFonts w:asciiTheme="minorHAnsi" w:hAnsiTheme="minorHAnsi"/>
                <w:sz w:val="22"/>
              </w:rPr>
            </w:pPr>
            <w:r>
              <w:rPr>
                <w:rFonts w:asciiTheme="minorHAnsi" w:hAnsiTheme="minorHAnsi"/>
                <w:sz w:val="22"/>
              </w:rPr>
              <w:t>Een sterrenstelsel bestaat uit zo’n 100 miljard sterren die rond de kern van het sterrenstelsel draaien.</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Uitdijend heelal</w:t>
            </w:r>
          </w:p>
        </w:tc>
        <w:tc>
          <w:tcPr>
            <w:tcW w:w="6708" w:type="dxa"/>
          </w:tcPr>
          <w:p w:rsidR="00645088" w:rsidRPr="00645088" w:rsidRDefault="005E7347" w:rsidP="00645088">
            <w:pPr>
              <w:rPr>
                <w:rFonts w:asciiTheme="minorHAnsi" w:hAnsiTheme="minorHAnsi"/>
                <w:sz w:val="22"/>
                <w:szCs w:val="22"/>
              </w:rPr>
            </w:pPr>
            <w:r>
              <w:rPr>
                <w:rFonts w:asciiTheme="minorHAnsi" w:hAnsiTheme="minorHAnsi"/>
                <w:sz w:val="22"/>
                <w:szCs w:val="22"/>
              </w:rPr>
              <w:t xml:space="preserve">Alle </w:t>
            </w:r>
            <w:r w:rsidR="00337353">
              <w:rPr>
                <w:rFonts w:asciiTheme="minorHAnsi" w:hAnsiTheme="minorHAnsi"/>
                <w:sz w:val="22"/>
                <w:szCs w:val="22"/>
              </w:rPr>
              <w:t>sterrenstelsels</w:t>
            </w:r>
            <w:r>
              <w:rPr>
                <w:rFonts w:asciiTheme="minorHAnsi" w:hAnsiTheme="minorHAnsi"/>
                <w:sz w:val="22"/>
                <w:szCs w:val="22"/>
              </w:rPr>
              <w:t xml:space="preserve"> bewegen met een grote snelheid van ons af. Hoe verder een </w:t>
            </w:r>
            <w:r w:rsidR="00337353">
              <w:rPr>
                <w:rFonts w:asciiTheme="minorHAnsi" w:hAnsiTheme="minorHAnsi"/>
                <w:sz w:val="22"/>
                <w:szCs w:val="22"/>
              </w:rPr>
              <w:t>sterrenstelsel</w:t>
            </w:r>
            <w:r>
              <w:rPr>
                <w:rFonts w:asciiTheme="minorHAnsi" w:hAnsiTheme="minorHAnsi"/>
                <w:sz w:val="22"/>
                <w:szCs w:val="22"/>
              </w:rPr>
              <w:t xml:space="preserve"> van ons afstaat, des te groter is de snelheid waarmee ze van ons af bewegen. </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Oerknal</w:t>
            </w:r>
          </w:p>
        </w:tc>
        <w:tc>
          <w:tcPr>
            <w:tcW w:w="6708" w:type="dxa"/>
          </w:tcPr>
          <w:p w:rsidR="00645088" w:rsidRPr="00645088" w:rsidRDefault="005E7347" w:rsidP="00645088">
            <w:pPr>
              <w:rPr>
                <w:rFonts w:asciiTheme="minorHAnsi" w:hAnsiTheme="minorHAnsi"/>
                <w:sz w:val="22"/>
                <w:szCs w:val="22"/>
              </w:rPr>
            </w:pPr>
            <w:r>
              <w:rPr>
                <w:rFonts w:asciiTheme="minorHAnsi" w:hAnsiTheme="minorHAnsi"/>
                <w:sz w:val="22"/>
                <w:szCs w:val="22"/>
              </w:rPr>
              <w:t>Als je de tijd terug zou kunnen draaien, lijkt het alsof alle sterrenstelsels op hetzelfde moment vanuit een punt vertrokken zijn. Dat moment noemen we de oerknal. Het h</w:t>
            </w:r>
            <w:r w:rsidR="00337353">
              <w:rPr>
                <w:rFonts w:asciiTheme="minorHAnsi" w:hAnsiTheme="minorHAnsi"/>
                <w:sz w:val="22"/>
                <w:szCs w:val="22"/>
              </w:rPr>
              <w:t>e</w:t>
            </w:r>
            <w:r>
              <w:rPr>
                <w:rFonts w:asciiTheme="minorHAnsi" w:hAnsiTheme="minorHAnsi"/>
                <w:sz w:val="22"/>
                <w:szCs w:val="22"/>
              </w:rPr>
              <w:t>elal is geboren uit een enorm heet punt en met een oneindig grote d</w:t>
            </w:r>
            <w:r w:rsidR="00337353">
              <w:rPr>
                <w:rFonts w:asciiTheme="minorHAnsi" w:hAnsiTheme="minorHAnsi"/>
                <w:sz w:val="22"/>
                <w:szCs w:val="22"/>
              </w:rPr>
              <w:t>i</w:t>
            </w:r>
            <w:r>
              <w:rPr>
                <w:rFonts w:asciiTheme="minorHAnsi" w:hAnsiTheme="minorHAnsi"/>
                <w:sz w:val="22"/>
                <w:szCs w:val="22"/>
              </w:rPr>
              <w:t xml:space="preserve">chtheid. </w:t>
            </w:r>
          </w:p>
        </w:tc>
      </w:tr>
      <w:tr w:rsidR="00645088" w:rsidTr="003C07C2">
        <w:tc>
          <w:tcPr>
            <w:tcW w:w="2932" w:type="dxa"/>
            <w:vAlign w:val="center"/>
          </w:tcPr>
          <w:p w:rsidR="00645088" w:rsidRPr="00645088" w:rsidRDefault="00645088" w:rsidP="00A6454E">
            <w:pPr>
              <w:rPr>
                <w:rFonts w:asciiTheme="minorHAnsi" w:hAnsiTheme="minorHAnsi"/>
                <w:sz w:val="22"/>
                <w:szCs w:val="22"/>
              </w:rPr>
            </w:pPr>
            <w:r w:rsidRPr="00645088">
              <w:rPr>
                <w:rFonts w:asciiTheme="minorHAnsi" w:hAnsiTheme="minorHAnsi"/>
                <w:sz w:val="22"/>
                <w:szCs w:val="22"/>
              </w:rPr>
              <w:t>Kosmische achtergrond</w:t>
            </w:r>
            <w:r w:rsidRPr="00645088">
              <w:rPr>
                <w:rFonts w:asciiTheme="minorHAnsi" w:hAnsiTheme="minorHAnsi"/>
                <w:sz w:val="22"/>
                <w:szCs w:val="22"/>
              </w:rPr>
              <w:softHyphen/>
            </w:r>
            <w:r w:rsidRPr="00645088">
              <w:rPr>
                <w:rFonts w:asciiTheme="minorHAnsi" w:hAnsiTheme="minorHAnsi"/>
                <w:sz w:val="22"/>
                <w:szCs w:val="22"/>
              </w:rPr>
              <w:lastRenderedPageBreak/>
              <w:t xml:space="preserve">straling </w:t>
            </w:r>
          </w:p>
        </w:tc>
        <w:tc>
          <w:tcPr>
            <w:tcW w:w="6708" w:type="dxa"/>
          </w:tcPr>
          <w:p w:rsidR="00645088" w:rsidRPr="00645088" w:rsidRDefault="00337353" w:rsidP="00645088">
            <w:pPr>
              <w:rPr>
                <w:rFonts w:asciiTheme="minorHAnsi" w:hAnsiTheme="minorHAnsi"/>
                <w:sz w:val="22"/>
                <w:szCs w:val="22"/>
              </w:rPr>
            </w:pPr>
            <w:r>
              <w:rPr>
                <w:rFonts w:asciiTheme="minorHAnsi" w:hAnsiTheme="minorHAnsi"/>
                <w:sz w:val="22"/>
                <w:szCs w:val="22"/>
              </w:rPr>
              <w:lastRenderedPageBreak/>
              <w:t xml:space="preserve">De restante van de oerknal zijn tegenwoordig nog waar te nemen als </w:t>
            </w:r>
            <w:r>
              <w:rPr>
                <w:rFonts w:asciiTheme="minorHAnsi" w:hAnsiTheme="minorHAnsi"/>
                <w:sz w:val="22"/>
                <w:szCs w:val="22"/>
              </w:rPr>
              <w:lastRenderedPageBreak/>
              <w:t>straling die overal in het heelal aanwezig is. deze past bij een temperatuur van 3 kelvin.</w:t>
            </w:r>
          </w:p>
        </w:tc>
      </w:tr>
    </w:tbl>
    <w:p w:rsidR="000B4CC2" w:rsidRDefault="000B4CC2" w:rsidP="000B4CC2"/>
    <w:p w:rsidR="00501DD0" w:rsidRPr="00501DD0" w:rsidRDefault="000B4CC2" w:rsidP="00501DD0">
      <w:pPr>
        <w:spacing w:after="0"/>
      </w:pPr>
      <w:r>
        <w:rPr>
          <w:noProof/>
          <w:lang w:eastAsia="nl-NL"/>
        </w:rPr>
        <w:drawing>
          <wp:inline distT="0" distB="0" distL="0" distR="0">
            <wp:extent cx="5759450" cy="47631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763135"/>
                    </a:xfrm>
                    <a:prstGeom prst="rect">
                      <a:avLst/>
                    </a:prstGeom>
                    <a:noFill/>
                    <a:ln>
                      <a:noFill/>
                    </a:ln>
                  </pic:spPr>
                </pic:pic>
              </a:graphicData>
            </a:graphic>
          </wp:inline>
        </w:drawing>
      </w:r>
    </w:p>
    <w:sectPr w:rsidR="00501DD0" w:rsidRPr="00501D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766C"/>
    <w:multiLevelType w:val="hybridMultilevel"/>
    <w:tmpl w:val="C1B4CA0A"/>
    <w:lvl w:ilvl="0" w:tplc="FDA434BA">
      <w:start w:val="1"/>
      <w:numFmt w:val="bullet"/>
      <w:pStyle w:val="NWSamenvattinginspring"/>
      <w:lvlText w:val="*"/>
      <w:lvlJc w:val="left"/>
      <w:pPr>
        <w:tabs>
          <w:tab w:val="num" w:pos="454"/>
        </w:tabs>
        <w:ind w:left="454" w:hanging="45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763432"/>
    <w:multiLevelType w:val="hybridMultilevel"/>
    <w:tmpl w:val="8EB68394"/>
    <w:lvl w:ilvl="0" w:tplc="5A28489C">
      <w:start w:val="1"/>
      <w:numFmt w:val="lowerLetter"/>
      <w:pStyle w:val="NWNormalopsomming"/>
      <w:lvlText w:val="%1"/>
      <w:lvlJc w:val="left"/>
      <w:pPr>
        <w:tabs>
          <w:tab w:val="num" w:pos="340"/>
        </w:tabs>
        <w:ind w:left="340" w:hanging="340"/>
      </w:pPr>
      <w:rPr>
        <w:rFonts w:hint="default"/>
        <w:b/>
        <w:color w:val="548DD4"/>
      </w:rPr>
    </w:lvl>
    <w:lvl w:ilvl="1" w:tplc="04090019" w:tentative="1">
      <w:start w:val="1"/>
      <w:numFmt w:val="lowerLetter"/>
      <w:lvlText w:val="%2."/>
      <w:lvlJc w:val="left"/>
      <w:pPr>
        <w:ind w:left="986" w:hanging="360"/>
      </w:pPr>
    </w:lvl>
    <w:lvl w:ilvl="2" w:tplc="0409001B" w:tentative="1">
      <w:start w:val="1"/>
      <w:numFmt w:val="lowerRoman"/>
      <w:lvlText w:val="%3."/>
      <w:lvlJc w:val="right"/>
      <w:pPr>
        <w:ind w:left="1706" w:hanging="180"/>
      </w:pPr>
    </w:lvl>
    <w:lvl w:ilvl="3" w:tplc="0409000F" w:tentative="1">
      <w:start w:val="1"/>
      <w:numFmt w:val="decimal"/>
      <w:lvlText w:val="%4."/>
      <w:lvlJc w:val="left"/>
      <w:pPr>
        <w:ind w:left="2426" w:hanging="360"/>
      </w:pPr>
    </w:lvl>
    <w:lvl w:ilvl="4" w:tplc="04090019" w:tentative="1">
      <w:start w:val="1"/>
      <w:numFmt w:val="lowerLetter"/>
      <w:lvlText w:val="%5."/>
      <w:lvlJc w:val="left"/>
      <w:pPr>
        <w:ind w:left="3146" w:hanging="360"/>
      </w:pPr>
    </w:lvl>
    <w:lvl w:ilvl="5" w:tplc="0409001B" w:tentative="1">
      <w:start w:val="1"/>
      <w:numFmt w:val="lowerRoman"/>
      <w:lvlText w:val="%6."/>
      <w:lvlJc w:val="right"/>
      <w:pPr>
        <w:ind w:left="3866" w:hanging="180"/>
      </w:pPr>
    </w:lvl>
    <w:lvl w:ilvl="6" w:tplc="0409000F" w:tentative="1">
      <w:start w:val="1"/>
      <w:numFmt w:val="decimal"/>
      <w:lvlText w:val="%7."/>
      <w:lvlJc w:val="left"/>
      <w:pPr>
        <w:ind w:left="4586" w:hanging="360"/>
      </w:pPr>
    </w:lvl>
    <w:lvl w:ilvl="7" w:tplc="04090019" w:tentative="1">
      <w:start w:val="1"/>
      <w:numFmt w:val="lowerLetter"/>
      <w:lvlText w:val="%8."/>
      <w:lvlJc w:val="left"/>
      <w:pPr>
        <w:ind w:left="5306" w:hanging="360"/>
      </w:pPr>
    </w:lvl>
    <w:lvl w:ilvl="8" w:tplc="0409001B" w:tentative="1">
      <w:start w:val="1"/>
      <w:numFmt w:val="lowerRoman"/>
      <w:lvlText w:val="%9."/>
      <w:lvlJc w:val="right"/>
      <w:pPr>
        <w:ind w:left="602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305"/>
    <w:rsid w:val="00077A94"/>
    <w:rsid w:val="000B4CC2"/>
    <w:rsid w:val="001E34DC"/>
    <w:rsid w:val="00270A98"/>
    <w:rsid w:val="00313BC0"/>
    <w:rsid w:val="00337353"/>
    <w:rsid w:val="003A1E1C"/>
    <w:rsid w:val="003C07C2"/>
    <w:rsid w:val="004958A7"/>
    <w:rsid w:val="00501DD0"/>
    <w:rsid w:val="005E7347"/>
    <w:rsid w:val="00645088"/>
    <w:rsid w:val="007628C2"/>
    <w:rsid w:val="007C1FBC"/>
    <w:rsid w:val="00913D0B"/>
    <w:rsid w:val="00A46412"/>
    <w:rsid w:val="00B01D94"/>
    <w:rsid w:val="00B62F8D"/>
    <w:rsid w:val="00BE263B"/>
    <w:rsid w:val="00C27B68"/>
    <w:rsid w:val="00C37EF0"/>
    <w:rsid w:val="00D45D9B"/>
    <w:rsid w:val="00EE73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01D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01DD0"/>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501D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1DD0"/>
    <w:rPr>
      <w:rFonts w:ascii="Tahoma" w:hAnsi="Tahoma" w:cs="Tahoma"/>
      <w:sz w:val="16"/>
      <w:szCs w:val="16"/>
    </w:rPr>
  </w:style>
  <w:style w:type="paragraph" w:customStyle="1" w:styleId="NWSamenvattinginspring">
    <w:name w:val="NW_Samenvatting_inspring"/>
    <w:basedOn w:val="Standaard"/>
    <w:autoRedefine/>
    <w:qFormat/>
    <w:rsid w:val="003A1E1C"/>
    <w:pPr>
      <w:widowControl w:val="0"/>
      <w:numPr>
        <w:numId w:val="1"/>
      </w:numPr>
      <w:tabs>
        <w:tab w:val="left" w:pos="284"/>
      </w:tabs>
      <w:spacing w:after="0" w:line="260" w:lineRule="atLeast"/>
    </w:pPr>
    <w:rPr>
      <w:rFonts w:ascii="Helvetica" w:eastAsia="MS Mincho" w:hAnsi="Helvetica" w:cs="Times New Roman"/>
      <w:sz w:val="18"/>
      <w:szCs w:val="24"/>
      <w:lang w:eastAsia="ja-JP"/>
    </w:rPr>
  </w:style>
  <w:style w:type="table" w:styleId="Tabelraster">
    <w:name w:val="Table Grid"/>
    <w:basedOn w:val="Standaardtabel"/>
    <w:uiPriority w:val="59"/>
    <w:rsid w:val="003A1E1C"/>
    <w:pPr>
      <w:spacing w:after="0" w:line="240" w:lineRule="auto"/>
    </w:pPr>
    <w:rPr>
      <w:rFonts w:ascii="Cambria" w:eastAsia="MS Mincho" w:hAnsi="Cambria" w:cs="Times New Roman"/>
      <w:sz w:val="20"/>
      <w:szCs w:val="20"/>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erwijzingopmerking">
    <w:name w:val="annotation reference"/>
    <w:basedOn w:val="Standaardalinea-lettertype"/>
    <w:uiPriority w:val="99"/>
    <w:semiHidden/>
    <w:unhideWhenUsed/>
    <w:rsid w:val="003A1E1C"/>
    <w:rPr>
      <w:sz w:val="16"/>
      <w:szCs w:val="16"/>
    </w:rPr>
  </w:style>
  <w:style w:type="paragraph" w:customStyle="1" w:styleId="NWNormalopsomming">
    <w:name w:val="NW_Normal_opsomming"/>
    <w:basedOn w:val="Standaard"/>
    <w:qFormat/>
    <w:rsid w:val="00645088"/>
    <w:pPr>
      <w:widowControl w:val="0"/>
      <w:numPr>
        <w:numId w:val="2"/>
      </w:numPr>
      <w:tabs>
        <w:tab w:val="left" w:pos="567"/>
        <w:tab w:val="left" w:pos="680"/>
      </w:tabs>
      <w:spacing w:after="0" w:line="260" w:lineRule="atLeast"/>
    </w:pPr>
    <w:rPr>
      <w:rFonts w:ascii="Helvetica" w:eastAsia="MS Mincho" w:hAnsi="Helvetica" w:cs="Times New Roman"/>
      <w:sz w:val="18"/>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01D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01DD0"/>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501DD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1DD0"/>
    <w:rPr>
      <w:rFonts w:ascii="Tahoma" w:hAnsi="Tahoma" w:cs="Tahoma"/>
      <w:sz w:val="16"/>
      <w:szCs w:val="16"/>
    </w:rPr>
  </w:style>
  <w:style w:type="paragraph" w:customStyle="1" w:styleId="NWSamenvattinginspring">
    <w:name w:val="NW_Samenvatting_inspring"/>
    <w:basedOn w:val="Standaard"/>
    <w:autoRedefine/>
    <w:qFormat/>
    <w:rsid w:val="003A1E1C"/>
    <w:pPr>
      <w:widowControl w:val="0"/>
      <w:numPr>
        <w:numId w:val="1"/>
      </w:numPr>
      <w:tabs>
        <w:tab w:val="left" w:pos="284"/>
      </w:tabs>
      <w:spacing w:after="0" w:line="260" w:lineRule="atLeast"/>
    </w:pPr>
    <w:rPr>
      <w:rFonts w:ascii="Helvetica" w:eastAsia="MS Mincho" w:hAnsi="Helvetica" w:cs="Times New Roman"/>
      <w:sz w:val="18"/>
      <w:szCs w:val="24"/>
      <w:lang w:eastAsia="ja-JP"/>
    </w:rPr>
  </w:style>
  <w:style w:type="table" w:styleId="Tabelraster">
    <w:name w:val="Table Grid"/>
    <w:basedOn w:val="Standaardtabel"/>
    <w:uiPriority w:val="59"/>
    <w:rsid w:val="003A1E1C"/>
    <w:pPr>
      <w:spacing w:after="0" w:line="240" w:lineRule="auto"/>
    </w:pPr>
    <w:rPr>
      <w:rFonts w:ascii="Cambria" w:eastAsia="MS Mincho" w:hAnsi="Cambria" w:cs="Times New Roman"/>
      <w:sz w:val="20"/>
      <w:szCs w:val="20"/>
      <w:lang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erwijzingopmerking">
    <w:name w:val="annotation reference"/>
    <w:basedOn w:val="Standaardalinea-lettertype"/>
    <w:uiPriority w:val="99"/>
    <w:semiHidden/>
    <w:unhideWhenUsed/>
    <w:rsid w:val="003A1E1C"/>
    <w:rPr>
      <w:sz w:val="16"/>
      <w:szCs w:val="16"/>
    </w:rPr>
  </w:style>
  <w:style w:type="paragraph" w:customStyle="1" w:styleId="NWNormalopsomming">
    <w:name w:val="NW_Normal_opsomming"/>
    <w:basedOn w:val="Standaard"/>
    <w:qFormat/>
    <w:rsid w:val="00645088"/>
    <w:pPr>
      <w:widowControl w:val="0"/>
      <w:numPr>
        <w:numId w:val="2"/>
      </w:numPr>
      <w:tabs>
        <w:tab w:val="left" w:pos="567"/>
        <w:tab w:val="left" w:pos="680"/>
      </w:tabs>
      <w:spacing w:after="0" w:line="260" w:lineRule="atLeast"/>
    </w:pPr>
    <w:rPr>
      <w:rFonts w:ascii="Helvetica" w:eastAsia="MS Mincho" w:hAnsi="Helvetica" w:cs="Times New Roman"/>
      <w:sz w:val="18"/>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97650">
      <w:bodyDiv w:val="1"/>
      <w:marLeft w:val="0"/>
      <w:marRight w:val="0"/>
      <w:marTop w:val="0"/>
      <w:marBottom w:val="0"/>
      <w:divBdr>
        <w:top w:val="none" w:sz="0" w:space="0" w:color="auto"/>
        <w:left w:val="none" w:sz="0" w:space="0" w:color="auto"/>
        <w:bottom w:val="none" w:sz="0" w:space="0" w:color="auto"/>
        <w:right w:val="none" w:sz="0" w:space="0" w:color="auto"/>
      </w:divBdr>
    </w:div>
    <w:div w:id="183597092">
      <w:bodyDiv w:val="1"/>
      <w:marLeft w:val="0"/>
      <w:marRight w:val="0"/>
      <w:marTop w:val="0"/>
      <w:marBottom w:val="0"/>
      <w:divBdr>
        <w:top w:val="none" w:sz="0" w:space="0" w:color="auto"/>
        <w:left w:val="none" w:sz="0" w:space="0" w:color="auto"/>
        <w:bottom w:val="none" w:sz="0" w:space="0" w:color="auto"/>
        <w:right w:val="none" w:sz="0" w:space="0" w:color="auto"/>
      </w:divBdr>
    </w:div>
    <w:div w:id="225341757">
      <w:bodyDiv w:val="1"/>
      <w:marLeft w:val="0"/>
      <w:marRight w:val="0"/>
      <w:marTop w:val="0"/>
      <w:marBottom w:val="0"/>
      <w:divBdr>
        <w:top w:val="none" w:sz="0" w:space="0" w:color="auto"/>
        <w:left w:val="none" w:sz="0" w:space="0" w:color="auto"/>
        <w:bottom w:val="none" w:sz="0" w:space="0" w:color="auto"/>
        <w:right w:val="none" w:sz="0" w:space="0" w:color="auto"/>
      </w:divBdr>
    </w:div>
    <w:div w:id="277876754">
      <w:bodyDiv w:val="1"/>
      <w:marLeft w:val="0"/>
      <w:marRight w:val="0"/>
      <w:marTop w:val="0"/>
      <w:marBottom w:val="0"/>
      <w:divBdr>
        <w:top w:val="none" w:sz="0" w:space="0" w:color="auto"/>
        <w:left w:val="none" w:sz="0" w:space="0" w:color="auto"/>
        <w:bottom w:val="none" w:sz="0" w:space="0" w:color="auto"/>
        <w:right w:val="none" w:sz="0" w:space="0" w:color="auto"/>
      </w:divBdr>
    </w:div>
    <w:div w:id="437257951">
      <w:bodyDiv w:val="1"/>
      <w:marLeft w:val="0"/>
      <w:marRight w:val="0"/>
      <w:marTop w:val="0"/>
      <w:marBottom w:val="0"/>
      <w:divBdr>
        <w:top w:val="none" w:sz="0" w:space="0" w:color="auto"/>
        <w:left w:val="none" w:sz="0" w:space="0" w:color="auto"/>
        <w:bottom w:val="none" w:sz="0" w:space="0" w:color="auto"/>
        <w:right w:val="none" w:sz="0" w:space="0" w:color="auto"/>
      </w:divBdr>
    </w:div>
    <w:div w:id="682243583">
      <w:bodyDiv w:val="1"/>
      <w:marLeft w:val="0"/>
      <w:marRight w:val="0"/>
      <w:marTop w:val="0"/>
      <w:marBottom w:val="0"/>
      <w:divBdr>
        <w:top w:val="none" w:sz="0" w:space="0" w:color="auto"/>
        <w:left w:val="none" w:sz="0" w:space="0" w:color="auto"/>
        <w:bottom w:val="none" w:sz="0" w:space="0" w:color="auto"/>
        <w:right w:val="none" w:sz="0" w:space="0" w:color="auto"/>
      </w:divBdr>
    </w:div>
    <w:div w:id="957487861">
      <w:bodyDiv w:val="1"/>
      <w:marLeft w:val="0"/>
      <w:marRight w:val="0"/>
      <w:marTop w:val="0"/>
      <w:marBottom w:val="0"/>
      <w:divBdr>
        <w:top w:val="none" w:sz="0" w:space="0" w:color="auto"/>
        <w:left w:val="none" w:sz="0" w:space="0" w:color="auto"/>
        <w:bottom w:val="none" w:sz="0" w:space="0" w:color="auto"/>
        <w:right w:val="none" w:sz="0" w:space="0" w:color="auto"/>
      </w:divBdr>
    </w:div>
    <w:div w:id="1256553935">
      <w:bodyDiv w:val="1"/>
      <w:marLeft w:val="0"/>
      <w:marRight w:val="0"/>
      <w:marTop w:val="0"/>
      <w:marBottom w:val="0"/>
      <w:divBdr>
        <w:top w:val="none" w:sz="0" w:space="0" w:color="auto"/>
        <w:left w:val="none" w:sz="0" w:space="0" w:color="auto"/>
        <w:bottom w:val="none" w:sz="0" w:space="0" w:color="auto"/>
        <w:right w:val="none" w:sz="0" w:space="0" w:color="auto"/>
      </w:divBdr>
    </w:div>
    <w:div w:id="1315404163">
      <w:bodyDiv w:val="1"/>
      <w:marLeft w:val="0"/>
      <w:marRight w:val="0"/>
      <w:marTop w:val="0"/>
      <w:marBottom w:val="0"/>
      <w:divBdr>
        <w:top w:val="none" w:sz="0" w:space="0" w:color="auto"/>
        <w:left w:val="none" w:sz="0" w:space="0" w:color="auto"/>
        <w:bottom w:val="none" w:sz="0" w:space="0" w:color="auto"/>
        <w:right w:val="none" w:sz="0" w:space="0" w:color="auto"/>
      </w:divBdr>
    </w:div>
    <w:div w:id="1456366027">
      <w:bodyDiv w:val="1"/>
      <w:marLeft w:val="0"/>
      <w:marRight w:val="0"/>
      <w:marTop w:val="0"/>
      <w:marBottom w:val="0"/>
      <w:divBdr>
        <w:top w:val="none" w:sz="0" w:space="0" w:color="auto"/>
        <w:left w:val="none" w:sz="0" w:space="0" w:color="auto"/>
        <w:bottom w:val="none" w:sz="0" w:space="0" w:color="auto"/>
        <w:right w:val="none" w:sz="0" w:space="0" w:color="auto"/>
      </w:divBdr>
    </w:div>
    <w:div w:id="1456868288">
      <w:bodyDiv w:val="1"/>
      <w:marLeft w:val="0"/>
      <w:marRight w:val="0"/>
      <w:marTop w:val="0"/>
      <w:marBottom w:val="0"/>
      <w:divBdr>
        <w:top w:val="none" w:sz="0" w:space="0" w:color="auto"/>
        <w:left w:val="none" w:sz="0" w:space="0" w:color="auto"/>
        <w:bottom w:val="none" w:sz="0" w:space="0" w:color="auto"/>
        <w:right w:val="none" w:sz="0" w:space="0" w:color="auto"/>
      </w:divBdr>
    </w:div>
    <w:div w:id="1533684694">
      <w:bodyDiv w:val="1"/>
      <w:marLeft w:val="0"/>
      <w:marRight w:val="0"/>
      <w:marTop w:val="0"/>
      <w:marBottom w:val="0"/>
      <w:divBdr>
        <w:top w:val="none" w:sz="0" w:space="0" w:color="auto"/>
        <w:left w:val="none" w:sz="0" w:space="0" w:color="auto"/>
        <w:bottom w:val="none" w:sz="0" w:space="0" w:color="auto"/>
        <w:right w:val="none" w:sz="0" w:space="0" w:color="auto"/>
      </w:divBdr>
    </w:div>
    <w:div w:id="1598249332">
      <w:bodyDiv w:val="1"/>
      <w:marLeft w:val="0"/>
      <w:marRight w:val="0"/>
      <w:marTop w:val="0"/>
      <w:marBottom w:val="0"/>
      <w:divBdr>
        <w:top w:val="none" w:sz="0" w:space="0" w:color="auto"/>
        <w:left w:val="none" w:sz="0" w:space="0" w:color="auto"/>
        <w:bottom w:val="none" w:sz="0" w:space="0" w:color="auto"/>
        <w:right w:val="none" w:sz="0" w:space="0" w:color="auto"/>
      </w:divBdr>
    </w:div>
    <w:div w:id="1675373537">
      <w:bodyDiv w:val="1"/>
      <w:marLeft w:val="0"/>
      <w:marRight w:val="0"/>
      <w:marTop w:val="0"/>
      <w:marBottom w:val="0"/>
      <w:divBdr>
        <w:top w:val="none" w:sz="0" w:space="0" w:color="auto"/>
        <w:left w:val="none" w:sz="0" w:space="0" w:color="auto"/>
        <w:bottom w:val="none" w:sz="0" w:space="0" w:color="auto"/>
        <w:right w:val="none" w:sz="0" w:space="0" w:color="auto"/>
      </w:divBdr>
    </w:div>
    <w:div w:id="168613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7</Pages>
  <Words>1759</Words>
  <Characters>9680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lommers</dc:creator>
  <cp:lastModifiedBy>lara lommers</cp:lastModifiedBy>
  <cp:revision>11</cp:revision>
  <dcterms:created xsi:type="dcterms:W3CDTF">2019-02-13T14:10:00Z</dcterms:created>
  <dcterms:modified xsi:type="dcterms:W3CDTF">2019-02-17T15:22:00Z</dcterms:modified>
</cp:coreProperties>
</file>