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4636E" w14:textId="79C0A8B0" w:rsidR="007D7AC5" w:rsidRPr="00B35385" w:rsidRDefault="007D7AC5" w:rsidP="00B35385">
      <w:pPr>
        <w:pStyle w:val="Titel"/>
        <w:rPr>
          <w:rFonts w:ascii="Times New Roman" w:hAnsi="Times New Roman" w:cs="Times New Roman"/>
        </w:rPr>
      </w:pPr>
      <w:r w:rsidRPr="00B35385">
        <w:rPr>
          <w:rFonts w:ascii="Times New Roman" w:hAnsi="Times New Roman" w:cs="Times New Roman"/>
        </w:rPr>
        <w:t>Hoofdstuk 23: Marketingbeleid</w:t>
      </w:r>
    </w:p>
    <w:p w14:paraId="6F147387" w14:textId="7EA0EB2A" w:rsidR="007D7AC5" w:rsidRPr="00B35385" w:rsidRDefault="007D7AC5">
      <w:pPr>
        <w:rPr>
          <w:rFonts w:ascii="Times New Roman" w:hAnsi="Times New Roman" w:cs="Times New Roman"/>
        </w:rPr>
      </w:pPr>
    </w:p>
    <w:p w14:paraId="7E6AA476" w14:textId="5C344CF5" w:rsidR="007D7AC5" w:rsidRPr="00B35385" w:rsidRDefault="007D7AC5">
      <w:pPr>
        <w:rPr>
          <w:rFonts w:ascii="Times New Roman" w:hAnsi="Times New Roman" w:cs="Times New Roman"/>
        </w:rPr>
      </w:pPr>
    </w:p>
    <w:p w14:paraId="5D794A37" w14:textId="1120F973" w:rsidR="007D7AC5" w:rsidRPr="00B35385" w:rsidRDefault="007D7AC5">
      <w:pPr>
        <w:rPr>
          <w:rFonts w:ascii="Times New Roman" w:hAnsi="Times New Roman" w:cs="Times New Roman"/>
        </w:rPr>
      </w:pPr>
    </w:p>
    <w:p w14:paraId="390E5F9C" w14:textId="7776AB4D" w:rsidR="007D7AC5" w:rsidRPr="00B35385" w:rsidRDefault="007D7AC5">
      <w:pPr>
        <w:rPr>
          <w:rFonts w:ascii="Times New Roman" w:hAnsi="Times New Roman" w:cs="Times New Roman"/>
        </w:rPr>
      </w:pPr>
    </w:p>
    <w:p w14:paraId="1E969BB1" w14:textId="12DF8C60" w:rsidR="007D7AC5" w:rsidRPr="00B35385" w:rsidRDefault="007D7AC5">
      <w:pPr>
        <w:rPr>
          <w:rFonts w:ascii="Times New Roman" w:hAnsi="Times New Roman" w:cs="Times New Roman"/>
        </w:rPr>
      </w:pPr>
    </w:p>
    <w:p w14:paraId="251905C2" w14:textId="4BFEB6DF" w:rsidR="007D7AC5" w:rsidRPr="00B35385" w:rsidRDefault="007D7AC5">
      <w:pPr>
        <w:rPr>
          <w:rFonts w:ascii="Times New Roman" w:hAnsi="Times New Roman" w:cs="Times New Roman"/>
        </w:rPr>
      </w:pPr>
    </w:p>
    <w:p w14:paraId="05BA6939" w14:textId="5B636BE0" w:rsidR="007D7AC5" w:rsidRPr="00B35385" w:rsidRDefault="007D7AC5">
      <w:pPr>
        <w:rPr>
          <w:rFonts w:ascii="Times New Roman" w:hAnsi="Times New Roman" w:cs="Times New Roman"/>
        </w:rPr>
      </w:pPr>
    </w:p>
    <w:p w14:paraId="102E44BF" w14:textId="5A101B18" w:rsidR="007D7AC5" w:rsidRPr="00B35385" w:rsidRDefault="007D7AC5">
      <w:pPr>
        <w:rPr>
          <w:rFonts w:ascii="Times New Roman" w:hAnsi="Times New Roman" w:cs="Times New Roman"/>
        </w:rPr>
      </w:pPr>
    </w:p>
    <w:p w14:paraId="36EC3B0A" w14:textId="1FA1C7E0" w:rsidR="007D7AC5" w:rsidRPr="00B35385" w:rsidRDefault="007D7AC5">
      <w:pPr>
        <w:rPr>
          <w:rFonts w:ascii="Times New Roman" w:hAnsi="Times New Roman" w:cs="Times New Roman"/>
        </w:rPr>
      </w:pPr>
    </w:p>
    <w:p w14:paraId="1C7D9CAA" w14:textId="19EFF9C1" w:rsidR="007D7AC5" w:rsidRPr="00B35385" w:rsidRDefault="007D7AC5">
      <w:pPr>
        <w:rPr>
          <w:rFonts w:ascii="Times New Roman" w:hAnsi="Times New Roman" w:cs="Times New Roman"/>
        </w:rPr>
      </w:pPr>
    </w:p>
    <w:p w14:paraId="264D2C58" w14:textId="79AAED87" w:rsidR="007D7AC5" w:rsidRPr="00B35385" w:rsidRDefault="007D7AC5">
      <w:pPr>
        <w:rPr>
          <w:rFonts w:ascii="Times New Roman" w:hAnsi="Times New Roman" w:cs="Times New Roman"/>
        </w:rPr>
      </w:pPr>
    </w:p>
    <w:p w14:paraId="2D6751C6" w14:textId="6FB8EAF9" w:rsidR="007D7AC5" w:rsidRPr="00B35385" w:rsidRDefault="007D7AC5">
      <w:pPr>
        <w:rPr>
          <w:rFonts w:ascii="Times New Roman" w:hAnsi="Times New Roman" w:cs="Times New Roman"/>
        </w:rPr>
      </w:pPr>
    </w:p>
    <w:p w14:paraId="241B4EB1" w14:textId="46A69612" w:rsidR="007D7AC5" w:rsidRPr="00B35385" w:rsidRDefault="007D7AC5">
      <w:pPr>
        <w:rPr>
          <w:rFonts w:ascii="Times New Roman" w:hAnsi="Times New Roman" w:cs="Times New Roman"/>
        </w:rPr>
      </w:pPr>
    </w:p>
    <w:p w14:paraId="7FD80C19" w14:textId="1E5519F0" w:rsidR="007D7AC5" w:rsidRPr="00B35385" w:rsidRDefault="007D7AC5">
      <w:pPr>
        <w:rPr>
          <w:rFonts w:ascii="Times New Roman" w:hAnsi="Times New Roman" w:cs="Times New Roman"/>
        </w:rPr>
      </w:pPr>
    </w:p>
    <w:p w14:paraId="41D0D398" w14:textId="03524C08" w:rsidR="007D7AC5" w:rsidRPr="00B35385" w:rsidRDefault="007D7AC5">
      <w:pPr>
        <w:rPr>
          <w:rFonts w:ascii="Times New Roman" w:hAnsi="Times New Roman" w:cs="Times New Roman"/>
        </w:rPr>
      </w:pPr>
    </w:p>
    <w:p w14:paraId="073B9245" w14:textId="13671FDD" w:rsidR="007D7AC5" w:rsidRPr="00B35385" w:rsidRDefault="007D7AC5">
      <w:pPr>
        <w:rPr>
          <w:rFonts w:ascii="Times New Roman" w:hAnsi="Times New Roman" w:cs="Times New Roman"/>
        </w:rPr>
      </w:pPr>
    </w:p>
    <w:p w14:paraId="763E0DA1" w14:textId="459DDED3" w:rsidR="007D7AC5" w:rsidRPr="00B35385" w:rsidRDefault="007D7AC5">
      <w:pPr>
        <w:rPr>
          <w:rFonts w:ascii="Times New Roman" w:hAnsi="Times New Roman" w:cs="Times New Roman"/>
        </w:rPr>
      </w:pPr>
    </w:p>
    <w:p w14:paraId="547A1426" w14:textId="6A63EB4A" w:rsidR="007D7AC5" w:rsidRPr="00B35385" w:rsidRDefault="007D7AC5">
      <w:pPr>
        <w:rPr>
          <w:rFonts w:ascii="Times New Roman" w:hAnsi="Times New Roman" w:cs="Times New Roman"/>
        </w:rPr>
      </w:pPr>
    </w:p>
    <w:p w14:paraId="16466EE5" w14:textId="27190815" w:rsidR="007D7AC5" w:rsidRPr="00B35385" w:rsidRDefault="007D7AC5">
      <w:pPr>
        <w:rPr>
          <w:rFonts w:ascii="Times New Roman" w:hAnsi="Times New Roman" w:cs="Times New Roman"/>
        </w:rPr>
      </w:pPr>
    </w:p>
    <w:p w14:paraId="0657CCA6" w14:textId="7152A690" w:rsidR="007D7AC5" w:rsidRPr="00B35385" w:rsidRDefault="007D7AC5">
      <w:pPr>
        <w:rPr>
          <w:rFonts w:ascii="Times New Roman" w:hAnsi="Times New Roman" w:cs="Times New Roman"/>
        </w:rPr>
      </w:pPr>
    </w:p>
    <w:p w14:paraId="0ACCCD3D" w14:textId="6DEA586D" w:rsidR="007D7AC5" w:rsidRPr="00B35385" w:rsidRDefault="007D7AC5">
      <w:pPr>
        <w:rPr>
          <w:rFonts w:ascii="Times New Roman" w:hAnsi="Times New Roman" w:cs="Times New Roman"/>
        </w:rPr>
      </w:pPr>
    </w:p>
    <w:p w14:paraId="524F4170" w14:textId="458E38A2" w:rsidR="007D7AC5" w:rsidRPr="00B35385" w:rsidRDefault="007D7AC5">
      <w:pPr>
        <w:rPr>
          <w:rFonts w:ascii="Times New Roman" w:hAnsi="Times New Roman" w:cs="Times New Roman"/>
        </w:rPr>
      </w:pPr>
    </w:p>
    <w:p w14:paraId="7C1F7B9C" w14:textId="5ED60AED" w:rsidR="007D7AC5" w:rsidRPr="00B35385" w:rsidRDefault="007D7AC5">
      <w:pPr>
        <w:rPr>
          <w:rFonts w:ascii="Times New Roman" w:hAnsi="Times New Roman" w:cs="Times New Roman"/>
        </w:rPr>
      </w:pPr>
    </w:p>
    <w:p w14:paraId="546E1EA8" w14:textId="1F9AF6D7" w:rsidR="007D7AC5" w:rsidRPr="00B35385" w:rsidRDefault="007D7AC5">
      <w:pPr>
        <w:rPr>
          <w:rFonts w:ascii="Times New Roman" w:hAnsi="Times New Roman" w:cs="Times New Roman"/>
        </w:rPr>
      </w:pPr>
    </w:p>
    <w:p w14:paraId="16FC477C" w14:textId="674F2E6B" w:rsidR="007D7AC5" w:rsidRPr="00B35385" w:rsidRDefault="007D7AC5">
      <w:pPr>
        <w:rPr>
          <w:rFonts w:ascii="Times New Roman" w:hAnsi="Times New Roman" w:cs="Times New Roman"/>
        </w:rPr>
      </w:pPr>
    </w:p>
    <w:p w14:paraId="63B4BEEC" w14:textId="280D4DD6" w:rsidR="007D7AC5" w:rsidRPr="00B35385" w:rsidRDefault="007D7AC5">
      <w:pPr>
        <w:rPr>
          <w:rFonts w:ascii="Times New Roman" w:hAnsi="Times New Roman" w:cs="Times New Roman"/>
        </w:rPr>
      </w:pPr>
    </w:p>
    <w:p w14:paraId="216FC603" w14:textId="580C2E91" w:rsidR="007D7AC5" w:rsidRPr="00B35385" w:rsidRDefault="007D7AC5">
      <w:pPr>
        <w:rPr>
          <w:rFonts w:ascii="Times New Roman" w:hAnsi="Times New Roman" w:cs="Times New Roman"/>
        </w:rPr>
      </w:pPr>
    </w:p>
    <w:p w14:paraId="66634378" w14:textId="092047C9" w:rsidR="007D7AC5" w:rsidRPr="00B35385" w:rsidRDefault="007D7AC5">
      <w:pPr>
        <w:rPr>
          <w:rFonts w:ascii="Times New Roman" w:hAnsi="Times New Roman" w:cs="Times New Roman"/>
        </w:rPr>
      </w:pPr>
    </w:p>
    <w:p w14:paraId="366EA0CB" w14:textId="4D1B5D1E" w:rsidR="007D7AC5" w:rsidRPr="00B35385" w:rsidRDefault="007D7AC5">
      <w:pPr>
        <w:rPr>
          <w:rFonts w:ascii="Times New Roman" w:hAnsi="Times New Roman" w:cs="Times New Roman"/>
        </w:rPr>
      </w:pPr>
    </w:p>
    <w:p w14:paraId="2DD02BC7" w14:textId="262C5001" w:rsidR="007D7AC5" w:rsidRPr="00B35385" w:rsidRDefault="007D7AC5">
      <w:pPr>
        <w:rPr>
          <w:rFonts w:ascii="Times New Roman" w:hAnsi="Times New Roman" w:cs="Times New Roman"/>
        </w:rPr>
      </w:pPr>
    </w:p>
    <w:p w14:paraId="0D06009F" w14:textId="3A528777" w:rsidR="007D7AC5" w:rsidRPr="00B35385" w:rsidRDefault="007D7AC5">
      <w:pPr>
        <w:rPr>
          <w:rFonts w:ascii="Times New Roman" w:hAnsi="Times New Roman" w:cs="Times New Roman"/>
        </w:rPr>
      </w:pPr>
    </w:p>
    <w:p w14:paraId="0B23A073" w14:textId="70CF0270" w:rsidR="007D7AC5" w:rsidRPr="00B35385" w:rsidRDefault="007D7AC5">
      <w:pPr>
        <w:rPr>
          <w:rFonts w:ascii="Times New Roman" w:hAnsi="Times New Roman" w:cs="Times New Roman"/>
        </w:rPr>
      </w:pPr>
    </w:p>
    <w:p w14:paraId="509D7866" w14:textId="4420C8AE" w:rsidR="007D7AC5" w:rsidRPr="00B35385" w:rsidRDefault="007D7AC5">
      <w:pPr>
        <w:rPr>
          <w:rFonts w:ascii="Times New Roman" w:hAnsi="Times New Roman" w:cs="Times New Roman"/>
        </w:rPr>
      </w:pPr>
    </w:p>
    <w:p w14:paraId="38BF9D11" w14:textId="29F9778F" w:rsidR="007D7AC5" w:rsidRPr="00B35385" w:rsidRDefault="007D7AC5">
      <w:pPr>
        <w:rPr>
          <w:rFonts w:ascii="Times New Roman" w:hAnsi="Times New Roman" w:cs="Times New Roman"/>
        </w:rPr>
      </w:pPr>
    </w:p>
    <w:p w14:paraId="626C6F61" w14:textId="74F9D28C" w:rsidR="007D7AC5" w:rsidRPr="00B35385" w:rsidRDefault="007D7AC5">
      <w:pPr>
        <w:rPr>
          <w:rFonts w:ascii="Times New Roman" w:hAnsi="Times New Roman" w:cs="Times New Roman"/>
        </w:rPr>
      </w:pPr>
    </w:p>
    <w:p w14:paraId="2F0F3DCC" w14:textId="76C2752D" w:rsidR="007D7AC5" w:rsidRPr="00B35385" w:rsidRDefault="007D7AC5">
      <w:pPr>
        <w:rPr>
          <w:rFonts w:ascii="Times New Roman" w:hAnsi="Times New Roman" w:cs="Times New Roman"/>
        </w:rPr>
      </w:pPr>
    </w:p>
    <w:p w14:paraId="1D1636C9" w14:textId="7840852C" w:rsidR="007D7AC5" w:rsidRPr="00B35385" w:rsidRDefault="007D7AC5">
      <w:pPr>
        <w:rPr>
          <w:rFonts w:ascii="Times New Roman" w:hAnsi="Times New Roman" w:cs="Times New Roman"/>
        </w:rPr>
      </w:pPr>
    </w:p>
    <w:p w14:paraId="5E41E61D" w14:textId="2125CD90" w:rsidR="007D7AC5" w:rsidRPr="00B35385" w:rsidRDefault="007D7AC5">
      <w:pPr>
        <w:rPr>
          <w:rFonts w:ascii="Times New Roman" w:hAnsi="Times New Roman" w:cs="Times New Roman"/>
        </w:rPr>
      </w:pPr>
    </w:p>
    <w:p w14:paraId="424BDDC9" w14:textId="73884501" w:rsidR="007D7AC5" w:rsidRPr="00B35385" w:rsidRDefault="007D7AC5">
      <w:pPr>
        <w:rPr>
          <w:rFonts w:ascii="Times New Roman" w:hAnsi="Times New Roman" w:cs="Times New Roman"/>
        </w:rPr>
      </w:pPr>
    </w:p>
    <w:p w14:paraId="4DCC2129" w14:textId="2B210E05" w:rsidR="007D7AC5" w:rsidRPr="00B35385" w:rsidRDefault="007D7AC5">
      <w:pPr>
        <w:rPr>
          <w:rFonts w:ascii="Times New Roman" w:hAnsi="Times New Roman" w:cs="Times New Roman"/>
        </w:rPr>
      </w:pPr>
    </w:p>
    <w:p w14:paraId="2E238D6A" w14:textId="24F4ECCF" w:rsidR="007D7AC5" w:rsidRPr="00B35385" w:rsidRDefault="007D7AC5">
      <w:pPr>
        <w:rPr>
          <w:rFonts w:ascii="Times New Roman" w:hAnsi="Times New Roman" w:cs="Times New Roman"/>
        </w:rPr>
      </w:pPr>
    </w:p>
    <w:p w14:paraId="632D77BF" w14:textId="6257BD37" w:rsidR="007D7AC5" w:rsidRPr="00B35385" w:rsidRDefault="007D7AC5">
      <w:pPr>
        <w:rPr>
          <w:rFonts w:ascii="Times New Roman" w:hAnsi="Times New Roman" w:cs="Times New Roman"/>
        </w:rPr>
      </w:pPr>
    </w:p>
    <w:p w14:paraId="5B02D739" w14:textId="1707834C" w:rsidR="007D7AC5" w:rsidRPr="00B35385" w:rsidRDefault="007D7AC5">
      <w:pPr>
        <w:rPr>
          <w:rFonts w:ascii="Times New Roman" w:hAnsi="Times New Roman" w:cs="Times New Roman"/>
        </w:rPr>
      </w:pPr>
    </w:p>
    <w:p w14:paraId="1644A911" w14:textId="6316BC54" w:rsidR="007D7AC5" w:rsidRPr="00B35385" w:rsidRDefault="007D7AC5">
      <w:pPr>
        <w:rPr>
          <w:rFonts w:ascii="Times New Roman" w:hAnsi="Times New Roman" w:cs="Times New Roman"/>
        </w:rPr>
      </w:pPr>
    </w:p>
    <w:p w14:paraId="7A43C378" w14:textId="14AED473" w:rsidR="007D7AC5" w:rsidRPr="00B35385" w:rsidRDefault="007D7AC5">
      <w:pPr>
        <w:rPr>
          <w:rFonts w:ascii="Times New Roman" w:hAnsi="Times New Roman" w:cs="Times New Roman"/>
        </w:rPr>
      </w:pPr>
    </w:p>
    <w:p w14:paraId="1218EB04" w14:textId="60FCA482" w:rsidR="007D7AC5" w:rsidRPr="00B35385" w:rsidRDefault="007D7AC5">
      <w:pPr>
        <w:rPr>
          <w:rFonts w:ascii="Times New Roman" w:hAnsi="Times New Roman" w:cs="Times New Roman"/>
        </w:rPr>
      </w:pPr>
    </w:p>
    <w:p w14:paraId="574007EF" w14:textId="4E7D4D91" w:rsidR="007D7AC5" w:rsidRPr="00B35385" w:rsidRDefault="007D7AC5">
      <w:pPr>
        <w:rPr>
          <w:rFonts w:ascii="Times New Roman" w:hAnsi="Times New Roman" w:cs="Times New Roman"/>
        </w:rPr>
      </w:pPr>
    </w:p>
    <w:p w14:paraId="35DFE379" w14:textId="77777777" w:rsidR="003E03A5" w:rsidRPr="00B35385" w:rsidRDefault="003E03A5">
      <w:pPr>
        <w:rPr>
          <w:rFonts w:ascii="Times New Roman" w:hAnsi="Times New Roman" w:cs="Times New Roman"/>
          <w:b/>
          <w:bCs/>
        </w:rPr>
      </w:pPr>
    </w:p>
    <w:p w14:paraId="2BBAA7B0" w14:textId="16682F00" w:rsidR="007D7AC5" w:rsidRPr="00B35385" w:rsidRDefault="007D7AC5" w:rsidP="00B35385">
      <w:pPr>
        <w:pStyle w:val="Kop1"/>
        <w:rPr>
          <w:rFonts w:ascii="Times New Roman" w:hAnsi="Times New Roman" w:cs="Times New Roman"/>
        </w:rPr>
      </w:pPr>
      <w:r w:rsidRPr="00B35385">
        <w:rPr>
          <w:rFonts w:ascii="Times New Roman" w:hAnsi="Times New Roman" w:cs="Times New Roman"/>
        </w:rPr>
        <w:lastRenderedPageBreak/>
        <w:t>§23.1 Marketingmix</w:t>
      </w:r>
    </w:p>
    <w:p w14:paraId="162A9016" w14:textId="58C3C628" w:rsidR="007D7AC5" w:rsidRPr="00B35385" w:rsidRDefault="007D7AC5">
      <w:pPr>
        <w:rPr>
          <w:rFonts w:ascii="Times New Roman" w:hAnsi="Times New Roman" w:cs="Times New Roman"/>
        </w:rPr>
      </w:pPr>
    </w:p>
    <w:p w14:paraId="6995C505" w14:textId="68CFCF50" w:rsidR="007D7AC5" w:rsidRPr="00B35385" w:rsidRDefault="007D7AC5">
      <w:pPr>
        <w:rPr>
          <w:rFonts w:ascii="Times New Roman" w:hAnsi="Times New Roman" w:cs="Times New Roman"/>
        </w:rPr>
      </w:pPr>
      <w:r w:rsidRPr="00B35385">
        <w:rPr>
          <w:rFonts w:ascii="Times New Roman" w:hAnsi="Times New Roman" w:cs="Times New Roman"/>
        </w:rPr>
        <w:t xml:space="preserve">Als we praten over marketing dan hebben we het over </w:t>
      </w:r>
      <w:r w:rsidR="00415D0B" w:rsidRPr="00B35385">
        <w:rPr>
          <w:rFonts w:ascii="Times New Roman" w:hAnsi="Times New Roman" w:cs="Times New Roman"/>
        </w:rPr>
        <w:t xml:space="preserve">een onderdeel van het totale beleid van een onderneming. </w:t>
      </w:r>
      <w:r w:rsidR="00415D0B" w:rsidRPr="00B35385">
        <w:rPr>
          <w:rFonts w:ascii="Times New Roman" w:hAnsi="Times New Roman" w:cs="Times New Roman"/>
          <w:color w:val="FF0000"/>
        </w:rPr>
        <w:t>Marketing</w:t>
      </w:r>
      <w:r w:rsidR="00415D0B" w:rsidRPr="00B35385">
        <w:rPr>
          <w:rFonts w:ascii="Times New Roman" w:hAnsi="Times New Roman" w:cs="Times New Roman"/>
        </w:rPr>
        <w:t xml:space="preserve"> omvat alle activiteiten van een onderneming die gericht zijn op maximale behoeftebevrediging van afnemers.</w:t>
      </w:r>
    </w:p>
    <w:p w14:paraId="6ACEFE6E" w14:textId="77777777" w:rsidR="007D7AC5" w:rsidRPr="00B35385" w:rsidRDefault="007D7AC5">
      <w:pPr>
        <w:rPr>
          <w:rFonts w:ascii="Times New Roman" w:hAnsi="Times New Roman" w:cs="Times New Roman"/>
        </w:rPr>
      </w:pPr>
    </w:p>
    <w:p w14:paraId="2E0D7DD3" w14:textId="48115724" w:rsidR="007D7AC5" w:rsidRPr="00B35385" w:rsidRDefault="007D7AC5">
      <w:pPr>
        <w:rPr>
          <w:rFonts w:ascii="Times New Roman" w:hAnsi="Times New Roman" w:cs="Times New Roman"/>
        </w:rPr>
      </w:pPr>
      <w:r w:rsidRPr="00B35385">
        <w:rPr>
          <w:rFonts w:ascii="Times New Roman" w:hAnsi="Times New Roman" w:cs="Times New Roman"/>
          <w:color w:val="FF0000"/>
        </w:rPr>
        <w:t>De 4 p’s</w:t>
      </w:r>
      <w:r w:rsidRPr="00B35385">
        <w:rPr>
          <w:rFonts w:ascii="Times New Roman" w:hAnsi="Times New Roman" w:cs="Times New Roman"/>
        </w:rPr>
        <w:t>:</w:t>
      </w:r>
    </w:p>
    <w:p w14:paraId="5C48DBDD" w14:textId="2F097A80" w:rsidR="007D7AC5" w:rsidRPr="00B35385" w:rsidRDefault="007D7AC5" w:rsidP="007D7AC5">
      <w:pPr>
        <w:pStyle w:val="Lijstalinea"/>
        <w:numPr>
          <w:ilvl w:val="0"/>
          <w:numId w:val="1"/>
        </w:numPr>
        <w:rPr>
          <w:rFonts w:ascii="Times New Roman" w:hAnsi="Times New Roman" w:cs="Times New Roman"/>
        </w:rPr>
      </w:pPr>
      <w:r w:rsidRPr="00B35385">
        <w:rPr>
          <w:rFonts w:ascii="Times New Roman" w:hAnsi="Times New Roman" w:cs="Times New Roman"/>
        </w:rPr>
        <w:t xml:space="preserve">Productbeleid </w:t>
      </w:r>
      <w:r w:rsidRPr="00B35385">
        <w:rPr>
          <w:rFonts w:ascii="Times New Roman" w:hAnsi="Times New Roman" w:cs="Times New Roman"/>
        </w:rPr>
        <w:sym w:font="Wingdings" w:char="F0E0"/>
      </w:r>
      <w:r w:rsidRPr="00B35385">
        <w:rPr>
          <w:rFonts w:ascii="Times New Roman" w:hAnsi="Times New Roman" w:cs="Times New Roman"/>
        </w:rPr>
        <w:t xml:space="preserve"> wat voor soort product?</w:t>
      </w:r>
    </w:p>
    <w:p w14:paraId="19D31361" w14:textId="4FC5EC50" w:rsidR="007D7AC5" w:rsidRPr="00B35385" w:rsidRDefault="007D7AC5" w:rsidP="007D7AC5">
      <w:pPr>
        <w:pStyle w:val="Lijstalinea"/>
        <w:numPr>
          <w:ilvl w:val="0"/>
          <w:numId w:val="1"/>
        </w:numPr>
        <w:rPr>
          <w:rFonts w:ascii="Times New Roman" w:hAnsi="Times New Roman" w:cs="Times New Roman"/>
        </w:rPr>
      </w:pPr>
      <w:r w:rsidRPr="00B35385">
        <w:rPr>
          <w:rFonts w:ascii="Times New Roman" w:hAnsi="Times New Roman" w:cs="Times New Roman"/>
        </w:rPr>
        <w:t xml:space="preserve">Prijsbeleid </w:t>
      </w:r>
      <w:r w:rsidRPr="00B35385">
        <w:rPr>
          <w:rFonts w:ascii="Times New Roman" w:hAnsi="Times New Roman" w:cs="Times New Roman"/>
        </w:rPr>
        <w:sym w:font="Wingdings" w:char="F0E0"/>
      </w:r>
      <w:r w:rsidRPr="00B35385">
        <w:rPr>
          <w:rFonts w:ascii="Times New Roman" w:hAnsi="Times New Roman" w:cs="Times New Roman"/>
        </w:rPr>
        <w:t xml:space="preserve"> hoge of lage prijs, korting?</w:t>
      </w:r>
    </w:p>
    <w:p w14:paraId="1F498906" w14:textId="342A0784" w:rsidR="007D7AC5" w:rsidRPr="00B35385" w:rsidRDefault="007D7AC5" w:rsidP="007D7AC5">
      <w:pPr>
        <w:pStyle w:val="Lijstalinea"/>
        <w:numPr>
          <w:ilvl w:val="0"/>
          <w:numId w:val="1"/>
        </w:numPr>
        <w:rPr>
          <w:rFonts w:ascii="Times New Roman" w:hAnsi="Times New Roman" w:cs="Times New Roman"/>
        </w:rPr>
      </w:pPr>
      <w:r w:rsidRPr="00B35385">
        <w:rPr>
          <w:rFonts w:ascii="Times New Roman" w:hAnsi="Times New Roman" w:cs="Times New Roman"/>
        </w:rPr>
        <w:t xml:space="preserve">Plaatsbeleid of distributiebeleid </w:t>
      </w:r>
      <w:r w:rsidRPr="00B35385">
        <w:rPr>
          <w:rFonts w:ascii="Times New Roman" w:hAnsi="Times New Roman" w:cs="Times New Roman"/>
        </w:rPr>
        <w:sym w:font="Wingdings" w:char="F0E0"/>
      </w:r>
      <w:r w:rsidRPr="00B35385">
        <w:rPr>
          <w:rFonts w:ascii="Times New Roman" w:hAnsi="Times New Roman" w:cs="Times New Roman"/>
        </w:rPr>
        <w:t xml:space="preserve"> hoe komt het product bij de afnemer?</w:t>
      </w:r>
    </w:p>
    <w:p w14:paraId="692D7E3C" w14:textId="03D0364C" w:rsidR="007D7AC5" w:rsidRPr="00B35385" w:rsidRDefault="007D7AC5" w:rsidP="007D7AC5">
      <w:pPr>
        <w:pStyle w:val="Lijstalinea"/>
        <w:numPr>
          <w:ilvl w:val="0"/>
          <w:numId w:val="1"/>
        </w:numPr>
        <w:rPr>
          <w:rFonts w:ascii="Times New Roman" w:hAnsi="Times New Roman" w:cs="Times New Roman"/>
        </w:rPr>
      </w:pPr>
      <w:r w:rsidRPr="00B35385">
        <w:rPr>
          <w:rFonts w:ascii="Times New Roman" w:hAnsi="Times New Roman" w:cs="Times New Roman"/>
        </w:rPr>
        <w:t xml:space="preserve">Promotiebeleid of communicatiebeleid </w:t>
      </w:r>
      <w:r w:rsidRPr="00B35385">
        <w:rPr>
          <w:rFonts w:ascii="Times New Roman" w:hAnsi="Times New Roman" w:cs="Times New Roman"/>
        </w:rPr>
        <w:sym w:font="Wingdings" w:char="F0E0"/>
      </w:r>
      <w:r w:rsidRPr="00B35385">
        <w:rPr>
          <w:rFonts w:ascii="Times New Roman" w:hAnsi="Times New Roman" w:cs="Times New Roman"/>
        </w:rPr>
        <w:t xml:space="preserve"> wel of geen reclame, welke media?</w:t>
      </w:r>
    </w:p>
    <w:p w14:paraId="65BFA87F" w14:textId="357D7D72" w:rsidR="007D7AC5" w:rsidRPr="00B35385" w:rsidRDefault="007D7AC5" w:rsidP="007D7AC5">
      <w:pPr>
        <w:rPr>
          <w:rFonts w:ascii="Times New Roman" w:hAnsi="Times New Roman" w:cs="Times New Roman"/>
        </w:rPr>
      </w:pPr>
    </w:p>
    <w:p w14:paraId="2A425722" w14:textId="7DF11206" w:rsidR="007D7AC5" w:rsidRPr="00B35385" w:rsidRDefault="007D7AC5" w:rsidP="007D7AC5">
      <w:pPr>
        <w:rPr>
          <w:rFonts w:ascii="Times New Roman" w:hAnsi="Times New Roman" w:cs="Times New Roman"/>
        </w:rPr>
      </w:pPr>
      <w:r w:rsidRPr="00B35385">
        <w:rPr>
          <w:rFonts w:ascii="Times New Roman" w:hAnsi="Times New Roman" w:cs="Times New Roman"/>
        </w:rPr>
        <w:t xml:space="preserve">De 4 p’s noemen we </w:t>
      </w:r>
      <w:r w:rsidRPr="00B35385">
        <w:rPr>
          <w:rFonts w:ascii="Times New Roman" w:hAnsi="Times New Roman" w:cs="Times New Roman"/>
          <w:color w:val="FF0000"/>
        </w:rPr>
        <w:t>marketinginstrumenten</w:t>
      </w:r>
      <w:r w:rsidRPr="00B35385">
        <w:rPr>
          <w:rFonts w:ascii="Times New Roman" w:hAnsi="Times New Roman" w:cs="Times New Roman"/>
        </w:rPr>
        <w:t>. Deze vier marketinginstrumenten spelen altijd een rol en moeten op elkaar afgestemd zijn</w:t>
      </w:r>
      <w:r w:rsidR="00415D0B" w:rsidRPr="00B35385">
        <w:rPr>
          <w:rFonts w:ascii="Times New Roman" w:hAnsi="Times New Roman" w:cs="Times New Roman"/>
        </w:rPr>
        <w:t xml:space="preserve">. Daarom spreken we van </w:t>
      </w:r>
      <w:r w:rsidR="00415D0B" w:rsidRPr="00B35385">
        <w:rPr>
          <w:rFonts w:ascii="Times New Roman" w:hAnsi="Times New Roman" w:cs="Times New Roman"/>
          <w:color w:val="FF0000"/>
        </w:rPr>
        <w:t>marketingmix</w:t>
      </w:r>
      <w:r w:rsidR="00415D0B" w:rsidRPr="00B35385">
        <w:rPr>
          <w:rFonts w:ascii="Times New Roman" w:hAnsi="Times New Roman" w:cs="Times New Roman"/>
        </w:rPr>
        <w:t xml:space="preserve">. </w:t>
      </w:r>
      <w:r w:rsidRPr="00B35385">
        <w:rPr>
          <w:rFonts w:ascii="Times New Roman" w:hAnsi="Times New Roman" w:cs="Times New Roman"/>
        </w:rPr>
        <w:t xml:space="preserve"> </w:t>
      </w:r>
    </w:p>
    <w:p w14:paraId="44DFCCE2" w14:textId="77777777" w:rsidR="007D7AC5" w:rsidRPr="00B35385" w:rsidRDefault="007D7AC5" w:rsidP="007D7AC5">
      <w:pPr>
        <w:rPr>
          <w:rFonts w:ascii="Times New Roman" w:hAnsi="Times New Roman" w:cs="Times New Roman"/>
        </w:rPr>
      </w:pPr>
    </w:p>
    <w:p w14:paraId="74C4ACB1" w14:textId="61AA22E0" w:rsidR="007D7AC5" w:rsidRPr="00B35385" w:rsidRDefault="007D7AC5">
      <w:pPr>
        <w:rPr>
          <w:rFonts w:ascii="Times New Roman" w:hAnsi="Times New Roman" w:cs="Times New Roman"/>
        </w:rPr>
      </w:pPr>
    </w:p>
    <w:p w14:paraId="5708E3A2" w14:textId="0B11AC26" w:rsidR="00B35385" w:rsidRPr="00B35385" w:rsidRDefault="00B35385">
      <w:pPr>
        <w:rPr>
          <w:rFonts w:ascii="Times New Roman" w:hAnsi="Times New Roman" w:cs="Times New Roman"/>
        </w:rPr>
      </w:pPr>
    </w:p>
    <w:p w14:paraId="4005EFAB" w14:textId="3EC83FFF" w:rsidR="00B35385" w:rsidRPr="00B35385" w:rsidRDefault="00B35385">
      <w:pPr>
        <w:rPr>
          <w:rFonts w:ascii="Times New Roman" w:hAnsi="Times New Roman" w:cs="Times New Roman"/>
        </w:rPr>
      </w:pPr>
    </w:p>
    <w:p w14:paraId="234C016A" w14:textId="35DF08F0" w:rsidR="00B35385" w:rsidRPr="00B35385" w:rsidRDefault="00B35385">
      <w:pPr>
        <w:rPr>
          <w:rFonts w:ascii="Times New Roman" w:hAnsi="Times New Roman" w:cs="Times New Roman"/>
        </w:rPr>
      </w:pPr>
    </w:p>
    <w:p w14:paraId="4866B953" w14:textId="27E092B3" w:rsidR="00B35385" w:rsidRPr="00B35385" w:rsidRDefault="00B35385">
      <w:pPr>
        <w:rPr>
          <w:rFonts w:ascii="Times New Roman" w:hAnsi="Times New Roman" w:cs="Times New Roman"/>
        </w:rPr>
      </w:pPr>
    </w:p>
    <w:p w14:paraId="6D68A5EE" w14:textId="62B2918C" w:rsidR="00B35385" w:rsidRPr="00B35385" w:rsidRDefault="00B35385">
      <w:pPr>
        <w:rPr>
          <w:rFonts w:ascii="Times New Roman" w:hAnsi="Times New Roman" w:cs="Times New Roman"/>
        </w:rPr>
      </w:pPr>
    </w:p>
    <w:p w14:paraId="77868BE3" w14:textId="7FB1701B" w:rsidR="00B35385" w:rsidRPr="00B35385" w:rsidRDefault="00B35385">
      <w:pPr>
        <w:rPr>
          <w:rFonts w:ascii="Times New Roman" w:hAnsi="Times New Roman" w:cs="Times New Roman"/>
        </w:rPr>
      </w:pPr>
    </w:p>
    <w:p w14:paraId="5526CAB2" w14:textId="4C3AF77D" w:rsidR="00B35385" w:rsidRPr="00B35385" w:rsidRDefault="00B35385">
      <w:pPr>
        <w:rPr>
          <w:rFonts w:ascii="Times New Roman" w:hAnsi="Times New Roman" w:cs="Times New Roman"/>
        </w:rPr>
      </w:pPr>
    </w:p>
    <w:p w14:paraId="0D3554AC" w14:textId="51FE114A" w:rsidR="00B35385" w:rsidRPr="00B35385" w:rsidRDefault="00B35385">
      <w:pPr>
        <w:rPr>
          <w:rFonts w:ascii="Times New Roman" w:hAnsi="Times New Roman" w:cs="Times New Roman"/>
        </w:rPr>
      </w:pPr>
    </w:p>
    <w:p w14:paraId="1AEA36AD" w14:textId="264048D1" w:rsidR="00B35385" w:rsidRPr="00B35385" w:rsidRDefault="00B35385">
      <w:pPr>
        <w:rPr>
          <w:rFonts w:ascii="Times New Roman" w:hAnsi="Times New Roman" w:cs="Times New Roman"/>
        </w:rPr>
      </w:pPr>
    </w:p>
    <w:p w14:paraId="0B3635B9" w14:textId="39B7ABBC" w:rsidR="00B35385" w:rsidRPr="00B35385" w:rsidRDefault="00B35385">
      <w:pPr>
        <w:rPr>
          <w:rFonts w:ascii="Times New Roman" w:hAnsi="Times New Roman" w:cs="Times New Roman"/>
        </w:rPr>
      </w:pPr>
    </w:p>
    <w:p w14:paraId="5644279C" w14:textId="0FB05D1F" w:rsidR="00B35385" w:rsidRPr="00B35385" w:rsidRDefault="00B35385">
      <w:pPr>
        <w:rPr>
          <w:rFonts w:ascii="Times New Roman" w:hAnsi="Times New Roman" w:cs="Times New Roman"/>
        </w:rPr>
      </w:pPr>
    </w:p>
    <w:p w14:paraId="7BF132BE" w14:textId="6F34A3F9" w:rsidR="00B35385" w:rsidRPr="00B35385" w:rsidRDefault="00B35385">
      <w:pPr>
        <w:rPr>
          <w:rFonts w:ascii="Times New Roman" w:hAnsi="Times New Roman" w:cs="Times New Roman"/>
        </w:rPr>
      </w:pPr>
    </w:p>
    <w:p w14:paraId="51837886" w14:textId="3BB38A44" w:rsidR="00B35385" w:rsidRPr="00B35385" w:rsidRDefault="00B35385">
      <w:pPr>
        <w:rPr>
          <w:rFonts w:ascii="Times New Roman" w:hAnsi="Times New Roman" w:cs="Times New Roman"/>
        </w:rPr>
      </w:pPr>
    </w:p>
    <w:p w14:paraId="71CC2785" w14:textId="40150AD5" w:rsidR="00B35385" w:rsidRPr="00B35385" w:rsidRDefault="00B35385">
      <w:pPr>
        <w:rPr>
          <w:rFonts w:ascii="Times New Roman" w:hAnsi="Times New Roman" w:cs="Times New Roman"/>
        </w:rPr>
      </w:pPr>
    </w:p>
    <w:p w14:paraId="024D6E6A" w14:textId="6F919499" w:rsidR="00B35385" w:rsidRPr="00B35385" w:rsidRDefault="00B35385">
      <w:pPr>
        <w:rPr>
          <w:rFonts w:ascii="Times New Roman" w:hAnsi="Times New Roman" w:cs="Times New Roman"/>
        </w:rPr>
      </w:pPr>
    </w:p>
    <w:p w14:paraId="3EFEA559" w14:textId="4A1A2A2A" w:rsidR="00B35385" w:rsidRPr="00B35385" w:rsidRDefault="00B35385">
      <w:pPr>
        <w:rPr>
          <w:rFonts w:ascii="Times New Roman" w:hAnsi="Times New Roman" w:cs="Times New Roman"/>
        </w:rPr>
      </w:pPr>
    </w:p>
    <w:p w14:paraId="68D05723" w14:textId="1BABB74E" w:rsidR="00B35385" w:rsidRPr="00B35385" w:rsidRDefault="00B35385">
      <w:pPr>
        <w:rPr>
          <w:rFonts w:ascii="Times New Roman" w:hAnsi="Times New Roman" w:cs="Times New Roman"/>
        </w:rPr>
      </w:pPr>
    </w:p>
    <w:p w14:paraId="25A3D9CB" w14:textId="19E70BE7" w:rsidR="00B35385" w:rsidRPr="00B35385" w:rsidRDefault="00B35385">
      <w:pPr>
        <w:rPr>
          <w:rFonts w:ascii="Times New Roman" w:hAnsi="Times New Roman" w:cs="Times New Roman"/>
        </w:rPr>
      </w:pPr>
    </w:p>
    <w:p w14:paraId="4FC05783" w14:textId="20EA1814" w:rsidR="00B35385" w:rsidRPr="00B35385" w:rsidRDefault="00B35385">
      <w:pPr>
        <w:rPr>
          <w:rFonts w:ascii="Times New Roman" w:hAnsi="Times New Roman" w:cs="Times New Roman"/>
        </w:rPr>
      </w:pPr>
    </w:p>
    <w:p w14:paraId="4FAA88C9" w14:textId="5C4E78D6" w:rsidR="00B35385" w:rsidRPr="00B35385" w:rsidRDefault="00B35385">
      <w:pPr>
        <w:rPr>
          <w:rFonts w:ascii="Times New Roman" w:hAnsi="Times New Roman" w:cs="Times New Roman"/>
        </w:rPr>
      </w:pPr>
    </w:p>
    <w:p w14:paraId="497E8036" w14:textId="150962A0" w:rsidR="00B35385" w:rsidRPr="00B35385" w:rsidRDefault="00B35385">
      <w:pPr>
        <w:rPr>
          <w:rFonts w:ascii="Times New Roman" w:hAnsi="Times New Roman" w:cs="Times New Roman"/>
        </w:rPr>
      </w:pPr>
    </w:p>
    <w:p w14:paraId="241940C9" w14:textId="77D71C62" w:rsidR="00B35385" w:rsidRPr="00B35385" w:rsidRDefault="00B35385">
      <w:pPr>
        <w:rPr>
          <w:rFonts w:ascii="Times New Roman" w:hAnsi="Times New Roman" w:cs="Times New Roman"/>
        </w:rPr>
      </w:pPr>
    </w:p>
    <w:p w14:paraId="1268D2BE" w14:textId="5A696F4E" w:rsidR="00B35385" w:rsidRPr="00B35385" w:rsidRDefault="00B35385">
      <w:pPr>
        <w:rPr>
          <w:rFonts w:ascii="Times New Roman" w:hAnsi="Times New Roman" w:cs="Times New Roman"/>
        </w:rPr>
      </w:pPr>
    </w:p>
    <w:p w14:paraId="19DFEA97" w14:textId="3E3761DF" w:rsidR="00B35385" w:rsidRPr="00B35385" w:rsidRDefault="00B35385">
      <w:pPr>
        <w:rPr>
          <w:rFonts w:ascii="Times New Roman" w:hAnsi="Times New Roman" w:cs="Times New Roman"/>
        </w:rPr>
      </w:pPr>
    </w:p>
    <w:p w14:paraId="6DB278A2" w14:textId="72CAC9C5" w:rsidR="00B35385" w:rsidRPr="00B35385" w:rsidRDefault="00B35385">
      <w:pPr>
        <w:rPr>
          <w:rFonts w:ascii="Times New Roman" w:hAnsi="Times New Roman" w:cs="Times New Roman"/>
        </w:rPr>
      </w:pPr>
    </w:p>
    <w:p w14:paraId="68AB928F" w14:textId="19226BDE" w:rsidR="00B35385" w:rsidRPr="00B35385" w:rsidRDefault="00B35385">
      <w:pPr>
        <w:rPr>
          <w:rFonts w:ascii="Times New Roman" w:hAnsi="Times New Roman" w:cs="Times New Roman"/>
        </w:rPr>
      </w:pPr>
    </w:p>
    <w:p w14:paraId="5890D70C" w14:textId="4796D86D" w:rsidR="00B35385" w:rsidRPr="00B35385" w:rsidRDefault="00B35385">
      <w:pPr>
        <w:rPr>
          <w:rFonts w:ascii="Times New Roman" w:hAnsi="Times New Roman" w:cs="Times New Roman"/>
        </w:rPr>
      </w:pPr>
    </w:p>
    <w:p w14:paraId="00F9AB1D" w14:textId="05261F07" w:rsidR="00B35385" w:rsidRPr="00B35385" w:rsidRDefault="00B35385">
      <w:pPr>
        <w:rPr>
          <w:rFonts w:ascii="Times New Roman" w:hAnsi="Times New Roman" w:cs="Times New Roman"/>
        </w:rPr>
      </w:pPr>
    </w:p>
    <w:p w14:paraId="2280F875" w14:textId="48C86638" w:rsidR="00B35385" w:rsidRPr="00B35385" w:rsidRDefault="00B35385">
      <w:pPr>
        <w:rPr>
          <w:rFonts w:ascii="Times New Roman" w:hAnsi="Times New Roman" w:cs="Times New Roman"/>
        </w:rPr>
      </w:pPr>
    </w:p>
    <w:p w14:paraId="4B06585C" w14:textId="77777777" w:rsidR="00B35385" w:rsidRPr="00B35385" w:rsidRDefault="00B35385">
      <w:pPr>
        <w:rPr>
          <w:rFonts w:ascii="Times New Roman" w:hAnsi="Times New Roman" w:cs="Times New Roman"/>
        </w:rPr>
      </w:pPr>
    </w:p>
    <w:p w14:paraId="36E159D6" w14:textId="77777777" w:rsidR="007D7AC5" w:rsidRPr="00B35385" w:rsidRDefault="007D7AC5">
      <w:pPr>
        <w:rPr>
          <w:rFonts w:ascii="Times New Roman" w:hAnsi="Times New Roman" w:cs="Times New Roman"/>
        </w:rPr>
      </w:pPr>
    </w:p>
    <w:p w14:paraId="74C83D0B" w14:textId="7E402C92" w:rsidR="007D7AC5" w:rsidRPr="00B35385" w:rsidRDefault="007D7AC5" w:rsidP="00B35385">
      <w:pPr>
        <w:pStyle w:val="Kop1"/>
        <w:rPr>
          <w:rFonts w:ascii="Times New Roman" w:hAnsi="Times New Roman" w:cs="Times New Roman"/>
        </w:rPr>
      </w:pPr>
      <w:r w:rsidRPr="00B35385">
        <w:rPr>
          <w:rFonts w:ascii="Times New Roman" w:hAnsi="Times New Roman" w:cs="Times New Roman"/>
        </w:rPr>
        <w:lastRenderedPageBreak/>
        <w:t>§23.2 Marktonderzoek</w:t>
      </w:r>
    </w:p>
    <w:p w14:paraId="7EFAE854" w14:textId="0751196A" w:rsidR="007D7AC5" w:rsidRPr="00B35385" w:rsidRDefault="007D7AC5">
      <w:pPr>
        <w:rPr>
          <w:rFonts w:ascii="Times New Roman" w:hAnsi="Times New Roman" w:cs="Times New Roman"/>
        </w:rPr>
      </w:pPr>
    </w:p>
    <w:p w14:paraId="4D48B9D2" w14:textId="5CAA3B1D" w:rsidR="00415D0B" w:rsidRPr="00B35385" w:rsidRDefault="00415D0B">
      <w:pPr>
        <w:rPr>
          <w:rFonts w:ascii="Times New Roman" w:hAnsi="Times New Roman" w:cs="Times New Roman"/>
        </w:rPr>
      </w:pPr>
      <w:r w:rsidRPr="00B35385">
        <w:rPr>
          <w:rFonts w:ascii="Times New Roman" w:hAnsi="Times New Roman" w:cs="Times New Roman"/>
          <w:color w:val="FF0000"/>
        </w:rPr>
        <w:t>Marktonderzoek</w:t>
      </w:r>
      <w:r w:rsidRPr="00B35385">
        <w:rPr>
          <w:rFonts w:ascii="Times New Roman" w:hAnsi="Times New Roman" w:cs="Times New Roman"/>
        </w:rPr>
        <w:t xml:space="preserve"> is het systematische onderzoek naar de afzetmogelijkheden van een bepaald product in een gebied gedurende een zekere periode. Bij een marktonderzoek maken we onderscheid tussen twee soorten research:</w:t>
      </w:r>
    </w:p>
    <w:p w14:paraId="09AAAC78" w14:textId="477D6D01" w:rsidR="00415D0B" w:rsidRPr="00B35385" w:rsidRDefault="00415D0B" w:rsidP="00415D0B">
      <w:pPr>
        <w:pStyle w:val="Lijstalinea"/>
        <w:numPr>
          <w:ilvl w:val="0"/>
          <w:numId w:val="2"/>
        </w:numPr>
        <w:rPr>
          <w:rFonts w:ascii="Times New Roman" w:hAnsi="Times New Roman" w:cs="Times New Roman"/>
          <w:color w:val="FF0000"/>
        </w:rPr>
      </w:pPr>
      <w:r w:rsidRPr="00B35385">
        <w:rPr>
          <w:rFonts w:ascii="Times New Roman" w:hAnsi="Times New Roman" w:cs="Times New Roman"/>
          <w:color w:val="FF0000"/>
        </w:rPr>
        <w:t xml:space="preserve">Deskresearch </w:t>
      </w:r>
    </w:p>
    <w:p w14:paraId="31CB9E60" w14:textId="6040D881" w:rsidR="00415D0B" w:rsidRPr="00B35385" w:rsidRDefault="00415D0B" w:rsidP="00415D0B">
      <w:pPr>
        <w:pStyle w:val="Lijstalinea"/>
        <w:rPr>
          <w:rFonts w:ascii="Times New Roman" w:hAnsi="Times New Roman" w:cs="Times New Roman"/>
          <w:i/>
          <w:iCs/>
        </w:rPr>
      </w:pPr>
      <w:r w:rsidRPr="00B35385">
        <w:rPr>
          <w:rFonts w:ascii="Times New Roman" w:hAnsi="Times New Roman" w:cs="Times New Roman"/>
        </w:rPr>
        <w:t xml:space="preserve">Deskresearch gebeurt van achter het bureau. De onderzoeker maakt daarbij gebruik van materiaal dat al eerder van </w:t>
      </w:r>
      <w:r w:rsidRPr="00B35385">
        <w:rPr>
          <w:rFonts w:ascii="Times New Roman" w:hAnsi="Times New Roman" w:cs="Times New Roman"/>
          <w:color w:val="FF0000"/>
        </w:rPr>
        <w:t xml:space="preserve">andere doeleinden </w:t>
      </w:r>
      <w:r w:rsidRPr="00B35385">
        <w:rPr>
          <w:rFonts w:ascii="Times New Roman" w:hAnsi="Times New Roman" w:cs="Times New Roman"/>
        </w:rPr>
        <w:t xml:space="preserve">is verzameld. Zo kan hij van de interne bedrijfsgegevens gebruik maken door uit de eigen administratie de omzet en de totale arbeidskosten over een bepaalde periode op te vragen. </w:t>
      </w:r>
      <w:r w:rsidRPr="00B35385">
        <w:rPr>
          <w:rFonts w:ascii="Times New Roman" w:hAnsi="Times New Roman" w:cs="Times New Roman"/>
          <w:i/>
          <w:iCs/>
        </w:rPr>
        <w:t>Bij deskresearch is het belangrijk de relevante gegevens te selecteren. De resultaten van het marktonderzoek worden gebruikt binnen de organisatie.</w:t>
      </w:r>
    </w:p>
    <w:p w14:paraId="520E0F91" w14:textId="01770AAB" w:rsidR="00415D0B" w:rsidRPr="00B35385" w:rsidRDefault="00415D0B" w:rsidP="00415D0B">
      <w:pPr>
        <w:pStyle w:val="Lijstalinea"/>
        <w:numPr>
          <w:ilvl w:val="0"/>
          <w:numId w:val="2"/>
        </w:numPr>
        <w:rPr>
          <w:rFonts w:ascii="Times New Roman" w:hAnsi="Times New Roman" w:cs="Times New Roman"/>
          <w:color w:val="FF0000"/>
        </w:rPr>
      </w:pPr>
      <w:r w:rsidRPr="00B35385">
        <w:rPr>
          <w:rFonts w:ascii="Times New Roman" w:hAnsi="Times New Roman" w:cs="Times New Roman"/>
          <w:color w:val="FF0000"/>
        </w:rPr>
        <w:t xml:space="preserve">Fieldresearch </w:t>
      </w:r>
    </w:p>
    <w:p w14:paraId="4EE0E530" w14:textId="653C689B" w:rsidR="00415D0B" w:rsidRPr="00B35385" w:rsidRDefault="00415D0B" w:rsidP="00415D0B">
      <w:pPr>
        <w:pStyle w:val="Lijstalinea"/>
        <w:rPr>
          <w:rFonts w:ascii="Times New Roman" w:hAnsi="Times New Roman" w:cs="Times New Roman"/>
          <w:color w:val="000000" w:themeColor="text1"/>
        </w:rPr>
      </w:pPr>
      <w:r w:rsidRPr="00B35385">
        <w:rPr>
          <w:rFonts w:ascii="Times New Roman" w:hAnsi="Times New Roman" w:cs="Times New Roman"/>
          <w:color w:val="000000" w:themeColor="text1"/>
        </w:rPr>
        <w:t>Als deskresearch niet genoeg is, moet de onderneming fieldresearch uitvoeren. De onderzoeker gaat dan op zoek naar informatie die nog niet in de onderneming</w:t>
      </w:r>
      <w:r w:rsidR="0034569C" w:rsidRPr="00B35385">
        <w:rPr>
          <w:rFonts w:ascii="Times New Roman" w:hAnsi="Times New Roman" w:cs="Times New Roman"/>
          <w:color w:val="000000" w:themeColor="text1"/>
        </w:rPr>
        <w:t xml:space="preserve"> aanwezig is. Je gaat dus op zoek naar </w:t>
      </w:r>
      <w:r w:rsidR="0034569C" w:rsidRPr="00B35385">
        <w:rPr>
          <w:rFonts w:ascii="Times New Roman" w:hAnsi="Times New Roman" w:cs="Times New Roman"/>
          <w:color w:val="FF0000"/>
        </w:rPr>
        <w:t>nieuwe gegevens</w:t>
      </w:r>
      <w:r w:rsidR="0034569C" w:rsidRPr="00B35385">
        <w:rPr>
          <w:rFonts w:ascii="Times New Roman" w:hAnsi="Times New Roman" w:cs="Times New Roman"/>
          <w:color w:val="000000" w:themeColor="text1"/>
        </w:rPr>
        <w:t xml:space="preserve">. Fieldresearch kan op verschillende manieren plaatsvinden. </w:t>
      </w:r>
    </w:p>
    <w:p w14:paraId="246C92BF" w14:textId="50371407" w:rsidR="00415D0B" w:rsidRPr="00B35385" w:rsidRDefault="0034569C" w:rsidP="00415D0B">
      <w:pPr>
        <w:rPr>
          <w:rFonts w:ascii="Times New Roman" w:hAnsi="Times New Roman" w:cs="Times New Roman"/>
        </w:rPr>
      </w:pPr>
      <w:r w:rsidRPr="00B35385">
        <w:rPr>
          <w:rFonts w:ascii="Times New Roman" w:hAnsi="Times New Roman" w:cs="Times New Roman"/>
        </w:rPr>
        <w:t xml:space="preserve">Marktonderzoek geeft een onderneming inzicht in het marktaandeel. </w:t>
      </w:r>
    </w:p>
    <w:p w14:paraId="461D2051" w14:textId="666DA5A8" w:rsidR="007D7AC5" w:rsidRPr="00B35385" w:rsidRDefault="007D7AC5">
      <w:pPr>
        <w:rPr>
          <w:rFonts w:ascii="Times New Roman" w:hAnsi="Times New Roman" w:cs="Times New Roman"/>
        </w:rPr>
      </w:pPr>
    </w:p>
    <w:p w14:paraId="7157771C" w14:textId="4381697A" w:rsidR="007D7AC5" w:rsidRPr="00B35385" w:rsidRDefault="007D7AC5">
      <w:pPr>
        <w:rPr>
          <w:rFonts w:ascii="Times New Roman" w:hAnsi="Times New Roman" w:cs="Times New Roman"/>
        </w:rPr>
      </w:pPr>
    </w:p>
    <w:p w14:paraId="56B85458" w14:textId="4D7893B1" w:rsidR="007D7AC5" w:rsidRPr="00B35385" w:rsidRDefault="007D7AC5">
      <w:pPr>
        <w:rPr>
          <w:rFonts w:ascii="Times New Roman" w:hAnsi="Times New Roman" w:cs="Times New Roman"/>
        </w:rPr>
      </w:pPr>
    </w:p>
    <w:p w14:paraId="25C6D813" w14:textId="585C2485" w:rsidR="00B35385" w:rsidRPr="00B35385" w:rsidRDefault="00B35385">
      <w:pPr>
        <w:rPr>
          <w:rFonts w:ascii="Times New Roman" w:hAnsi="Times New Roman" w:cs="Times New Roman"/>
        </w:rPr>
      </w:pPr>
    </w:p>
    <w:p w14:paraId="61F1F76D" w14:textId="1AAE0D22" w:rsidR="00B35385" w:rsidRPr="00B35385" w:rsidRDefault="00B35385">
      <w:pPr>
        <w:rPr>
          <w:rFonts w:ascii="Times New Roman" w:hAnsi="Times New Roman" w:cs="Times New Roman"/>
        </w:rPr>
      </w:pPr>
    </w:p>
    <w:p w14:paraId="223A807C" w14:textId="395FD230" w:rsidR="00B35385" w:rsidRPr="00B35385" w:rsidRDefault="00B35385">
      <w:pPr>
        <w:rPr>
          <w:rFonts w:ascii="Times New Roman" w:hAnsi="Times New Roman" w:cs="Times New Roman"/>
        </w:rPr>
      </w:pPr>
    </w:p>
    <w:p w14:paraId="2C0F5DAC" w14:textId="648947FA" w:rsidR="00B35385" w:rsidRPr="00B35385" w:rsidRDefault="00B35385">
      <w:pPr>
        <w:rPr>
          <w:rFonts w:ascii="Times New Roman" w:hAnsi="Times New Roman" w:cs="Times New Roman"/>
        </w:rPr>
      </w:pPr>
    </w:p>
    <w:p w14:paraId="019B4061" w14:textId="3C0174B2" w:rsidR="00B35385" w:rsidRPr="00B35385" w:rsidRDefault="00B35385">
      <w:pPr>
        <w:rPr>
          <w:rFonts w:ascii="Times New Roman" w:hAnsi="Times New Roman" w:cs="Times New Roman"/>
        </w:rPr>
      </w:pPr>
    </w:p>
    <w:p w14:paraId="1EE6B7FE" w14:textId="142D5CB9" w:rsidR="00B35385" w:rsidRPr="00B35385" w:rsidRDefault="00B35385">
      <w:pPr>
        <w:rPr>
          <w:rFonts w:ascii="Times New Roman" w:hAnsi="Times New Roman" w:cs="Times New Roman"/>
        </w:rPr>
      </w:pPr>
    </w:p>
    <w:p w14:paraId="2B4AE9B1" w14:textId="73F405E3" w:rsidR="00B35385" w:rsidRPr="00B35385" w:rsidRDefault="00B35385">
      <w:pPr>
        <w:rPr>
          <w:rFonts w:ascii="Times New Roman" w:hAnsi="Times New Roman" w:cs="Times New Roman"/>
        </w:rPr>
      </w:pPr>
    </w:p>
    <w:p w14:paraId="7392C674" w14:textId="60D44D0B" w:rsidR="00B35385" w:rsidRPr="00B35385" w:rsidRDefault="00B35385">
      <w:pPr>
        <w:rPr>
          <w:rFonts w:ascii="Times New Roman" w:hAnsi="Times New Roman" w:cs="Times New Roman"/>
        </w:rPr>
      </w:pPr>
    </w:p>
    <w:p w14:paraId="4B9C9768" w14:textId="516946A6" w:rsidR="00B35385" w:rsidRPr="00B35385" w:rsidRDefault="00B35385">
      <w:pPr>
        <w:rPr>
          <w:rFonts w:ascii="Times New Roman" w:hAnsi="Times New Roman" w:cs="Times New Roman"/>
        </w:rPr>
      </w:pPr>
    </w:p>
    <w:p w14:paraId="4EC82E4A" w14:textId="70A49A82" w:rsidR="00B35385" w:rsidRPr="00B35385" w:rsidRDefault="00B35385">
      <w:pPr>
        <w:rPr>
          <w:rFonts w:ascii="Times New Roman" w:hAnsi="Times New Roman" w:cs="Times New Roman"/>
        </w:rPr>
      </w:pPr>
    </w:p>
    <w:p w14:paraId="75C84DF5" w14:textId="20639D07" w:rsidR="00B35385" w:rsidRPr="00B35385" w:rsidRDefault="00B35385">
      <w:pPr>
        <w:rPr>
          <w:rFonts w:ascii="Times New Roman" w:hAnsi="Times New Roman" w:cs="Times New Roman"/>
        </w:rPr>
      </w:pPr>
    </w:p>
    <w:p w14:paraId="288BD41C" w14:textId="1755035A" w:rsidR="00B35385" w:rsidRPr="00B35385" w:rsidRDefault="00B35385">
      <w:pPr>
        <w:rPr>
          <w:rFonts w:ascii="Times New Roman" w:hAnsi="Times New Roman" w:cs="Times New Roman"/>
        </w:rPr>
      </w:pPr>
    </w:p>
    <w:p w14:paraId="336E4A9E" w14:textId="29316EB5" w:rsidR="00B35385" w:rsidRPr="00B35385" w:rsidRDefault="00B35385">
      <w:pPr>
        <w:rPr>
          <w:rFonts w:ascii="Times New Roman" w:hAnsi="Times New Roman" w:cs="Times New Roman"/>
        </w:rPr>
      </w:pPr>
    </w:p>
    <w:p w14:paraId="6870F164" w14:textId="4FE968C9" w:rsidR="00B35385" w:rsidRPr="00B35385" w:rsidRDefault="00B35385">
      <w:pPr>
        <w:rPr>
          <w:rFonts w:ascii="Times New Roman" w:hAnsi="Times New Roman" w:cs="Times New Roman"/>
        </w:rPr>
      </w:pPr>
    </w:p>
    <w:p w14:paraId="4865D098" w14:textId="05002E70" w:rsidR="00B35385" w:rsidRPr="00B35385" w:rsidRDefault="00B35385">
      <w:pPr>
        <w:rPr>
          <w:rFonts w:ascii="Times New Roman" w:hAnsi="Times New Roman" w:cs="Times New Roman"/>
        </w:rPr>
      </w:pPr>
    </w:p>
    <w:p w14:paraId="730242A5" w14:textId="38C3AA7B" w:rsidR="00B35385" w:rsidRPr="00B35385" w:rsidRDefault="00B35385">
      <w:pPr>
        <w:rPr>
          <w:rFonts w:ascii="Times New Roman" w:hAnsi="Times New Roman" w:cs="Times New Roman"/>
        </w:rPr>
      </w:pPr>
    </w:p>
    <w:p w14:paraId="456FF1F2" w14:textId="72A1B2C5" w:rsidR="00B35385" w:rsidRPr="00B35385" w:rsidRDefault="00B35385">
      <w:pPr>
        <w:rPr>
          <w:rFonts w:ascii="Times New Roman" w:hAnsi="Times New Roman" w:cs="Times New Roman"/>
        </w:rPr>
      </w:pPr>
    </w:p>
    <w:p w14:paraId="405411F3" w14:textId="74415DC8" w:rsidR="00B35385" w:rsidRPr="00B35385" w:rsidRDefault="00B35385">
      <w:pPr>
        <w:rPr>
          <w:rFonts w:ascii="Times New Roman" w:hAnsi="Times New Roman" w:cs="Times New Roman"/>
        </w:rPr>
      </w:pPr>
    </w:p>
    <w:p w14:paraId="0AB7BEF1" w14:textId="4624CBA3" w:rsidR="00B35385" w:rsidRPr="00B35385" w:rsidRDefault="00B35385">
      <w:pPr>
        <w:rPr>
          <w:rFonts w:ascii="Times New Roman" w:hAnsi="Times New Roman" w:cs="Times New Roman"/>
        </w:rPr>
      </w:pPr>
    </w:p>
    <w:p w14:paraId="0CA50CE0" w14:textId="32EBACFE" w:rsidR="00B35385" w:rsidRPr="00B35385" w:rsidRDefault="00B35385">
      <w:pPr>
        <w:rPr>
          <w:rFonts w:ascii="Times New Roman" w:hAnsi="Times New Roman" w:cs="Times New Roman"/>
        </w:rPr>
      </w:pPr>
    </w:p>
    <w:p w14:paraId="165847EB" w14:textId="53CBCC53" w:rsidR="00B35385" w:rsidRPr="00B35385" w:rsidRDefault="00B35385">
      <w:pPr>
        <w:rPr>
          <w:rFonts w:ascii="Times New Roman" w:hAnsi="Times New Roman" w:cs="Times New Roman"/>
        </w:rPr>
      </w:pPr>
    </w:p>
    <w:p w14:paraId="4C6A70B5" w14:textId="2A72A074" w:rsidR="00B35385" w:rsidRPr="00B35385" w:rsidRDefault="00B35385">
      <w:pPr>
        <w:rPr>
          <w:rFonts w:ascii="Times New Roman" w:hAnsi="Times New Roman" w:cs="Times New Roman"/>
        </w:rPr>
      </w:pPr>
    </w:p>
    <w:p w14:paraId="0A824DAC" w14:textId="43EA768F" w:rsidR="00B35385" w:rsidRPr="00B35385" w:rsidRDefault="00B35385">
      <w:pPr>
        <w:rPr>
          <w:rFonts w:ascii="Times New Roman" w:hAnsi="Times New Roman" w:cs="Times New Roman"/>
        </w:rPr>
      </w:pPr>
    </w:p>
    <w:p w14:paraId="14D312D6" w14:textId="008648C7" w:rsidR="00B35385" w:rsidRPr="00B35385" w:rsidRDefault="00B35385">
      <w:pPr>
        <w:rPr>
          <w:rFonts w:ascii="Times New Roman" w:hAnsi="Times New Roman" w:cs="Times New Roman"/>
        </w:rPr>
      </w:pPr>
    </w:p>
    <w:p w14:paraId="3AA2B423" w14:textId="0EE58540" w:rsidR="00B35385" w:rsidRPr="00B35385" w:rsidRDefault="00B35385">
      <w:pPr>
        <w:rPr>
          <w:rFonts w:ascii="Times New Roman" w:hAnsi="Times New Roman" w:cs="Times New Roman"/>
        </w:rPr>
      </w:pPr>
    </w:p>
    <w:p w14:paraId="1635A1B9" w14:textId="2289F5E6" w:rsidR="00B35385" w:rsidRPr="00B35385" w:rsidRDefault="00B35385">
      <w:pPr>
        <w:rPr>
          <w:rFonts w:ascii="Times New Roman" w:hAnsi="Times New Roman" w:cs="Times New Roman"/>
        </w:rPr>
      </w:pPr>
    </w:p>
    <w:p w14:paraId="21AB3B2B" w14:textId="77777777" w:rsidR="00B35385" w:rsidRPr="00B35385" w:rsidRDefault="00B35385">
      <w:pPr>
        <w:rPr>
          <w:rFonts w:ascii="Times New Roman" w:hAnsi="Times New Roman" w:cs="Times New Roman"/>
        </w:rPr>
      </w:pPr>
    </w:p>
    <w:p w14:paraId="16E681C4" w14:textId="6C083FA9" w:rsidR="007D7AC5" w:rsidRPr="00B35385" w:rsidRDefault="007D7AC5" w:rsidP="00B35385">
      <w:pPr>
        <w:pStyle w:val="Kop1"/>
        <w:rPr>
          <w:rFonts w:ascii="Times New Roman" w:hAnsi="Times New Roman" w:cs="Times New Roman"/>
        </w:rPr>
      </w:pPr>
      <w:r w:rsidRPr="00B35385">
        <w:rPr>
          <w:rFonts w:ascii="Times New Roman" w:hAnsi="Times New Roman" w:cs="Times New Roman"/>
        </w:rPr>
        <w:lastRenderedPageBreak/>
        <w:t>§23.3 Particulieren of organisaties?</w:t>
      </w:r>
    </w:p>
    <w:p w14:paraId="137F1E8C" w14:textId="107C05AA" w:rsidR="0034569C" w:rsidRPr="00B35385" w:rsidRDefault="0034569C">
      <w:pPr>
        <w:rPr>
          <w:rFonts w:ascii="Times New Roman" w:hAnsi="Times New Roman" w:cs="Times New Roman"/>
        </w:rPr>
      </w:pPr>
    </w:p>
    <w:p w14:paraId="00F20B6D" w14:textId="1296327E" w:rsidR="0034569C" w:rsidRPr="00B35385" w:rsidRDefault="0034569C">
      <w:pPr>
        <w:rPr>
          <w:rFonts w:ascii="Times New Roman" w:hAnsi="Times New Roman" w:cs="Times New Roman"/>
        </w:rPr>
      </w:pPr>
      <w:r w:rsidRPr="00B35385">
        <w:rPr>
          <w:rFonts w:ascii="Times New Roman" w:hAnsi="Times New Roman" w:cs="Times New Roman"/>
        </w:rPr>
        <w:t xml:space="preserve">Als ondernemer moet je kiezen of je je gaat richten op bedrijven of op consumenten. Deze keuze werkt door op de marketing. Vaak worden aan producten die gericht zijn op bedrijven andere eisen gesteld. </w:t>
      </w:r>
    </w:p>
    <w:p w14:paraId="271BD7C1" w14:textId="7230C1A1" w:rsidR="0034569C" w:rsidRPr="00B35385" w:rsidRDefault="0034569C">
      <w:pPr>
        <w:rPr>
          <w:rFonts w:ascii="Times New Roman" w:hAnsi="Times New Roman" w:cs="Times New Roman"/>
        </w:rPr>
      </w:pPr>
    </w:p>
    <w:p w14:paraId="5381385F" w14:textId="1A84DDB7" w:rsidR="0034569C" w:rsidRPr="00B35385" w:rsidRDefault="0034569C">
      <w:pPr>
        <w:rPr>
          <w:rFonts w:ascii="Times New Roman" w:hAnsi="Times New Roman" w:cs="Times New Roman"/>
        </w:rPr>
      </w:pPr>
      <w:r w:rsidRPr="00B35385">
        <w:rPr>
          <w:rFonts w:ascii="Times New Roman" w:hAnsi="Times New Roman" w:cs="Times New Roman"/>
        </w:rPr>
        <w:t>We kunnen de volgende vormen onderscheiden:</w:t>
      </w:r>
    </w:p>
    <w:p w14:paraId="763A7E16" w14:textId="3C79FFD7" w:rsidR="0034569C" w:rsidRPr="00B35385" w:rsidRDefault="0034569C" w:rsidP="0034569C">
      <w:pPr>
        <w:pStyle w:val="Lijstalinea"/>
        <w:numPr>
          <w:ilvl w:val="0"/>
          <w:numId w:val="3"/>
        </w:numPr>
        <w:rPr>
          <w:rFonts w:ascii="Times New Roman" w:hAnsi="Times New Roman" w:cs="Times New Roman"/>
        </w:rPr>
      </w:pPr>
      <w:r w:rsidRPr="00B35385">
        <w:rPr>
          <w:rFonts w:ascii="Times New Roman" w:hAnsi="Times New Roman" w:cs="Times New Roman"/>
        </w:rPr>
        <w:t xml:space="preserve">Business </w:t>
      </w:r>
      <w:proofErr w:type="spellStart"/>
      <w:r w:rsidRPr="00B35385">
        <w:rPr>
          <w:rFonts w:ascii="Times New Roman" w:hAnsi="Times New Roman" w:cs="Times New Roman"/>
        </w:rPr>
        <w:t>to</w:t>
      </w:r>
      <w:proofErr w:type="spellEnd"/>
      <w:r w:rsidRPr="00B35385">
        <w:rPr>
          <w:rFonts w:ascii="Times New Roman" w:hAnsi="Times New Roman" w:cs="Times New Roman"/>
        </w:rPr>
        <w:t xml:space="preserve"> </w:t>
      </w:r>
      <w:proofErr w:type="spellStart"/>
      <w:r w:rsidRPr="00B35385">
        <w:rPr>
          <w:rFonts w:ascii="Times New Roman" w:hAnsi="Times New Roman" w:cs="Times New Roman"/>
        </w:rPr>
        <w:t>consumer</w:t>
      </w:r>
      <w:proofErr w:type="spellEnd"/>
      <w:r w:rsidRPr="00B35385">
        <w:rPr>
          <w:rFonts w:ascii="Times New Roman" w:hAnsi="Times New Roman" w:cs="Times New Roman"/>
        </w:rPr>
        <w:t xml:space="preserve"> (B2C)</w:t>
      </w:r>
      <w:r w:rsidR="00ED6969">
        <w:rPr>
          <w:rFonts w:ascii="Times New Roman" w:hAnsi="Times New Roman" w:cs="Times New Roman"/>
        </w:rPr>
        <w:t>:</w:t>
      </w:r>
      <w:r w:rsidRPr="00B35385">
        <w:rPr>
          <w:rFonts w:ascii="Times New Roman" w:hAnsi="Times New Roman" w:cs="Times New Roman"/>
        </w:rPr>
        <w:t xml:space="preserve"> de verkoop van producten en diensten aan consumenten door ondernemingen.</w:t>
      </w:r>
    </w:p>
    <w:p w14:paraId="1B79C19C" w14:textId="0E67ECB3" w:rsidR="0034569C" w:rsidRPr="00B35385" w:rsidRDefault="0034569C" w:rsidP="0034569C">
      <w:pPr>
        <w:pStyle w:val="Lijstalinea"/>
        <w:numPr>
          <w:ilvl w:val="0"/>
          <w:numId w:val="3"/>
        </w:numPr>
        <w:rPr>
          <w:rFonts w:ascii="Times New Roman" w:hAnsi="Times New Roman" w:cs="Times New Roman"/>
        </w:rPr>
      </w:pPr>
      <w:r w:rsidRPr="00B35385">
        <w:rPr>
          <w:rFonts w:ascii="Times New Roman" w:hAnsi="Times New Roman" w:cs="Times New Roman"/>
        </w:rPr>
        <w:t xml:space="preserve">Business </w:t>
      </w:r>
      <w:proofErr w:type="spellStart"/>
      <w:r w:rsidRPr="00B35385">
        <w:rPr>
          <w:rFonts w:ascii="Times New Roman" w:hAnsi="Times New Roman" w:cs="Times New Roman"/>
        </w:rPr>
        <w:t>to</w:t>
      </w:r>
      <w:proofErr w:type="spellEnd"/>
      <w:r w:rsidRPr="00B35385">
        <w:rPr>
          <w:rFonts w:ascii="Times New Roman" w:hAnsi="Times New Roman" w:cs="Times New Roman"/>
        </w:rPr>
        <w:t xml:space="preserve"> business (B2B)</w:t>
      </w:r>
      <w:r w:rsidR="00ED6969">
        <w:rPr>
          <w:rFonts w:ascii="Times New Roman" w:hAnsi="Times New Roman" w:cs="Times New Roman"/>
        </w:rPr>
        <w:t>:</w:t>
      </w:r>
      <w:r w:rsidRPr="00B35385">
        <w:rPr>
          <w:rFonts w:ascii="Times New Roman" w:hAnsi="Times New Roman" w:cs="Times New Roman"/>
        </w:rPr>
        <w:t xml:space="preserve"> de verkoop van producten en diensten aan ondernemingen door andere ondernemingen.</w:t>
      </w:r>
    </w:p>
    <w:p w14:paraId="53BC69C9" w14:textId="079056BF" w:rsidR="0034569C" w:rsidRPr="00B35385" w:rsidRDefault="0034569C" w:rsidP="0034569C">
      <w:pPr>
        <w:rPr>
          <w:rFonts w:ascii="Times New Roman" w:hAnsi="Times New Roman" w:cs="Times New Roman"/>
        </w:rPr>
      </w:pPr>
      <w:r w:rsidRPr="00B35385">
        <w:rPr>
          <w:rFonts w:ascii="Times New Roman" w:hAnsi="Times New Roman" w:cs="Times New Roman"/>
        </w:rPr>
        <w:t>Ook een mix van deze twee kan voorkomen.</w:t>
      </w:r>
    </w:p>
    <w:p w14:paraId="475C8C5E" w14:textId="4481C7B7" w:rsidR="0034569C" w:rsidRPr="00B35385" w:rsidRDefault="0034569C" w:rsidP="0034569C">
      <w:pPr>
        <w:rPr>
          <w:rFonts w:ascii="Times New Roman" w:hAnsi="Times New Roman" w:cs="Times New Roman"/>
        </w:rPr>
      </w:pPr>
    </w:p>
    <w:p w14:paraId="41D7A1F4" w14:textId="65D83706" w:rsidR="0034569C" w:rsidRPr="00B35385" w:rsidRDefault="0034569C" w:rsidP="0034569C">
      <w:pPr>
        <w:rPr>
          <w:rFonts w:ascii="Times New Roman" w:hAnsi="Times New Roman" w:cs="Times New Roman"/>
        </w:rPr>
      </w:pPr>
      <w:r w:rsidRPr="00B35385">
        <w:rPr>
          <w:rFonts w:ascii="Times New Roman" w:hAnsi="Times New Roman" w:cs="Times New Roman"/>
        </w:rPr>
        <w:t>Er zijn nog twee soorten waarbij de consument iets levert:</w:t>
      </w:r>
    </w:p>
    <w:p w14:paraId="32C3C42A" w14:textId="7E3BA4CC" w:rsidR="0034569C" w:rsidRPr="00B35385" w:rsidRDefault="0034569C" w:rsidP="0034569C">
      <w:pPr>
        <w:pStyle w:val="Lijstalinea"/>
        <w:numPr>
          <w:ilvl w:val="0"/>
          <w:numId w:val="4"/>
        </w:numPr>
        <w:rPr>
          <w:rFonts w:ascii="Times New Roman" w:hAnsi="Times New Roman" w:cs="Times New Roman"/>
        </w:rPr>
      </w:pPr>
      <w:r w:rsidRPr="00B35385">
        <w:rPr>
          <w:rFonts w:ascii="Times New Roman" w:hAnsi="Times New Roman" w:cs="Times New Roman"/>
        </w:rPr>
        <w:t xml:space="preserve">Consumer </w:t>
      </w:r>
      <w:proofErr w:type="spellStart"/>
      <w:r w:rsidRPr="00B35385">
        <w:rPr>
          <w:rFonts w:ascii="Times New Roman" w:hAnsi="Times New Roman" w:cs="Times New Roman"/>
        </w:rPr>
        <w:t>to</w:t>
      </w:r>
      <w:proofErr w:type="spellEnd"/>
      <w:r w:rsidRPr="00B35385">
        <w:rPr>
          <w:rFonts w:ascii="Times New Roman" w:hAnsi="Times New Roman" w:cs="Times New Roman"/>
        </w:rPr>
        <w:t xml:space="preserve"> </w:t>
      </w:r>
      <w:proofErr w:type="spellStart"/>
      <w:r w:rsidRPr="00B35385">
        <w:rPr>
          <w:rFonts w:ascii="Times New Roman" w:hAnsi="Times New Roman" w:cs="Times New Roman"/>
        </w:rPr>
        <w:t>consumer</w:t>
      </w:r>
      <w:proofErr w:type="spellEnd"/>
      <w:r w:rsidRPr="00B35385">
        <w:rPr>
          <w:rFonts w:ascii="Times New Roman" w:hAnsi="Times New Roman" w:cs="Times New Roman"/>
        </w:rPr>
        <w:t xml:space="preserve"> (C2C)</w:t>
      </w:r>
      <w:r w:rsidR="00ED6969">
        <w:rPr>
          <w:rFonts w:ascii="Times New Roman" w:hAnsi="Times New Roman" w:cs="Times New Roman"/>
        </w:rPr>
        <w:t xml:space="preserve">: </w:t>
      </w:r>
      <w:r w:rsidRPr="00B35385">
        <w:rPr>
          <w:rFonts w:ascii="Times New Roman" w:hAnsi="Times New Roman" w:cs="Times New Roman"/>
        </w:rPr>
        <w:t>de verkoop van producten tussen consumenten.</w:t>
      </w:r>
    </w:p>
    <w:p w14:paraId="1E0AC1FB" w14:textId="3EDECD0F" w:rsidR="0034569C" w:rsidRPr="00B35385" w:rsidRDefault="0034569C" w:rsidP="0034569C">
      <w:pPr>
        <w:pStyle w:val="Lijstalinea"/>
        <w:numPr>
          <w:ilvl w:val="0"/>
          <w:numId w:val="4"/>
        </w:numPr>
        <w:rPr>
          <w:rFonts w:ascii="Times New Roman" w:hAnsi="Times New Roman" w:cs="Times New Roman"/>
        </w:rPr>
      </w:pPr>
      <w:r w:rsidRPr="00B35385">
        <w:rPr>
          <w:rFonts w:ascii="Times New Roman" w:hAnsi="Times New Roman" w:cs="Times New Roman"/>
        </w:rPr>
        <w:t xml:space="preserve">Consumer </w:t>
      </w:r>
      <w:proofErr w:type="spellStart"/>
      <w:r w:rsidRPr="00B35385">
        <w:rPr>
          <w:rFonts w:ascii="Times New Roman" w:hAnsi="Times New Roman" w:cs="Times New Roman"/>
        </w:rPr>
        <w:t>to</w:t>
      </w:r>
      <w:proofErr w:type="spellEnd"/>
      <w:r w:rsidRPr="00B35385">
        <w:rPr>
          <w:rFonts w:ascii="Times New Roman" w:hAnsi="Times New Roman" w:cs="Times New Roman"/>
        </w:rPr>
        <w:t xml:space="preserve"> business (C2B)</w:t>
      </w:r>
      <w:r w:rsidR="00ED6969">
        <w:rPr>
          <w:rFonts w:ascii="Times New Roman" w:hAnsi="Times New Roman" w:cs="Times New Roman"/>
        </w:rPr>
        <w:t xml:space="preserve">: </w:t>
      </w:r>
      <w:r w:rsidRPr="00B35385">
        <w:rPr>
          <w:rFonts w:ascii="Times New Roman" w:hAnsi="Times New Roman" w:cs="Times New Roman"/>
        </w:rPr>
        <w:t>het leveren van waarde van consumenten aan bedrijven.</w:t>
      </w:r>
    </w:p>
    <w:p w14:paraId="78528317" w14:textId="7E50E7EF" w:rsidR="0034569C" w:rsidRPr="00B35385" w:rsidRDefault="0034569C">
      <w:pPr>
        <w:rPr>
          <w:rFonts w:ascii="Times New Roman" w:hAnsi="Times New Roman" w:cs="Times New Roman"/>
        </w:rPr>
      </w:pPr>
    </w:p>
    <w:p w14:paraId="00DEC88B" w14:textId="7DC034C4" w:rsidR="0034569C" w:rsidRPr="00B35385" w:rsidRDefault="0034569C">
      <w:pPr>
        <w:rPr>
          <w:rFonts w:ascii="Times New Roman" w:hAnsi="Times New Roman" w:cs="Times New Roman"/>
        </w:rPr>
      </w:pPr>
    </w:p>
    <w:p w14:paraId="51B52CDA" w14:textId="4109A674" w:rsidR="0034569C" w:rsidRPr="00B35385" w:rsidRDefault="0034569C">
      <w:pPr>
        <w:rPr>
          <w:rFonts w:ascii="Times New Roman" w:hAnsi="Times New Roman" w:cs="Times New Roman"/>
        </w:rPr>
      </w:pPr>
    </w:p>
    <w:p w14:paraId="2A439512" w14:textId="7DBAA0B6" w:rsidR="00B35385" w:rsidRPr="00B35385" w:rsidRDefault="00B35385">
      <w:pPr>
        <w:rPr>
          <w:rFonts w:ascii="Times New Roman" w:hAnsi="Times New Roman" w:cs="Times New Roman"/>
        </w:rPr>
      </w:pPr>
    </w:p>
    <w:p w14:paraId="7BB469C3" w14:textId="534A6396" w:rsidR="00B35385" w:rsidRPr="00B35385" w:rsidRDefault="00B35385">
      <w:pPr>
        <w:rPr>
          <w:rFonts w:ascii="Times New Roman" w:hAnsi="Times New Roman" w:cs="Times New Roman"/>
        </w:rPr>
      </w:pPr>
    </w:p>
    <w:p w14:paraId="67DB542C" w14:textId="6438FE4A" w:rsidR="00B35385" w:rsidRPr="00B35385" w:rsidRDefault="00B35385">
      <w:pPr>
        <w:rPr>
          <w:rFonts w:ascii="Times New Roman" w:hAnsi="Times New Roman" w:cs="Times New Roman"/>
        </w:rPr>
      </w:pPr>
    </w:p>
    <w:p w14:paraId="798042B5" w14:textId="488C1430" w:rsidR="00B35385" w:rsidRPr="00B35385" w:rsidRDefault="00B35385">
      <w:pPr>
        <w:rPr>
          <w:rFonts w:ascii="Times New Roman" w:hAnsi="Times New Roman" w:cs="Times New Roman"/>
        </w:rPr>
      </w:pPr>
    </w:p>
    <w:p w14:paraId="40EF47C9" w14:textId="36A1B566" w:rsidR="00B35385" w:rsidRPr="00B35385" w:rsidRDefault="00B35385">
      <w:pPr>
        <w:rPr>
          <w:rFonts w:ascii="Times New Roman" w:hAnsi="Times New Roman" w:cs="Times New Roman"/>
        </w:rPr>
      </w:pPr>
    </w:p>
    <w:p w14:paraId="74B8D98D" w14:textId="727EEBB5" w:rsidR="00B35385" w:rsidRPr="00B35385" w:rsidRDefault="00B35385">
      <w:pPr>
        <w:rPr>
          <w:rFonts w:ascii="Times New Roman" w:hAnsi="Times New Roman" w:cs="Times New Roman"/>
        </w:rPr>
      </w:pPr>
    </w:p>
    <w:p w14:paraId="0A2577C4" w14:textId="5A705B2A" w:rsidR="00B35385" w:rsidRPr="00B35385" w:rsidRDefault="00B35385">
      <w:pPr>
        <w:rPr>
          <w:rFonts w:ascii="Times New Roman" w:hAnsi="Times New Roman" w:cs="Times New Roman"/>
        </w:rPr>
      </w:pPr>
    </w:p>
    <w:p w14:paraId="2366469B" w14:textId="25AF74D0" w:rsidR="00B35385" w:rsidRPr="00B35385" w:rsidRDefault="00B35385">
      <w:pPr>
        <w:rPr>
          <w:rFonts w:ascii="Times New Roman" w:hAnsi="Times New Roman" w:cs="Times New Roman"/>
        </w:rPr>
      </w:pPr>
    </w:p>
    <w:p w14:paraId="5721147F" w14:textId="2B1C2A2C" w:rsidR="00B35385" w:rsidRPr="00B35385" w:rsidRDefault="00B35385">
      <w:pPr>
        <w:rPr>
          <w:rFonts w:ascii="Times New Roman" w:hAnsi="Times New Roman" w:cs="Times New Roman"/>
        </w:rPr>
      </w:pPr>
    </w:p>
    <w:p w14:paraId="728AB23F" w14:textId="4DE51A0A" w:rsidR="00B35385" w:rsidRPr="00B35385" w:rsidRDefault="00B35385">
      <w:pPr>
        <w:rPr>
          <w:rFonts w:ascii="Times New Roman" w:hAnsi="Times New Roman" w:cs="Times New Roman"/>
        </w:rPr>
      </w:pPr>
    </w:p>
    <w:p w14:paraId="6924D4E9" w14:textId="4508E255" w:rsidR="00B35385" w:rsidRPr="00B35385" w:rsidRDefault="00B35385">
      <w:pPr>
        <w:rPr>
          <w:rFonts w:ascii="Times New Roman" w:hAnsi="Times New Roman" w:cs="Times New Roman"/>
        </w:rPr>
      </w:pPr>
    </w:p>
    <w:p w14:paraId="00DFC21B" w14:textId="23263684" w:rsidR="00B35385" w:rsidRPr="00B35385" w:rsidRDefault="00B35385">
      <w:pPr>
        <w:rPr>
          <w:rFonts w:ascii="Times New Roman" w:hAnsi="Times New Roman" w:cs="Times New Roman"/>
        </w:rPr>
      </w:pPr>
    </w:p>
    <w:p w14:paraId="0C061BFB" w14:textId="616C29BC" w:rsidR="00B35385" w:rsidRPr="00B35385" w:rsidRDefault="00B35385">
      <w:pPr>
        <w:rPr>
          <w:rFonts w:ascii="Times New Roman" w:hAnsi="Times New Roman" w:cs="Times New Roman"/>
        </w:rPr>
      </w:pPr>
    </w:p>
    <w:p w14:paraId="0D8A06AD" w14:textId="16E386CA" w:rsidR="00B35385" w:rsidRDefault="00B35385">
      <w:pPr>
        <w:rPr>
          <w:rFonts w:ascii="Times New Roman" w:hAnsi="Times New Roman" w:cs="Times New Roman"/>
        </w:rPr>
      </w:pPr>
    </w:p>
    <w:p w14:paraId="31B6A8F5" w14:textId="477C93F9" w:rsidR="00ED6969" w:rsidRDefault="00ED6969">
      <w:pPr>
        <w:rPr>
          <w:rFonts w:ascii="Times New Roman" w:hAnsi="Times New Roman" w:cs="Times New Roman"/>
        </w:rPr>
      </w:pPr>
    </w:p>
    <w:p w14:paraId="1145908D" w14:textId="77777777" w:rsidR="00ED6969" w:rsidRPr="00B35385" w:rsidRDefault="00ED6969">
      <w:pPr>
        <w:rPr>
          <w:rFonts w:ascii="Times New Roman" w:hAnsi="Times New Roman" w:cs="Times New Roman"/>
        </w:rPr>
      </w:pPr>
    </w:p>
    <w:p w14:paraId="35EA751C" w14:textId="7E9B82BF" w:rsidR="00B35385" w:rsidRPr="00B35385" w:rsidRDefault="00B35385">
      <w:pPr>
        <w:rPr>
          <w:rFonts w:ascii="Times New Roman" w:hAnsi="Times New Roman" w:cs="Times New Roman"/>
        </w:rPr>
      </w:pPr>
    </w:p>
    <w:p w14:paraId="2EF3C67C" w14:textId="59124881" w:rsidR="00B35385" w:rsidRPr="00B35385" w:rsidRDefault="00B35385">
      <w:pPr>
        <w:rPr>
          <w:rFonts w:ascii="Times New Roman" w:hAnsi="Times New Roman" w:cs="Times New Roman"/>
        </w:rPr>
      </w:pPr>
    </w:p>
    <w:p w14:paraId="2D746551" w14:textId="655F8FD8" w:rsidR="00B35385" w:rsidRPr="00B35385" w:rsidRDefault="00B35385">
      <w:pPr>
        <w:rPr>
          <w:rFonts w:ascii="Times New Roman" w:hAnsi="Times New Roman" w:cs="Times New Roman"/>
        </w:rPr>
      </w:pPr>
    </w:p>
    <w:p w14:paraId="1E1E2CE2" w14:textId="06ACA4A9" w:rsidR="00B35385" w:rsidRPr="00B35385" w:rsidRDefault="00B35385">
      <w:pPr>
        <w:rPr>
          <w:rFonts w:ascii="Times New Roman" w:hAnsi="Times New Roman" w:cs="Times New Roman"/>
        </w:rPr>
      </w:pPr>
    </w:p>
    <w:p w14:paraId="2835909B" w14:textId="29F96067" w:rsidR="00B35385" w:rsidRPr="00B35385" w:rsidRDefault="00B35385">
      <w:pPr>
        <w:rPr>
          <w:rFonts w:ascii="Times New Roman" w:hAnsi="Times New Roman" w:cs="Times New Roman"/>
        </w:rPr>
      </w:pPr>
    </w:p>
    <w:p w14:paraId="5EF41DF1" w14:textId="562D8E2D" w:rsidR="00B35385" w:rsidRPr="00B35385" w:rsidRDefault="00B35385">
      <w:pPr>
        <w:rPr>
          <w:rFonts w:ascii="Times New Roman" w:hAnsi="Times New Roman" w:cs="Times New Roman"/>
        </w:rPr>
      </w:pPr>
    </w:p>
    <w:p w14:paraId="2CB43635" w14:textId="18904B46" w:rsidR="00B35385" w:rsidRPr="00B35385" w:rsidRDefault="00B35385">
      <w:pPr>
        <w:rPr>
          <w:rFonts w:ascii="Times New Roman" w:hAnsi="Times New Roman" w:cs="Times New Roman"/>
        </w:rPr>
      </w:pPr>
    </w:p>
    <w:p w14:paraId="72A482DC" w14:textId="2C3D283C" w:rsidR="00B35385" w:rsidRPr="00B35385" w:rsidRDefault="00B35385">
      <w:pPr>
        <w:rPr>
          <w:rFonts w:ascii="Times New Roman" w:hAnsi="Times New Roman" w:cs="Times New Roman"/>
        </w:rPr>
      </w:pPr>
    </w:p>
    <w:p w14:paraId="413D5871" w14:textId="6976CE4D" w:rsidR="00B35385" w:rsidRPr="00B35385" w:rsidRDefault="00B35385">
      <w:pPr>
        <w:rPr>
          <w:rFonts w:ascii="Times New Roman" w:hAnsi="Times New Roman" w:cs="Times New Roman"/>
        </w:rPr>
      </w:pPr>
    </w:p>
    <w:p w14:paraId="0DD5455B" w14:textId="49D25E51" w:rsidR="00B35385" w:rsidRPr="00B35385" w:rsidRDefault="00B35385">
      <w:pPr>
        <w:rPr>
          <w:rFonts w:ascii="Times New Roman" w:hAnsi="Times New Roman" w:cs="Times New Roman"/>
        </w:rPr>
      </w:pPr>
    </w:p>
    <w:p w14:paraId="2679345A" w14:textId="77777777" w:rsidR="00B35385" w:rsidRPr="00B35385" w:rsidRDefault="00B35385">
      <w:pPr>
        <w:rPr>
          <w:rFonts w:ascii="Times New Roman" w:hAnsi="Times New Roman" w:cs="Times New Roman"/>
        </w:rPr>
      </w:pPr>
    </w:p>
    <w:p w14:paraId="4EA8FAB9" w14:textId="271D910B" w:rsidR="007D7AC5" w:rsidRPr="00B35385" w:rsidRDefault="007D7AC5" w:rsidP="00B35385">
      <w:pPr>
        <w:pStyle w:val="Kop1"/>
        <w:rPr>
          <w:rFonts w:ascii="Times New Roman" w:hAnsi="Times New Roman" w:cs="Times New Roman"/>
        </w:rPr>
      </w:pPr>
      <w:r w:rsidRPr="00B35385">
        <w:rPr>
          <w:rFonts w:ascii="Times New Roman" w:hAnsi="Times New Roman" w:cs="Times New Roman"/>
        </w:rPr>
        <w:lastRenderedPageBreak/>
        <w:t>§23.4 Aankoopgedrag</w:t>
      </w:r>
    </w:p>
    <w:p w14:paraId="7B726C85" w14:textId="56BDB40B" w:rsidR="0034569C" w:rsidRPr="00B35385" w:rsidRDefault="0034569C">
      <w:pPr>
        <w:rPr>
          <w:rFonts w:ascii="Times New Roman" w:hAnsi="Times New Roman" w:cs="Times New Roman"/>
        </w:rPr>
      </w:pPr>
      <w:r w:rsidRPr="00B35385">
        <w:rPr>
          <w:rFonts w:ascii="Times New Roman" w:hAnsi="Times New Roman" w:cs="Times New Roman"/>
        </w:rPr>
        <w:t xml:space="preserve">Consumenten, maar ook organisaties, </w:t>
      </w:r>
      <w:r w:rsidR="00D65EE3" w:rsidRPr="00B35385">
        <w:rPr>
          <w:rFonts w:ascii="Times New Roman" w:hAnsi="Times New Roman" w:cs="Times New Roman"/>
        </w:rPr>
        <w:t>vertonen verschillende soorten aankoopgedrag. We kunnen aankoopgedrag onderscheiden in routinematig aankoopgedrag (RAG), beperkt probleemoplossend gedrag (BPO) en uitgebreid probleemoplossend gedrag (UPO)</w:t>
      </w:r>
      <w:r w:rsidR="00B849AF">
        <w:rPr>
          <w:rFonts w:ascii="Times New Roman" w:hAnsi="Times New Roman" w:cs="Times New Roman"/>
        </w:rPr>
        <w:t>.</w:t>
      </w:r>
    </w:p>
    <w:p w14:paraId="3F012235" w14:textId="298A2F36" w:rsidR="00D65EE3" w:rsidRPr="00B35385" w:rsidRDefault="00D65EE3">
      <w:pPr>
        <w:rPr>
          <w:rFonts w:ascii="Times New Roman" w:hAnsi="Times New Roman" w:cs="Times New Roman"/>
        </w:rPr>
      </w:pPr>
    </w:p>
    <w:p w14:paraId="3541E9EF" w14:textId="606DED47" w:rsidR="00D65EE3" w:rsidRPr="00B35385" w:rsidRDefault="00D65EE3">
      <w:pPr>
        <w:rPr>
          <w:rFonts w:ascii="Times New Roman" w:hAnsi="Times New Roman" w:cs="Times New Roman"/>
        </w:rPr>
      </w:pPr>
      <w:r w:rsidRPr="00B35385">
        <w:rPr>
          <w:rFonts w:ascii="Times New Roman" w:hAnsi="Times New Roman" w:cs="Times New Roman"/>
          <w:color w:val="FF0000"/>
        </w:rPr>
        <w:t>Routinematig aankoopgedrag</w:t>
      </w:r>
    </w:p>
    <w:p w14:paraId="6CC27AC7" w14:textId="1B4B2F9A" w:rsidR="00ED6969" w:rsidRDefault="00D65EE3">
      <w:pPr>
        <w:rPr>
          <w:rFonts w:ascii="Times New Roman" w:hAnsi="Times New Roman" w:cs="Times New Roman"/>
        </w:rPr>
      </w:pPr>
      <w:r w:rsidRPr="00B35385">
        <w:rPr>
          <w:rFonts w:ascii="Times New Roman" w:hAnsi="Times New Roman" w:cs="Times New Roman"/>
        </w:rPr>
        <w:t xml:space="preserve">Dit gaat over routine aankopen. De consument </w:t>
      </w:r>
      <w:r w:rsidR="00ED6969">
        <w:rPr>
          <w:rFonts w:ascii="Times New Roman" w:hAnsi="Times New Roman" w:cs="Times New Roman"/>
        </w:rPr>
        <w:t>doet niet veel moeite, het product is voor hem bekend en de prijs is vaak relatief laag.</w:t>
      </w:r>
    </w:p>
    <w:p w14:paraId="41BB3498" w14:textId="2E6DE49D" w:rsidR="00D65EE3" w:rsidRPr="00B35385" w:rsidRDefault="00D65EE3" w:rsidP="00ED6969">
      <w:pPr>
        <w:rPr>
          <w:rFonts w:ascii="Times New Roman" w:hAnsi="Times New Roman" w:cs="Times New Roman"/>
        </w:rPr>
      </w:pPr>
      <w:r w:rsidRPr="00B35385">
        <w:rPr>
          <w:rFonts w:ascii="Times New Roman" w:hAnsi="Times New Roman" w:cs="Times New Roman"/>
        </w:rPr>
        <w:t xml:space="preserve">De goederen die de consument volgens dit gedrag koopt, noemen we </w:t>
      </w:r>
      <w:r w:rsidRPr="00B35385">
        <w:rPr>
          <w:rFonts w:ascii="Times New Roman" w:hAnsi="Times New Roman" w:cs="Times New Roman"/>
          <w:color w:val="FF0000"/>
        </w:rPr>
        <w:t>convenience goods</w:t>
      </w:r>
      <w:r w:rsidRPr="00B35385">
        <w:rPr>
          <w:rFonts w:ascii="Times New Roman" w:hAnsi="Times New Roman" w:cs="Times New Roman"/>
        </w:rPr>
        <w:t xml:space="preserve">. Producten die je vaak bij de kassa </w:t>
      </w:r>
      <w:r w:rsidR="004005DF" w:rsidRPr="00B35385">
        <w:rPr>
          <w:rFonts w:ascii="Times New Roman" w:hAnsi="Times New Roman" w:cs="Times New Roman"/>
        </w:rPr>
        <w:t>vindt</w:t>
      </w:r>
      <w:r w:rsidRPr="00B35385">
        <w:rPr>
          <w:rFonts w:ascii="Times New Roman" w:hAnsi="Times New Roman" w:cs="Times New Roman"/>
        </w:rPr>
        <w:t xml:space="preserve"> of op de toonbank koop je snel zonder dat jet het van plan was. Dit noemen we impulsaankopen of </w:t>
      </w:r>
      <w:proofErr w:type="spellStart"/>
      <w:r w:rsidRPr="00B35385">
        <w:rPr>
          <w:rFonts w:ascii="Times New Roman" w:hAnsi="Times New Roman" w:cs="Times New Roman"/>
          <w:color w:val="FF0000"/>
        </w:rPr>
        <w:t>unsought</w:t>
      </w:r>
      <w:proofErr w:type="spellEnd"/>
      <w:r w:rsidRPr="00B35385">
        <w:rPr>
          <w:rFonts w:ascii="Times New Roman" w:hAnsi="Times New Roman" w:cs="Times New Roman"/>
          <w:color w:val="FF0000"/>
        </w:rPr>
        <w:t xml:space="preserve"> </w:t>
      </w:r>
      <w:proofErr w:type="spellStart"/>
      <w:r w:rsidRPr="00B35385">
        <w:rPr>
          <w:rFonts w:ascii="Times New Roman" w:hAnsi="Times New Roman" w:cs="Times New Roman"/>
          <w:color w:val="FF0000"/>
        </w:rPr>
        <w:t>goods</w:t>
      </w:r>
      <w:proofErr w:type="spellEnd"/>
      <w:r w:rsidRPr="00B35385">
        <w:rPr>
          <w:rFonts w:ascii="Times New Roman" w:hAnsi="Times New Roman" w:cs="Times New Roman"/>
        </w:rPr>
        <w:t>.</w:t>
      </w:r>
    </w:p>
    <w:p w14:paraId="56E9CC6C" w14:textId="625428BE" w:rsidR="00D65EE3" w:rsidRPr="00B35385" w:rsidRDefault="00D65EE3">
      <w:pPr>
        <w:rPr>
          <w:rFonts w:ascii="Times New Roman" w:hAnsi="Times New Roman" w:cs="Times New Roman"/>
        </w:rPr>
      </w:pPr>
    </w:p>
    <w:p w14:paraId="51ABF53D" w14:textId="549A518A" w:rsidR="00D65EE3" w:rsidRPr="00B35385" w:rsidRDefault="00D65EE3">
      <w:pPr>
        <w:rPr>
          <w:rFonts w:ascii="Times New Roman" w:hAnsi="Times New Roman" w:cs="Times New Roman"/>
          <w:color w:val="FF0000"/>
        </w:rPr>
      </w:pPr>
      <w:r w:rsidRPr="00B35385">
        <w:rPr>
          <w:rFonts w:ascii="Times New Roman" w:hAnsi="Times New Roman" w:cs="Times New Roman"/>
          <w:color w:val="FF0000"/>
        </w:rPr>
        <w:t>Beperkt probleemoplossend gedrag</w:t>
      </w:r>
    </w:p>
    <w:p w14:paraId="0C5308CE" w14:textId="578B9DF8" w:rsidR="00ED6969" w:rsidRDefault="00D65EE3">
      <w:pPr>
        <w:rPr>
          <w:rFonts w:ascii="Times New Roman" w:hAnsi="Times New Roman" w:cs="Times New Roman"/>
        </w:rPr>
      </w:pPr>
      <w:r w:rsidRPr="00B35385">
        <w:rPr>
          <w:rFonts w:ascii="Times New Roman" w:hAnsi="Times New Roman" w:cs="Times New Roman"/>
        </w:rPr>
        <w:t xml:space="preserve">Het product is bij de consument niet nieuw, maar de consument koopt het product minder vaak als hierboven is genoemd. </w:t>
      </w:r>
      <w:r w:rsidR="00ED6969">
        <w:rPr>
          <w:rFonts w:ascii="Times New Roman" w:hAnsi="Times New Roman" w:cs="Times New Roman"/>
        </w:rPr>
        <w:t xml:space="preserve">De consument doet beperkt moeite om informatie te zoeken en tijd eraan te besteden. </w:t>
      </w:r>
    </w:p>
    <w:p w14:paraId="62188938" w14:textId="285D3445" w:rsidR="00D65EE3" w:rsidRPr="00B35385" w:rsidRDefault="00D65EE3">
      <w:pPr>
        <w:rPr>
          <w:rFonts w:ascii="Times New Roman" w:hAnsi="Times New Roman" w:cs="Times New Roman"/>
        </w:rPr>
      </w:pPr>
      <w:r w:rsidRPr="00B35385">
        <w:rPr>
          <w:rFonts w:ascii="Times New Roman" w:hAnsi="Times New Roman" w:cs="Times New Roman"/>
        </w:rPr>
        <w:t>De prijs i</w:t>
      </w:r>
      <w:r w:rsidR="00ED6969">
        <w:rPr>
          <w:rFonts w:ascii="Times New Roman" w:hAnsi="Times New Roman" w:cs="Times New Roman"/>
        </w:rPr>
        <w:t>s</w:t>
      </w:r>
      <w:r w:rsidRPr="00B35385">
        <w:rPr>
          <w:rFonts w:ascii="Times New Roman" w:hAnsi="Times New Roman" w:cs="Times New Roman"/>
        </w:rPr>
        <w:t xml:space="preserve"> hoger dan bij convenience goods, maar op zich nog beperkt. Dit aankoopgedrag zien we bij </w:t>
      </w:r>
      <w:r w:rsidRPr="00B35385">
        <w:rPr>
          <w:rFonts w:ascii="Times New Roman" w:hAnsi="Times New Roman" w:cs="Times New Roman"/>
          <w:color w:val="FF0000"/>
        </w:rPr>
        <w:t>shopping goods</w:t>
      </w:r>
      <w:r w:rsidRPr="00B35385">
        <w:rPr>
          <w:rFonts w:ascii="Times New Roman" w:hAnsi="Times New Roman" w:cs="Times New Roman"/>
        </w:rPr>
        <w:t>.</w:t>
      </w:r>
    </w:p>
    <w:p w14:paraId="72FD6D05" w14:textId="77777777" w:rsidR="00D65EE3" w:rsidRPr="00B35385" w:rsidRDefault="00D65EE3">
      <w:pPr>
        <w:rPr>
          <w:rFonts w:ascii="Times New Roman" w:hAnsi="Times New Roman" w:cs="Times New Roman"/>
        </w:rPr>
      </w:pPr>
    </w:p>
    <w:p w14:paraId="3014694D" w14:textId="3A32C833" w:rsidR="00D65EE3" w:rsidRPr="00B35385" w:rsidRDefault="00D65EE3">
      <w:pPr>
        <w:rPr>
          <w:rFonts w:ascii="Times New Roman" w:hAnsi="Times New Roman" w:cs="Times New Roman"/>
        </w:rPr>
      </w:pPr>
      <w:r w:rsidRPr="00B35385">
        <w:rPr>
          <w:rFonts w:ascii="Times New Roman" w:hAnsi="Times New Roman" w:cs="Times New Roman"/>
          <w:color w:val="FF0000"/>
        </w:rPr>
        <w:t>Uitgebreid probleemoplossend gedrag</w:t>
      </w:r>
    </w:p>
    <w:p w14:paraId="7CBA6C8E" w14:textId="77777777" w:rsidR="00ED6969" w:rsidRDefault="004005DF">
      <w:pPr>
        <w:rPr>
          <w:rFonts w:ascii="Times New Roman" w:hAnsi="Times New Roman" w:cs="Times New Roman"/>
        </w:rPr>
      </w:pPr>
      <w:r w:rsidRPr="00B35385">
        <w:rPr>
          <w:rFonts w:ascii="Times New Roman" w:hAnsi="Times New Roman" w:cs="Times New Roman"/>
        </w:rPr>
        <w:t>Het is voor de consument een belangrijke</w:t>
      </w:r>
      <w:r w:rsidR="00ED6969">
        <w:rPr>
          <w:rFonts w:ascii="Times New Roman" w:hAnsi="Times New Roman" w:cs="Times New Roman"/>
        </w:rPr>
        <w:t>/kostbare</w:t>
      </w:r>
      <w:r w:rsidRPr="00B35385">
        <w:rPr>
          <w:rFonts w:ascii="Times New Roman" w:hAnsi="Times New Roman" w:cs="Times New Roman"/>
        </w:rPr>
        <w:t xml:space="preserve"> aankoop. </w:t>
      </w:r>
      <w:r w:rsidR="00ED6969">
        <w:rPr>
          <w:rFonts w:ascii="Times New Roman" w:hAnsi="Times New Roman" w:cs="Times New Roman"/>
        </w:rPr>
        <w:t xml:space="preserve">De consument doet veel moeite om informatie te verzamelen en besteedt er veel tijd aan. </w:t>
      </w:r>
    </w:p>
    <w:p w14:paraId="553A33D6" w14:textId="65E77D2F" w:rsidR="0034569C" w:rsidRPr="00B35385" w:rsidRDefault="004005DF">
      <w:pPr>
        <w:rPr>
          <w:rFonts w:ascii="Times New Roman" w:hAnsi="Times New Roman" w:cs="Times New Roman"/>
        </w:rPr>
      </w:pPr>
      <w:r w:rsidRPr="00B35385">
        <w:rPr>
          <w:rFonts w:ascii="Times New Roman" w:hAnsi="Times New Roman" w:cs="Times New Roman"/>
        </w:rPr>
        <w:t xml:space="preserve">Het gaat vaak over dure producten of producten die belangrijk voor hem zijn. Dit aankoopgedrag past bij </w:t>
      </w:r>
      <w:proofErr w:type="spellStart"/>
      <w:r w:rsidRPr="00B35385">
        <w:rPr>
          <w:rFonts w:ascii="Times New Roman" w:hAnsi="Times New Roman" w:cs="Times New Roman"/>
          <w:color w:val="FF0000"/>
        </w:rPr>
        <w:t>specialty</w:t>
      </w:r>
      <w:proofErr w:type="spellEnd"/>
      <w:r w:rsidRPr="00B35385">
        <w:rPr>
          <w:rFonts w:ascii="Times New Roman" w:hAnsi="Times New Roman" w:cs="Times New Roman"/>
          <w:color w:val="FF0000"/>
        </w:rPr>
        <w:t xml:space="preserve"> </w:t>
      </w:r>
      <w:proofErr w:type="spellStart"/>
      <w:r w:rsidRPr="00B35385">
        <w:rPr>
          <w:rFonts w:ascii="Times New Roman" w:hAnsi="Times New Roman" w:cs="Times New Roman"/>
          <w:color w:val="FF0000"/>
        </w:rPr>
        <w:t>goods</w:t>
      </w:r>
      <w:proofErr w:type="spellEnd"/>
      <w:r w:rsidRPr="00B35385">
        <w:rPr>
          <w:rFonts w:ascii="Times New Roman" w:hAnsi="Times New Roman" w:cs="Times New Roman"/>
        </w:rPr>
        <w:t>.</w:t>
      </w:r>
    </w:p>
    <w:p w14:paraId="165763EC" w14:textId="05C56355" w:rsidR="004005DF" w:rsidRPr="00B35385" w:rsidRDefault="004005DF">
      <w:pPr>
        <w:rPr>
          <w:rFonts w:ascii="Times New Roman" w:hAnsi="Times New Roman" w:cs="Times New Roman"/>
        </w:rPr>
      </w:pPr>
    </w:p>
    <w:p w14:paraId="14BC1D4A" w14:textId="1F57D389" w:rsidR="004005DF" w:rsidRPr="00B35385" w:rsidRDefault="004005DF">
      <w:pPr>
        <w:rPr>
          <w:rFonts w:ascii="Times New Roman" w:hAnsi="Times New Roman" w:cs="Times New Roman"/>
        </w:rPr>
      </w:pPr>
      <w:r w:rsidRPr="00B35385">
        <w:rPr>
          <w:rFonts w:ascii="Times New Roman" w:hAnsi="Times New Roman" w:cs="Times New Roman"/>
        </w:rPr>
        <w:t>De indeling van goederen in deze vormen van aankoopgedrag verschilt per persoon.</w:t>
      </w:r>
    </w:p>
    <w:p w14:paraId="16BAB844" w14:textId="53AB0427" w:rsidR="0034569C" w:rsidRPr="00B35385" w:rsidRDefault="0034569C">
      <w:pPr>
        <w:rPr>
          <w:rFonts w:ascii="Times New Roman" w:hAnsi="Times New Roman" w:cs="Times New Roman"/>
        </w:rPr>
      </w:pPr>
    </w:p>
    <w:p w14:paraId="62CB240F" w14:textId="12DA1BE4" w:rsidR="004005DF" w:rsidRPr="00B35385" w:rsidRDefault="004005DF">
      <w:pPr>
        <w:rPr>
          <w:rFonts w:ascii="Times New Roman" w:hAnsi="Times New Roman" w:cs="Times New Roman"/>
        </w:rPr>
      </w:pPr>
    </w:p>
    <w:p w14:paraId="546CC056" w14:textId="6B1B7A28" w:rsidR="00B35385" w:rsidRPr="00B35385" w:rsidRDefault="00B35385">
      <w:pPr>
        <w:rPr>
          <w:rFonts w:ascii="Times New Roman" w:hAnsi="Times New Roman" w:cs="Times New Roman"/>
        </w:rPr>
      </w:pPr>
    </w:p>
    <w:p w14:paraId="182A4559" w14:textId="28B321B4" w:rsidR="00B35385" w:rsidRPr="00B35385" w:rsidRDefault="00B35385">
      <w:pPr>
        <w:rPr>
          <w:rFonts w:ascii="Times New Roman" w:hAnsi="Times New Roman" w:cs="Times New Roman"/>
        </w:rPr>
      </w:pPr>
    </w:p>
    <w:p w14:paraId="7B20BCF8" w14:textId="31FE7A58" w:rsidR="00B35385" w:rsidRPr="00B35385" w:rsidRDefault="00B35385">
      <w:pPr>
        <w:rPr>
          <w:rFonts w:ascii="Times New Roman" w:hAnsi="Times New Roman" w:cs="Times New Roman"/>
        </w:rPr>
      </w:pPr>
    </w:p>
    <w:p w14:paraId="0AA84C60" w14:textId="7586C082" w:rsidR="00B35385" w:rsidRPr="00B35385" w:rsidRDefault="00B35385">
      <w:pPr>
        <w:rPr>
          <w:rFonts w:ascii="Times New Roman" w:hAnsi="Times New Roman" w:cs="Times New Roman"/>
        </w:rPr>
      </w:pPr>
    </w:p>
    <w:p w14:paraId="4D943FED" w14:textId="4B6534F3" w:rsidR="00B35385" w:rsidRPr="00B35385" w:rsidRDefault="00B35385">
      <w:pPr>
        <w:rPr>
          <w:rFonts w:ascii="Times New Roman" w:hAnsi="Times New Roman" w:cs="Times New Roman"/>
        </w:rPr>
      </w:pPr>
    </w:p>
    <w:p w14:paraId="04AD1D8E" w14:textId="00538ACF" w:rsidR="00B35385" w:rsidRPr="00B35385" w:rsidRDefault="00B35385">
      <w:pPr>
        <w:rPr>
          <w:rFonts w:ascii="Times New Roman" w:hAnsi="Times New Roman" w:cs="Times New Roman"/>
        </w:rPr>
      </w:pPr>
    </w:p>
    <w:p w14:paraId="2000DFD9" w14:textId="5C984799" w:rsidR="00B35385" w:rsidRPr="00B35385" w:rsidRDefault="00B35385">
      <w:pPr>
        <w:rPr>
          <w:rFonts w:ascii="Times New Roman" w:hAnsi="Times New Roman" w:cs="Times New Roman"/>
        </w:rPr>
      </w:pPr>
    </w:p>
    <w:p w14:paraId="58FF908C" w14:textId="5F592E23" w:rsidR="00B35385" w:rsidRPr="00B35385" w:rsidRDefault="00B35385">
      <w:pPr>
        <w:rPr>
          <w:rFonts w:ascii="Times New Roman" w:hAnsi="Times New Roman" w:cs="Times New Roman"/>
        </w:rPr>
      </w:pPr>
    </w:p>
    <w:p w14:paraId="7B4BE867" w14:textId="2A1FA2A4" w:rsidR="00B35385" w:rsidRPr="00B35385" w:rsidRDefault="00B35385">
      <w:pPr>
        <w:rPr>
          <w:rFonts w:ascii="Times New Roman" w:hAnsi="Times New Roman" w:cs="Times New Roman"/>
        </w:rPr>
      </w:pPr>
    </w:p>
    <w:p w14:paraId="1AAF44B9" w14:textId="50EC2A33" w:rsidR="00B35385" w:rsidRPr="00B35385" w:rsidRDefault="00B35385">
      <w:pPr>
        <w:rPr>
          <w:rFonts w:ascii="Times New Roman" w:hAnsi="Times New Roman" w:cs="Times New Roman"/>
        </w:rPr>
      </w:pPr>
    </w:p>
    <w:p w14:paraId="0F1BBAD3" w14:textId="35DAF164" w:rsidR="00B35385" w:rsidRPr="00B35385" w:rsidRDefault="00B35385">
      <w:pPr>
        <w:rPr>
          <w:rFonts w:ascii="Times New Roman" w:hAnsi="Times New Roman" w:cs="Times New Roman"/>
        </w:rPr>
      </w:pPr>
    </w:p>
    <w:p w14:paraId="2B6B60C5" w14:textId="34C72393" w:rsidR="00B35385" w:rsidRDefault="00B35385">
      <w:pPr>
        <w:rPr>
          <w:rFonts w:ascii="Times New Roman" w:hAnsi="Times New Roman" w:cs="Times New Roman"/>
        </w:rPr>
      </w:pPr>
    </w:p>
    <w:p w14:paraId="56AC9AA3" w14:textId="36B5500F" w:rsidR="00ED6969" w:rsidRDefault="00ED6969">
      <w:pPr>
        <w:rPr>
          <w:rFonts w:ascii="Times New Roman" w:hAnsi="Times New Roman" w:cs="Times New Roman"/>
        </w:rPr>
      </w:pPr>
    </w:p>
    <w:p w14:paraId="64CD180E" w14:textId="2B20AB4D" w:rsidR="00ED6969" w:rsidRDefault="00ED6969">
      <w:pPr>
        <w:rPr>
          <w:rFonts w:ascii="Times New Roman" w:hAnsi="Times New Roman" w:cs="Times New Roman"/>
        </w:rPr>
      </w:pPr>
    </w:p>
    <w:p w14:paraId="1F587720" w14:textId="77777777" w:rsidR="00ED6969" w:rsidRPr="00B35385" w:rsidRDefault="00ED6969">
      <w:pPr>
        <w:rPr>
          <w:rFonts w:ascii="Times New Roman" w:hAnsi="Times New Roman" w:cs="Times New Roman"/>
        </w:rPr>
      </w:pPr>
    </w:p>
    <w:p w14:paraId="40A3EC22" w14:textId="6BA6BCF3" w:rsidR="00B35385" w:rsidRPr="00B35385" w:rsidRDefault="00B35385">
      <w:pPr>
        <w:rPr>
          <w:rFonts w:ascii="Times New Roman" w:hAnsi="Times New Roman" w:cs="Times New Roman"/>
        </w:rPr>
      </w:pPr>
    </w:p>
    <w:p w14:paraId="76ABA5FE" w14:textId="320BFAE2" w:rsidR="00B35385" w:rsidRPr="00B35385" w:rsidRDefault="00B35385">
      <w:pPr>
        <w:rPr>
          <w:rFonts w:ascii="Times New Roman" w:hAnsi="Times New Roman" w:cs="Times New Roman"/>
        </w:rPr>
      </w:pPr>
    </w:p>
    <w:p w14:paraId="10A48273" w14:textId="122D4129" w:rsidR="00B35385" w:rsidRPr="00B35385" w:rsidRDefault="00B35385">
      <w:pPr>
        <w:rPr>
          <w:rFonts w:ascii="Times New Roman" w:hAnsi="Times New Roman" w:cs="Times New Roman"/>
        </w:rPr>
      </w:pPr>
    </w:p>
    <w:p w14:paraId="6D296B07" w14:textId="68FBE107" w:rsidR="00B35385" w:rsidRPr="00B35385" w:rsidRDefault="00B35385">
      <w:pPr>
        <w:rPr>
          <w:rFonts w:ascii="Times New Roman" w:hAnsi="Times New Roman" w:cs="Times New Roman"/>
        </w:rPr>
      </w:pPr>
    </w:p>
    <w:p w14:paraId="21F4C28E" w14:textId="77777777" w:rsidR="00B35385" w:rsidRPr="00B35385" w:rsidRDefault="00B35385">
      <w:pPr>
        <w:rPr>
          <w:rFonts w:ascii="Times New Roman" w:hAnsi="Times New Roman" w:cs="Times New Roman"/>
        </w:rPr>
      </w:pPr>
    </w:p>
    <w:p w14:paraId="345223D8" w14:textId="34E38038" w:rsidR="007D7AC5" w:rsidRPr="00B35385" w:rsidRDefault="007D7AC5" w:rsidP="00B35385">
      <w:pPr>
        <w:pStyle w:val="Kop1"/>
        <w:rPr>
          <w:rFonts w:ascii="Times New Roman" w:hAnsi="Times New Roman" w:cs="Times New Roman"/>
        </w:rPr>
      </w:pPr>
      <w:r w:rsidRPr="00B35385">
        <w:rPr>
          <w:rFonts w:ascii="Times New Roman" w:hAnsi="Times New Roman" w:cs="Times New Roman"/>
        </w:rPr>
        <w:lastRenderedPageBreak/>
        <w:t>§23.5 Marktsegmentatie</w:t>
      </w:r>
    </w:p>
    <w:p w14:paraId="62B620A9" w14:textId="0AC14C35" w:rsidR="007D7AC5" w:rsidRDefault="007D7AC5">
      <w:pPr>
        <w:rPr>
          <w:rFonts w:ascii="Times New Roman" w:hAnsi="Times New Roman" w:cs="Times New Roman"/>
        </w:rPr>
      </w:pPr>
      <w:r w:rsidRPr="00B35385">
        <w:rPr>
          <w:rFonts w:ascii="Times New Roman" w:hAnsi="Times New Roman" w:cs="Times New Roman"/>
          <w:b/>
          <w:bCs/>
        </w:rPr>
        <w:t xml:space="preserve"> </w:t>
      </w:r>
    </w:p>
    <w:p w14:paraId="3495398A" w14:textId="6E20EB7E" w:rsidR="00C12249" w:rsidRDefault="00C12249">
      <w:pPr>
        <w:rPr>
          <w:rFonts w:ascii="Times New Roman" w:hAnsi="Times New Roman" w:cs="Times New Roman"/>
        </w:rPr>
      </w:pPr>
      <w:r>
        <w:rPr>
          <w:rFonts w:ascii="Times New Roman" w:hAnsi="Times New Roman" w:cs="Times New Roman"/>
        </w:rPr>
        <w:t xml:space="preserve">De leden van een </w:t>
      </w:r>
      <w:r w:rsidRPr="00C12249">
        <w:rPr>
          <w:rFonts w:ascii="Times New Roman" w:hAnsi="Times New Roman" w:cs="Times New Roman"/>
          <w:color w:val="FF0000"/>
        </w:rPr>
        <w:t xml:space="preserve">homogene deelmarkt </w:t>
      </w:r>
      <w:r>
        <w:rPr>
          <w:rFonts w:ascii="Times New Roman" w:hAnsi="Times New Roman" w:cs="Times New Roman"/>
        </w:rPr>
        <w:t>reageren hetzelfde op de marketinginstrumenten. Als een onderneming voor een bepaald product de totale markt opsplitst in een aantal kleine min of meer homogene deelmarkten</w:t>
      </w:r>
      <w:r w:rsidR="00E8270B">
        <w:rPr>
          <w:rFonts w:ascii="Times New Roman" w:hAnsi="Times New Roman" w:cs="Times New Roman"/>
        </w:rPr>
        <w:t xml:space="preserve"> (afnemersgroepen), dan is er sprake van </w:t>
      </w:r>
      <w:r w:rsidR="00E8270B" w:rsidRPr="00E8270B">
        <w:rPr>
          <w:rFonts w:ascii="Times New Roman" w:hAnsi="Times New Roman" w:cs="Times New Roman"/>
          <w:color w:val="FF0000"/>
        </w:rPr>
        <w:t>marktsegmentatie</w:t>
      </w:r>
      <w:r w:rsidR="00E8270B">
        <w:rPr>
          <w:rFonts w:ascii="Times New Roman" w:hAnsi="Times New Roman" w:cs="Times New Roman"/>
        </w:rPr>
        <w:t xml:space="preserve">. Dit zijn marktsegmenten. </w:t>
      </w:r>
    </w:p>
    <w:p w14:paraId="7FF74146" w14:textId="4B90080D" w:rsidR="00E8270B" w:rsidRDefault="00E8270B">
      <w:pPr>
        <w:rPr>
          <w:rFonts w:ascii="Times New Roman" w:hAnsi="Times New Roman" w:cs="Times New Roman"/>
        </w:rPr>
      </w:pPr>
    </w:p>
    <w:p w14:paraId="6F91AAAB" w14:textId="4ABF0F7C" w:rsidR="00E8270B" w:rsidRDefault="00E8270B">
      <w:pPr>
        <w:rPr>
          <w:rFonts w:ascii="Times New Roman" w:hAnsi="Times New Roman" w:cs="Times New Roman"/>
        </w:rPr>
      </w:pPr>
      <w:r>
        <w:rPr>
          <w:rFonts w:ascii="Times New Roman" w:hAnsi="Times New Roman" w:cs="Times New Roman"/>
        </w:rPr>
        <w:t>Bij marktsegmentatie onderscheiden we:</w:t>
      </w:r>
    </w:p>
    <w:p w14:paraId="1EC1D3BA" w14:textId="534AC262" w:rsidR="00E8270B" w:rsidRDefault="00E8270B" w:rsidP="00E8270B">
      <w:pPr>
        <w:pStyle w:val="Lijstalinea"/>
        <w:numPr>
          <w:ilvl w:val="0"/>
          <w:numId w:val="5"/>
        </w:numPr>
        <w:rPr>
          <w:rFonts w:ascii="Times New Roman" w:hAnsi="Times New Roman" w:cs="Times New Roman"/>
        </w:rPr>
      </w:pPr>
      <w:r w:rsidRPr="00E8270B">
        <w:rPr>
          <w:rFonts w:ascii="Times New Roman" w:hAnsi="Times New Roman" w:cs="Times New Roman"/>
          <w:color w:val="FF0000"/>
        </w:rPr>
        <w:t>Ongedifferentieerde marketing</w:t>
      </w:r>
      <w:r>
        <w:rPr>
          <w:rFonts w:ascii="Times New Roman" w:hAnsi="Times New Roman" w:cs="Times New Roman"/>
        </w:rPr>
        <w:t>: waarbij de onderneming één product in één variant op de markt brengt.</w:t>
      </w:r>
    </w:p>
    <w:p w14:paraId="2ABB24A2" w14:textId="7F4497C4" w:rsidR="00E8270B" w:rsidRDefault="00E8270B" w:rsidP="00E8270B">
      <w:pPr>
        <w:pStyle w:val="Lijstalinea"/>
        <w:numPr>
          <w:ilvl w:val="0"/>
          <w:numId w:val="5"/>
        </w:numPr>
        <w:rPr>
          <w:rFonts w:ascii="Times New Roman" w:hAnsi="Times New Roman" w:cs="Times New Roman"/>
        </w:rPr>
      </w:pPr>
      <w:r w:rsidRPr="00E8270B">
        <w:rPr>
          <w:rFonts w:ascii="Times New Roman" w:hAnsi="Times New Roman" w:cs="Times New Roman"/>
          <w:color w:val="FF0000"/>
        </w:rPr>
        <w:t>Gedifferentieerde marketing</w:t>
      </w:r>
      <w:r>
        <w:rPr>
          <w:rFonts w:ascii="Times New Roman" w:hAnsi="Times New Roman" w:cs="Times New Roman"/>
        </w:rPr>
        <w:t>: waarbij de onderneming een product in meerdere varianten op de markt brengt.</w:t>
      </w:r>
    </w:p>
    <w:p w14:paraId="0D96436D" w14:textId="71D5AF3D" w:rsidR="00E8270B" w:rsidRPr="00E8270B" w:rsidRDefault="00E8270B" w:rsidP="00E8270B">
      <w:pPr>
        <w:pStyle w:val="Lijstalinea"/>
        <w:numPr>
          <w:ilvl w:val="0"/>
          <w:numId w:val="5"/>
        </w:numPr>
        <w:rPr>
          <w:rFonts w:ascii="Times New Roman" w:hAnsi="Times New Roman" w:cs="Times New Roman"/>
        </w:rPr>
      </w:pPr>
      <w:r w:rsidRPr="00E8270B">
        <w:rPr>
          <w:rFonts w:ascii="Times New Roman" w:hAnsi="Times New Roman" w:cs="Times New Roman"/>
          <w:color w:val="FF0000"/>
        </w:rPr>
        <w:t>Geconcentreerde marketing</w:t>
      </w:r>
      <w:r>
        <w:rPr>
          <w:rFonts w:ascii="Times New Roman" w:hAnsi="Times New Roman" w:cs="Times New Roman"/>
        </w:rPr>
        <w:t>: waarbij de onderneming zich op één of enkele deelmarkten richt.</w:t>
      </w:r>
    </w:p>
    <w:sectPr w:rsidR="00E8270B" w:rsidRPr="00E8270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197AC" w14:textId="77777777" w:rsidR="00522678" w:rsidRDefault="00522678" w:rsidP="00B35385">
      <w:r>
        <w:separator/>
      </w:r>
    </w:p>
  </w:endnote>
  <w:endnote w:type="continuationSeparator" w:id="0">
    <w:p w14:paraId="4CFDECBE" w14:textId="77777777" w:rsidR="00522678" w:rsidRDefault="00522678" w:rsidP="00B3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89ECC" w14:textId="77777777" w:rsidR="00144B6D" w:rsidRDefault="00144B6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4535F" w14:textId="77777777" w:rsidR="00144B6D" w:rsidRDefault="00144B6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10DA9" w14:textId="77777777" w:rsidR="00144B6D" w:rsidRDefault="00144B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51D74" w14:textId="77777777" w:rsidR="00522678" w:rsidRDefault="00522678" w:rsidP="00B35385">
      <w:r>
        <w:separator/>
      </w:r>
    </w:p>
  </w:footnote>
  <w:footnote w:type="continuationSeparator" w:id="0">
    <w:p w14:paraId="55FBFCDE" w14:textId="77777777" w:rsidR="00522678" w:rsidRDefault="00522678" w:rsidP="00B35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36FA5" w14:textId="77777777" w:rsidR="00144B6D" w:rsidRDefault="00144B6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07572" w14:textId="54B8688F" w:rsidR="00B35385" w:rsidRDefault="00B3538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96AD7" w14:textId="77777777" w:rsidR="00144B6D" w:rsidRDefault="00144B6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EB4"/>
    <w:multiLevelType w:val="hybridMultilevel"/>
    <w:tmpl w:val="BC769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E42D33"/>
    <w:multiLevelType w:val="hybridMultilevel"/>
    <w:tmpl w:val="96629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496550"/>
    <w:multiLevelType w:val="hybridMultilevel"/>
    <w:tmpl w:val="E0129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035DFB"/>
    <w:multiLevelType w:val="hybridMultilevel"/>
    <w:tmpl w:val="4B86CE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A66D45"/>
    <w:multiLevelType w:val="hybridMultilevel"/>
    <w:tmpl w:val="7DA6B9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C5"/>
    <w:rsid w:val="00144B6D"/>
    <w:rsid w:val="002600B8"/>
    <w:rsid w:val="0034569C"/>
    <w:rsid w:val="003E03A5"/>
    <w:rsid w:val="004005DF"/>
    <w:rsid w:val="00415D0B"/>
    <w:rsid w:val="00496CF4"/>
    <w:rsid w:val="0051468F"/>
    <w:rsid w:val="00522678"/>
    <w:rsid w:val="007246BE"/>
    <w:rsid w:val="007D7AC5"/>
    <w:rsid w:val="00B35385"/>
    <w:rsid w:val="00B849AF"/>
    <w:rsid w:val="00C12249"/>
    <w:rsid w:val="00CF232F"/>
    <w:rsid w:val="00D65EE3"/>
    <w:rsid w:val="00E8270B"/>
    <w:rsid w:val="00ED69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3E9CAE0"/>
  <w15:chartTrackingRefBased/>
  <w15:docId w15:val="{9667A9AA-ADE4-A149-9C15-C9E419CA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353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7AC5"/>
    <w:pPr>
      <w:ind w:left="720"/>
      <w:contextualSpacing/>
    </w:pPr>
  </w:style>
  <w:style w:type="paragraph" w:styleId="Titel">
    <w:name w:val="Title"/>
    <w:basedOn w:val="Standaard"/>
    <w:next w:val="Standaard"/>
    <w:link w:val="TitelChar"/>
    <w:uiPriority w:val="10"/>
    <w:qFormat/>
    <w:rsid w:val="00B35385"/>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35385"/>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B35385"/>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B35385"/>
    <w:pPr>
      <w:tabs>
        <w:tab w:val="center" w:pos="4536"/>
        <w:tab w:val="right" w:pos="9072"/>
      </w:tabs>
    </w:pPr>
  </w:style>
  <w:style w:type="character" w:customStyle="1" w:styleId="KoptekstChar">
    <w:name w:val="Koptekst Char"/>
    <w:basedOn w:val="Standaardalinea-lettertype"/>
    <w:link w:val="Koptekst"/>
    <w:uiPriority w:val="99"/>
    <w:rsid w:val="00B35385"/>
  </w:style>
  <w:style w:type="paragraph" w:styleId="Voettekst">
    <w:name w:val="footer"/>
    <w:basedOn w:val="Standaard"/>
    <w:link w:val="VoettekstChar"/>
    <w:uiPriority w:val="99"/>
    <w:unhideWhenUsed/>
    <w:rsid w:val="00B35385"/>
    <w:pPr>
      <w:tabs>
        <w:tab w:val="center" w:pos="4536"/>
        <w:tab w:val="right" w:pos="9072"/>
      </w:tabs>
    </w:pPr>
  </w:style>
  <w:style w:type="character" w:customStyle="1" w:styleId="VoettekstChar">
    <w:name w:val="Voettekst Char"/>
    <w:basedOn w:val="Standaardalinea-lettertype"/>
    <w:link w:val="Voettekst"/>
    <w:uiPriority w:val="99"/>
    <w:rsid w:val="00B35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726</Words>
  <Characters>3997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Naomy van Dijk</dc:creator>
  <cp:keywords/>
  <dc:description/>
  <cp:lastModifiedBy>Naomy van Dijk</cp:lastModifiedBy>
  <cp:revision>10</cp:revision>
  <dcterms:created xsi:type="dcterms:W3CDTF">2020-09-02T09:52:00Z</dcterms:created>
  <dcterms:modified xsi:type="dcterms:W3CDTF">2020-10-15T17:45:00Z</dcterms:modified>
</cp:coreProperties>
</file>