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D15" w:rsidRDefault="001C7D15" w:rsidP="001C7D15">
      <w:pPr>
        <w:jc w:val="center"/>
        <w:rPr>
          <w:rFonts w:ascii="Bookman Old Style" w:hAnsi="Bookman Old Style"/>
          <w:sz w:val="48"/>
        </w:rPr>
      </w:pPr>
      <w:r>
        <w:rPr>
          <w:sz w:val="36"/>
        </w:rPr>
        <w:br/>
      </w:r>
      <w:r>
        <w:rPr>
          <w:sz w:val="36"/>
        </w:rPr>
        <w:br/>
      </w:r>
      <w:r w:rsidRPr="001C7D15">
        <w:rPr>
          <w:rFonts w:ascii="Bookman Old Style" w:hAnsi="Bookman Old Style"/>
          <w:sz w:val="36"/>
        </w:rPr>
        <w:br/>
      </w:r>
      <w:r w:rsidRPr="001C7D15">
        <w:rPr>
          <w:rFonts w:ascii="Bookman Old Style" w:hAnsi="Bookman Old Style"/>
          <w:sz w:val="36"/>
        </w:rPr>
        <w:br/>
      </w:r>
    </w:p>
    <w:p w:rsidR="001C7D15" w:rsidRDefault="001C7D15" w:rsidP="001C7D15">
      <w:pPr>
        <w:jc w:val="center"/>
        <w:rPr>
          <w:rFonts w:ascii="Bookman Old Style" w:hAnsi="Bookman Old Style"/>
          <w:sz w:val="48"/>
        </w:rPr>
      </w:pPr>
    </w:p>
    <w:p w:rsidR="005267E1" w:rsidRDefault="001C7D15" w:rsidP="001C7D15">
      <w:pPr>
        <w:jc w:val="center"/>
        <w:rPr>
          <w:rFonts w:ascii="Bookman Old Style" w:hAnsi="Bookman Old Style"/>
          <w:sz w:val="40"/>
        </w:rPr>
      </w:pPr>
      <w:r w:rsidRPr="001C7D15">
        <w:rPr>
          <w:rFonts w:ascii="Bookman Old Style" w:hAnsi="Bookman Old Style"/>
          <w:sz w:val="56"/>
        </w:rPr>
        <w:t>De Tweeling</w:t>
      </w:r>
      <w:r w:rsidRPr="001C7D15">
        <w:rPr>
          <w:rFonts w:ascii="Bookman Old Style" w:hAnsi="Bookman Old Style"/>
          <w:sz w:val="56"/>
        </w:rPr>
        <w:br/>
      </w:r>
      <w:r w:rsidRPr="001C7D15">
        <w:rPr>
          <w:rFonts w:ascii="Bookman Old Style" w:hAnsi="Bookman Old Style"/>
          <w:sz w:val="40"/>
        </w:rPr>
        <w:t>van Tessa de Loo</w:t>
      </w:r>
    </w:p>
    <w:p w:rsidR="001C7D15" w:rsidRDefault="001C7D15" w:rsidP="001C7D15">
      <w:pPr>
        <w:rPr>
          <w:rFonts w:ascii="Bookman Old Style" w:hAnsi="Bookman Old Style"/>
          <w:sz w:val="56"/>
        </w:rPr>
      </w:pPr>
      <w:bookmarkStart w:id="0" w:name="_GoBack"/>
      <w:bookmarkEnd w:id="0"/>
    </w:p>
    <w:p w:rsidR="001C7D15" w:rsidRDefault="001C7D15" w:rsidP="001C7D15">
      <w:pPr>
        <w:rPr>
          <w:rFonts w:ascii="Bookman Old Style" w:hAnsi="Bookman Old Style"/>
          <w:sz w:val="32"/>
        </w:rPr>
      </w:pPr>
    </w:p>
    <w:p w:rsidR="001C7D15" w:rsidRDefault="001C7D15" w:rsidP="001C7D15">
      <w:pPr>
        <w:rPr>
          <w:rFonts w:ascii="Bookman Old Style" w:hAnsi="Bookman Old Style"/>
          <w:sz w:val="32"/>
        </w:rPr>
      </w:pPr>
    </w:p>
    <w:p w:rsidR="001C7D15" w:rsidRDefault="001C7D15" w:rsidP="001C7D15">
      <w:pPr>
        <w:rPr>
          <w:rFonts w:ascii="Bookman Old Style" w:hAnsi="Bookman Old Style"/>
          <w:sz w:val="32"/>
        </w:rPr>
      </w:pPr>
    </w:p>
    <w:p w:rsidR="001C7D15" w:rsidRDefault="001C7D15" w:rsidP="001C7D15">
      <w:pPr>
        <w:rPr>
          <w:rFonts w:ascii="Bookman Old Style" w:hAnsi="Bookman Old Style"/>
          <w:sz w:val="32"/>
        </w:rPr>
      </w:pPr>
    </w:p>
    <w:p w:rsidR="001C7D15" w:rsidRDefault="001C7D15" w:rsidP="001C7D15">
      <w:pPr>
        <w:rPr>
          <w:rFonts w:ascii="Bookman Old Style" w:hAnsi="Bookman Old Style"/>
          <w:sz w:val="32"/>
        </w:rPr>
      </w:pPr>
    </w:p>
    <w:p w:rsidR="001C7D15" w:rsidRDefault="001C7D15" w:rsidP="001C7D15">
      <w:pPr>
        <w:rPr>
          <w:rFonts w:ascii="Bookman Old Style" w:hAnsi="Bookman Old Style"/>
          <w:sz w:val="32"/>
        </w:rPr>
      </w:pPr>
    </w:p>
    <w:p w:rsidR="001C7D15" w:rsidRDefault="001C7D15" w:rsidP="001C7D15">
      <w:pPr>
        <w:rPr>
          <w:rFonts w:ascii="Bookman Old Style" w:hAnsi="Bookman Old Style"/>
          <w:sz w:val="32"/>
        </w:rPr>
      </w:pPr>
    </w:p>
    <w:p w:rsidR="001C7D15" w:rsidRDefault="001C7D15" w:rsidP="001C7D15">
      <w:pPr>
        <w:rPr>
          <w:rFonts w:ascii="Bookman Old Style" w:hAnsi="Bookman Old Style"/>
          <w:sz w:val="32"/>
        </w:rPr>
      </w:pPr>
    </w:p>
    <w:p w:rsidR="001C7D15" w:rsidRDefault="001C7D15" w:rsidP="001C7D15">
      <w:pPr>
        <w:rPr>
          <w:rFonts w:ascii="Bookman Old Style" w:hAnsi="Bookman Old Style"/>
          <w:sz w:val="32"/>
        </w:rPr>
      </w:pPr>
    </w:p>
    <w:p w:rsidR="001C7D15" w:rsidRDefault="001C7D15" w:rsidP="001C7D15">
      <w:pPr>
        <w:rPr>
          <w:rFonts w:ascii="Bookman Old Style" w:hAnsi="Bookman Old Style"/>
          <w:sz w:val="32"/>
        </w:rPr>
      </w:pPr>
    </w:p>
    <w:p w:rsidR="001C7D15" w:rsidRDefault="001C7D15" w:rsidP="001C7D15">
      <w:pPr>
        <w:rPr>
          <w:rFonts w:ascii="Bookman Old Style" w:hAnsi="Bookman Old Style"/>
          <w:sz w:val="32"/>
        </w:rPr>
      </w:pPr>
    </w:p>
    <w:p w:rsidR="001C7D15" w:rsidRDefault="001C7D15" w:rsidP="001C7D15">
      <w:pPr>
        <w:rPr>
          <w:rFonts w:ascii="Bookman Old Style" w:hAnsi="Bookman Old Style"/>
          <w:sz w:val="32"/>
        </w:rPr>
      </w:pPr>
    </w:p>
    <w:p w:rsidR="001C7D15" w:rsidRDefault="001C7D15" w:rsidP="001C7D15">
      <w:pPr>
        <w:rPr>
          <w:rFonts w:ascii="Bookman Old Style" w:hAnsi="Bookman Old Style"/>
          <w:sz w:val="32"/>
        </w:rPr>
      </w:pPr>
      <w:r w:rsidRPr="001C7D15">
        <w:rPr>
          <w:rFonts w:ascii="Bookman Old Style" w:hAnsi="Bookman Old Style"/>
          <w:sz w:val="32"/>
        </w:rPr>
        <w:t>Keuzeopdracht 1</w:t>
      </w:r>
      <w:r w:rsidRPr="001C7D15">
        <w:rPr>
          <w:rFonts w:ascii="Bookman Old Style" w:hAnsi="Bookman Old Style"/>
          <w:sz w:val="32"/>
        </w:rPr>
        <w:br/>
        <w:t>Liona Mons</w:t>
      </w:r>
      <w:r w:rsidRPr="001C7D15">
        <w:rPr>
          <w:rFonts w:ascii="Bookman Old Style" w:hAnsi="Bookman Old Style"/>
          <w:sz w:val="32"/>
        </w:rPr>
        <w:br/>
        <w:t>H4c</w:t>
      </w:r>
    </w:p>
    <w:p w:rsidR="001E6334" w:rsidRDefault="001C7D15" w:rsidP="001E6334">
      <w:pPr>
        <w:rPr>
          <w:rFonts w:cstheme="minorHAnsi"/>
          <w:b/>
          <w:color w:val="000000" w:themeColor="text1"/>
          <w:sz w:val="28"/>
        </w:rPr>
      </w:pPr>
      <w:r>
        <w:rPr>
          <w:rFonts w:cstheme="minorHAnsi"/>
          <w:sz w:val="28"/>
        </w:rPr>
        <w:lastRenderedPageBreak/>
        <w:t>Opdracht A.</w:t>
      </w:r>
      <w:r w:rsidR="007C0DC9">
        <w:rPr>
          <w:rFonts w:cstheme="minorHAnsi"/>
          <w:sz w:val="28"/>
        </w:rPr>
        <w:br/>
      </w:r>
      <w:r>
        <w:rPr>
          <w:rFonts w:cstheme="minorHAnsi"/>
          <w:sz w:val="28"/>
        </w:rPr>
        <w:br/>
      </w:r>
      <w:r w:rsidR="007C0DC9" w:rsidRPr="007C0DC9">
        <w:rPr>
          <w:rFonts w:cstheme="minorHAnsi"/>
          <w:b/>
          <w:sz w:val="28"/>
        </w:rPr>
        <w:t>Titelbeschrijving</w:t>
      </w:r>
      <w:r>
        <w:rPr>
          <w:rFonts w:cstheme="minorHAnsi"/>
          <w:sz w:val="28"/>
        </w:rPr>
        <w:br/>
      </w:r>
      <w:r>
        <w:rPr>
          <w:rFonts w:cstheme="minorHAnsi"/>
        </w:rPr>
        <w:t xml:space="preserve">Het boek “De tweeling” is geschreven door auteur Tessa de Loo. Het boek verscheen in 1993 en is in 2002 door Ben </w:t>
      </w:r>
      <w:proofErr w:type="spellStart"/>
      <w:r>
        <w:rPr>
          <w:rFonts w:cstheme="minorHAnsi"/>
        </w:rPr>
        <w:t>Sombogaart</w:t>
      </w:r>
      <w:proofErr w:type="spellEnd"/>
      <w:r>
        <w:rPr>
          <w:rFonts w:cstheme="minorHAnsi"/>
        </w:rPr>
        <w:t xml:space="preserve"> verfilmd. De Loo werd geboren in 1946 en studeerde Nederlandse Taal- en letterkunde aan de Universiteit in Utrecht. In 1983 debuteerde ze met de verhalenbundel ‘De meisjes van de suikerwerkfabriek’. Na een tijd in Achterhoek en Amsterdam te hebben gewoond, is ze verhuisd naar Portugal, waar ze momenteel nog steeds woont en werkt. </w:t>
      </w:r>
      <w:r w:rsidR="007C0DC9">
        <w:rPr>
          <w:rFonts w:cstheme="minorHAnsi"/>
        </w:rPr>
        <w:br/>
      </w:r>
      <w:r w:rsidR="007C0DC9">
        <w:rPr>
          <w:rFonts w:cstheme="minorHAnsi"/>
        </w:rPr>
        <w:br/>
      </w:r>
      <w:r w:rsidR="007C0DC9" w:rsidRPr="007C0DC9">
        <w:rPr>
          <w:rFonts w:cstheme="minorHAnsi"/>
          <w:b/>
          <w:sz w:val="28"/>
        </w:rPr>
        <w:t>Motivatie boekkeuze</w:t>
      </w:r>
      <w:r w:rsidR="007C0DC9">
        <w:rPr>
          <w:rFonts w:cstheme="minorHAnsi"/>
          <w:b/>
          <w:sz w:val="28"/>
        </w:rPr>
        <w:br/>
      </w:r>
      <w:r w:rsidR="007C0DC9">
        <w:rPr>
          <w:rFonts w:cstheme="minorHAnsi"/>
        </w:rPr>
        <w:t xml:space="preserve">Ik heb dit boek gekozen om meerdere redenen. Het boek vond ik thuis in de boekenkast, het boek is van mijn moeder. Mijn moeder en ik hebben over het algemeen dezelfde boekensmaak, dus op die manier wist ik al dat ik het waarschijnlijk een leuk boek zou vinden. Toen ik de achterkant van het boek las, wist ik zeker dat ik hem leuk vond. Het gaat over een tweeling </w:t>
      </w:r>
      <w:r w:rsidR="00CD05A1">
        <w:rPr>
          <w:rFonts w:cstheme="minorHAnsi"/>
        </w:rPr>
        <w:t>uit elkaar zijn</w:t>
      </w:r>
      <w:r w:rsidR="007C0DC9">
        <w:rPr>
          <w:rFonts w:cstheme="minorHAnsi"/>
        </w:rPr>
        <w:t xml:space="preserve"> gehaald en in twee compleet verschillende culturen en landen zijn opgegroeid. </w:t>
      </w:r>
      <w:r w:rsidR="00CD05A1">
        <w:rPr>
          <w:rFonts w:cstheme="minorHAnsi"/>
        </w:rPr>
        <w:t>Het boek speelt zich deels af in de 2</w:t>
      </w:r>
      <w:r w:rsidR="00CD05A1" w:rsidRPr="00CD05A1">
        <w:rPr>
          <w:rFonts w:cstheme="minorHAnsi"/>
          <w:vertAlign w:val="superscript"/>
        </w:rPr>
        <w:t>e</w:t>
      </w:r>
      <w:r w:rsidR="00CD05A1">
        <w:rPr>
          <w:rFonts w:cstheme="minorHAnsi"/>
        </w:rPr>
        <w:t xml:space="preserve"> Wereldoorlog. </w:t>
      </w:r>
      <w:r w:rsidR="007C0DC9">
        <w:rPr>
          <w:rFonts w:cstheme="minorHAnsi"/>
        </w:rPr>
        <w:t>Cultuur en oorlog trekt mij altijd en ik vond dit een origineel verhaal. Daarom heb ik ervoor gekozen om dit boek te lezen.</w:t>
      </w:r>
      <w:r w:rsidR="007C0DC9">
        <w:rPr>
          <w:rFonts w:cstheme="minorHAnsi"/>
        </w:rPr>
        <w:br/>
      </w:r>
      <w:r w:rsidR="007C0DC9">
        <w:rPr>
          <w:rFonts w:cstheme="minorHAnsi"/>
        </w:rPr>
        <w:br/>
      </w:r>
      <w:r w:rsidR="007C0DC9" w:rsidRPr="007C0DC9">
        <w:rPr>
          <w:rFonts w:cstheme="minorHAnsi"/>
          <w:b/>
          <w:sz w:val="28"/>
        </w:rPr>
        <w:t>Korte weergave boek</w:t>
      </w:r>
      <w:r w:rsidR="007C0DC9">
        <w:rPr>
          <w:rFonts w:cstheme="minorHAnsi"/>
          <w:b/>
          <w:sz w:val="28"/>
        </w:rPr>
        <w:br/>
      </w:r>
      <w:r w:rsidR="007C0DC9">
        <w:rPr>
          <w:rFonts w:cstheme="minorHAnsi"/>
        </w:rPr>
        <w:t xml:space="preserve">Het boek in kernwoorden: </w:t>
      </w:r>
      <w:r w:rsidR="007C0DC9">
        <w:rPr>
          <w:rFonts w:cstheme="minorHAnsi"/>
        </w:rPr>
        <w:br/>
      </w:r>
      <w:r w:rsidR="00CD05A1">
        <w:rPr>
          <w:rFonts w:cstheme="minorHAnsi"/>
        </w:rPr>
        <w:t>Oorlog, tweeling, Duits, Nederlands, apart opgroeien, reünie, mishandeling, liefde, familie, zussen.</w:t>
      </w:r>
      <w:r w:rsidR="00CD05A1">
        <w:rPr>
          <w:rFonts w:cstheme="minorHAnsi"/>
        </w:rPr>
        <w:br/>
      </w:r>
      <w:r w:rsidR="00CD05A1" w:rsidRPr="00CD05A1">
        <w:rPr>
          <w:rFonts w:cstheme="minorHAnsi"/>
          <w:b/>
          <w:sz w:val="28"/>
        </w:rPr>
        <w:br/>
        <w:t>Persoonlijke mening over het boek</w:t>
      </w:r>
      <w:r w:rsidR="007C0DC9">
        <w:rPr>
          <w:rFonts w:cstheme="minorHAnsi"/>
        </w:rPr>
        <w:br/>
      </w:r>
      <w:r w:rsidR="00CD05A1">
        <w:rPr>
          <w:rFonts w:cstheme="minorHAnsi"/>
        </w:rPr>
        <w:t xml:space="preserve">Ik vind ‘De Tweeling’ een mooi, maar aangrijpend boek. Het is zomaar een boek dat je snel door kan lezen en dan aan de kant kan leggen. Er gebeuren zoveel heftige dingen in het boek dat het lang bij je blijft. </w:t>
      </w:r>
      <w:r w:rsidR="009C3834">
        <w:rPr>
          <w:rFonts w:cstheme="minorHAnsi"/>
        </w:rPr>
        <w:t>Het is zo bijzonder hoe een tweeling die vroeger samen één waren, totaal verschillen op het moment dat ze elkaar weer zien na tientallen jaren. Alles doordat ze ruw uit elkaar zijn gehaald als kleine kinderen. Je leest dat Lotte eigenlijk een hele goede jeugd heeft gehad en zich echt thuis voelde in Nederland. Tot in tegenstelling met Anna, die als knecht werd behandeld en zelfs in elkaar geslagen werd</w:t>
      </w:r>
      <w:r w:rsidR="009C3834" w:rsidRPr="009C3834">
        <w:rPr>
          <w:rFonts w:cstheme="minorHAnsi"/>
        </w:rPr>
        <w:t xml:space="preserve">. </w:t>
      </w:r>
      <w:r w:rsidR="009C3834">
        <w:rPr>
          <w:rFonts w:cstheme="minorHAnsi"/>
          <w:color w:val="000000" w:themeColor="text1"/>
        </w:rPr>
        <w:t xml:space="preserve">Als je het boek leest, merk je hoe onrechtvaardig het is geweest voor hun: hoe de één gelukkig is opgegroeid, en </w:t>
      </w:r>
      <w:r w:rsidR="001E6334">
        <w:rPr>
          <w:rFonts w:cstheme="minorHAnsi"/>
          <w:color w:val="000000" w:themeColor="text1"/>
        </w:rPr>
        <w:t xml:space="preserve">wat voor een hel de jeugd was voor de ander. </w:t>
      </w:r>
      <w:r w:rsidR="001E6334">
        <w:rPr>
          <w:rFonts w:cstheme="minorHAnsi"/>
          <w:color w:val="000000" w:themeColor="text1"/>
        </w:rPr>
        <w:br/>
        <w:t>Zoals ik al zei: oorlog interesseert me. In het boek lees je er ook veel over: Anna is als Duitser een lid geweest van de Hitler-</w:t>
      </w:r>
      <w:proofErr w:type="spellStart"/>
      <w:r w:rsidR="001E6334">
        <w:rPr>
          <w:rFonts w:cstheme="minorHAnsi"/>
          <w:color w:val="000000" w:themeColor="text1"/>
        </w:rPr>
        <w:t>Jugend</w:t>
      </w:r>
      <w:proofErr w:type="spellEnd"/>
      <w:r w:rsidR="001E6334">
        <w:rPr>
          <w:rFonts w:cstheme="minorHAnsi"/>
          <w:color w:val="000000" w:themeColor="text1"/>
        </w:rPr>
        <w:t xml:space="preserve">, terwijl Lotte fel tegen de moffen is, waardoor ze in het begin veel moeite heeft met Anna. </w:t>
      </w:r>
      <w:r w:rsidR="001E6334">
        <w:rPr>
          <w:rFonts w:cstheme="minorHAnsi"/>
          <w:color w:val="000000" w:themeColor="text1"/>
        </w:rPr>
        <w:br/>
      </w:r>
      <w:r w:rsidR="001E6334">
        <w:rPr>
          <w:rFonts w:cstheme="minorHAnsi"/>
          <w:color w:val="000000" w:themeColor="text1"/>
        </w:rPr>
        <w:br/>
      </w:r>
      <w:r w:rsidR="001E6334" w:rsidRPr="001E6334">
        <w:rPr>
          <w:rFonts w:cstheme="minorHAnsi"/>
          <w:b/>
          <w:color w:val="000000" w:themeColor="text1"/>
          <w:sz w:val="28"/>
        </w:rPr>
        <w:t>Verklaring titel</w:t>
      </w:r>
      <w:r w:rsidR="001E6334">
        <w:rPr>
          <w:rFonts w:cstheme="minorHAnsi"/>
          <w:color w:val="000000" w:themeColor="text1"/>
        </w:rPr>
        <w:br/>
        <w:t>Het boek heet De Tweeling omdat het verhaal draait om de tweeling Lotte en Anna.</w:t>
      </w:r>
      <w:r w:rsidR="001E6334">
        <w:rPr>
          <w:rFonts w:cstheme="minorHAnsi"/>
          <w:color w:val="000000" w:themeColor="text1"/>
        </w:rPr>
        <w:br/>
      </w:r>
      <w:r w:rsidR="001E6334" w:rsidRPr="001E6334">
        <w:rPr>
          <w:rFonts w:cstheme="minorHAnsi"/>
          <w:b/>
          <w:color w:val="000000" w:themeColor="text1"/>
          <w:sz w:val="28"/>
        </w:rPr>
        <w:br/>
        <w:t>Thema boek</w:t>
      </w:r>
      <w:r w:rsidR="001E6334">
        <w:rPr>
          <w:rFonts w:cstheme="minorHAnsi"/>
          <w:b/>
          <w:color w:val="000000" w:themeColor="text1"/>
          <w:sz w:val="28"/>
        </w:rPr>
        <w:br/>
      </w:r>
      <w:r w:rsidR="001E6334" w:rsidRPr="001E6334">
        <w:rPr>
          <w:rFonts w:cstheme="minorHAnsi"/>
          <w:color w:val="000000" w:themeColor="text1"/>
        </w:rPr>
        <w:t xml:space="preserve">Het thema van het boek is de ontwikkelingen en veranderingen door de </w:t>
      </w:r>
      <w:r w:rsidR="001E6334">
        <w:rPr>
          <w:rFonts w:cstheme="minorHAnsi"/>
          <w:color w:val="000000" w:themeColor="text1"/>
        </w:rPr>
        <w:t>2</w:t>
      </w:r>
      <w:r w:rsidR="001E6334" w:rsidRPr="001E6334">
        <w:rPr>
          <w:rFonts w:cstheme="minorHAnsi"/>
          <w:color w:val="000000" w:themeColor="text1"/>
          <w:vertAlign w:val="superscript"/>
        </w:rPr>
        <w:t>e</w:t>
      </w:r>
      <w:r w:rsidR="001E6334">
        <w:rPr>
          <w:rFonts w:cstheme="minorHAnsi"/>
          <w:color w:val="000000" w:themeColor="text1"/>
        </w:rPr>
        <w:t xml:space="preserve"> </w:t>
      </w:r>
      <w:r w:rsidR="001E6334" w:rsidRPr="001E6334">
        <w:rPr>
          <w:rFonts w:cstheme="minorHAnsi"/>
          <w:color w:val="000000" w:themeColor="text1"/>
        </w:rPr>
        <w:t xml:space="preserve"> Wereldoorlog en de relatie tussen de </w:t>
      </w:r>
      <w:r w:rsidR="001E6334">
        <w:rPr>
          <w:rFonts w:cstheme="minorHAnsi"/>
          <w:color w:val="000000" w:themeColor="text1"/>
        </w:rPr>
        <w:t xml:space="preserve">twee </w:t>
      </w:r>
      <w:r w:rsidR="001E6334" w:rsidRPr="001E6334">
        <w:rPr>
          <w:rFonts w:cstheme="minorHAnsi"/>
          <w:color w:val="000000" w:themeColor="text1"/>
        </w:rPr>
        <w:t>zussen.</w:t>
      </w:r>
      <w:r w:rsidR="001E6334">
        <w:rPr>
          <w:rFonts w:cstheme="minorHAnsi"/>
          <w:color w:val="000000" w:themeColor="text1"/>
        </w:rPr>
        <w:br/>
      </w:r>
      <w:r w:rsidR="001E6334">
        <w:rPr>
          <w:rFonts w:cstheme="minorHAnsi"/>
          <w:color w:val="000000" w:themeColor="text1"/>
        </w:rPr>
        <w:br/>
      </w:r>
    </w:p>
    <w:p w:rsidR="001E6334" w:rsidRPr="001E6334" w:rsidRDefault="001E6334" w:rsidP="001E6334">
      <w:pPr>
        <w:rPr>
          <w:rFonts w:cstheme="minorHAnsi"/>
          <w:color w:val="000000" w:themeColor="text1"/>
        </w:rPr>
      </w:pPr>
      <w:r w:rsidRPr="001E6334">
        <w:rPr>
          <w:rFonts w:cstheme="minorHAnsi"/>
          <w:b/>
          <w:color w:val="000000" w:themeColor="text1"/>
          <w:sz w:val="28"/>
        </w:rPr>
        <w:lastRenderedPageBreak/>
        <w:t>Uittreksel boek</w:t>
      </w:r>
      <w:r>
        <w:rPr>
          <w:rFonts w:cstheme="minorHAnsi"/>
          <w:b/>
          <w:color w:val="000000" w:themeColor="text1"/>
          <w:sz w:val="28"/>
        </w:rPr>
        <w:br/>
      </w:r>
    </w:p>
    <w:p w:rsidR="001E6334" w:rsidRPr="001E6334" w:rsidRDefault="001E6334" w:rsidP="001E6334">
      <w:pPr>
        <w:rPr>
          <w:rFonts w:cstheme="minorHAnsi"/>
          <w:b/>
          <w:bCs/>
          <w:color w:val="000000" w:themeColor="text1"/>
        </w:rPr>
      </w:pPr>
      <w:r w:rsidRPr="001E6334">
        <w:rPr>
          <w:rFonts w:cstheme="minorHAnsi"/>
          <w:b/>
          <w:bCs/>
          <w:color w:val="000000" w:themeColor="text1"/>
        </w:rPr>
        <w:t>Index</w:t>
      </w:r>
    </w:p>
    <w:p w:rsidR="001E6334" w:rsidRPr="001E6334" w:rsidRDefault="001E6334" w:rsidP="001E6334">
      <w:pPr>
        <w:rPr>
          <w:rFonts w:cstheme="minorHAnsi"/>
          <w:b/>
          <w:bCs/>
          <w:color w:val="000000" w:themeColor="text1"/>
        </w:rPr>
      </w:pPr>
      <w:r w:rsidRPr="001E6334">
        <w:rPr>
          <w:rFonts w:cstheme="minorHAnsi"/>
          <w:b/>
          <w:bCs/>
          <w:color w:val="000000" w:themeColor="text1"/>
        </w:rPr>
        <w:t>Samenvatting</w:t>
      </w:r>
    </w:p>
    <w:p w:rsidR="001E6334" w:rsidRPr="001E6334" w:rsidRDefault="001E6334" w:rsidP="001E6334">
      <w:pPr>
        <w:rPr>
          <w:rFonts w:cstheme="minorHAnsi"/>
          <w:color w:val="000000" w:themeColor="text1"/>
        </w:rPr>
      </w:pPr>
      <w:r w:rsidRPr="001E6334">
        <w:rPr>
          <w:rFonts w:cstheme="minorHAnsi"/>
          <w:color w:val="000000" w:themeColor="text1"/>
        </w:rPr>
        <w:t>Deel 1: 'Interbellum'</w:t>
      </w:r>
    </w:p>
    <w:p w:rsidR="001E6334" w:rsidRPr="001E6334" w:rsidRDefault="001E6334" w:rsidP="001E6334">
      <w:pPr>
        <w:rPr>
          <w:rFonts w:cstheme="minorHAnsi"/>
          <w:color w:val="000000" w:themeColor="text1"/>
        </w:rPr>
      </w:pPr>
      <w:r w:rsidRPr="001E6334">
        <w:rPr>
          <w:rFonts w:cstheme="minorHAnsi"/>
          <w:color w:val="000000" w:themeColor="text1"/>
        </w:rPr>
        <w:t xml:space="preserve">De vierenzeventigjarig Lotte bevindt zich in het Thermaal Instituut te Spa voor een kuur tegen artrose. De kuur is een geschenk van haar kinderen. Tijdens de middagrust wordt ze wakker van een stevige Duitse dame van haar eigen leeftijd, eveneens een </w:t>
      </w:r>
      <w:proofErr w:type="spellStart"/>
      <w:r w:rsidRPr="001E6334">
        <w:rPr>
          <w:rFonts w:cstheme="minorHAnsi"/>
          <w:color w:val="000000" w:themeColor="text1"/>
        </w:rPr>
        <w:t>artroselijdster</w:t>
      </w:r>
      <w:proofErr w:type="spellEnd"/>
      <w:r w:rsidRPr="001E6334">
        <w:rPr>
          <w:rFonts w:cstheme="minorHAnsi"/>
          <w:color w:val="000000" w:themeColor="text1"/>
        </w:rPr>
        <w:t>. Ze ergert zich aan de luidruchtigheid van de vrouw en aan het feit dat het een Duitse is. Desondanks antwoordt ze de vrouw in het Duits dat zij vlekkeloos spreekt aangezien ze in Duitsland geboren is. Het blijkt dat de dames tweelingzussen zijn die op hun zesde jaar uit elkaar zijn gehaald. Anna reageert spontaan en enthousiast op het weerzien met haar zus. Lotte is gereserveerd en reageert met verwijten aan het adres van de Duitsers die zes miljoen joden vermoord hebben en de wereld in een oorlog hebben gedompeld. Anna verhaalt van de vernederingen en armoede van de Duitsers na de Eerste Wereldoorlog en herinnert Lotte eraan dat ook zij als Duitse geboren is. Lottes woede ebt langzamerhand weg.</w:t>
      </w:r>
    </w:p>
    <w:p w:rsidR="001E6334" w:rsidRPr="001E6334" w:rsidRDefault="001E6334" w:rsidP="001E6334">
      <w:pPr>
        <w:rPr>
          <w:rFonts w:cstheme="minorHAnsi"/>
          <w:color w:val="000000" w:themeColor="text1"/>
        </w:rPr>
      </w:pPr>
      <w:r w:rsidRPr="001E6334">
        <w:rPr>
          <w:rFonts w:cstheme="minorHAnsi"/>
          <w:color w:val="000000" w:themeColor="text1"/>
        </w:rPr>
        <w:t xml:space="preserve">De beelden van hun prille jeugd te Keulen komen boven. Hun moeder werkte aan de kassa van 'Die </w:t>
      </w:r>
      <w:proofErr w:type="spellStart"/>
      <w:r w:rsidRPr="001E6334">
        <w:rPr>
          <w:rFonts w:cstheme="minorHAnsi"/>
          <w:color w:val="000000" w:themeColor="text1"/>
        </w:rPr>
        <w:t>Hoffnung</w:t>
      </w:r>
      <w:proofErr w:type="spellEnd"/>
      <w:r w:rsidRPr="001E6334">
        <w:rPr>
          <w:rFonts w:cstheme="minorHAnsi"/>
          <w:color w:val="000000" w:themeColor="text1"/>
        </w:rPr>
        <w:t>', een winkel van een socialistische coöperatie. Zij stierf aan borstkanker toen de meisjes drie waren. Hun vader had toen al tuberculose. Drie jaar later stierf ook hij.</w:t>
      </w:r>
    </w:p>
    <w:p w:rsidR="001E6334" w:rsidRPr="001E6334" w:rsidRDefault="001E6334" w:rsidP="001E6334">
      <w:pPr>
        <w:rPr>
          <w:rFonts w:cstheme="minorHAnsi"/>
          <w:color w:val="000000" w:themeColor="text1"/>
        </w:rPr>
      </w:pPr>
      <w:r w:rsidRPr="001E6334">
        <w:rPr>
          <w:rFonts w:cstheme="minorHAnsi"/>
          <w:color w:val="000000" w:themeColor="text1"/>
        </w:rPr>
        <w:t>Lotte, ook besmet met tbc, ging met tante Elisabeth naar Nederland om in het Gooi te worden ondergebracht bij het gezin van de zoon van tante Elisabeth, de familie Rockanje. Vader Rockanje had een moeilijk karakter. Hij was liefhebber van klassieke muziek en aanhanger van het communisme. In de periode dat Lotte moest genezen van de tuberculose, schreef ze veel brieven naar Anna, maar Anna kreeg die nooit in handen. Nadat ze was genezen, groeide Lotte op als een Nederlands meisje. Tijdens een strenge winter vol ijspret kwam ze onder het ijs terecht en werd met veel moeite tot leven gewekt. Sedertdien had ze moeite met praten. Zingen ging haar beter af; ze mocht meezingen in het radiokinderkoor. Later kwam ze in een meisjeskoor en kreeg ze zangles en een piano om zichzelf te begeleiden. Haar (stief)vader belette haar vaak het spelen door tijdens haar spel zijn befaamde grammofoon aan te zetten. Ook tegenover zijn vrouw en overige kinderen gedroeg bij zich erg tiranniek. Als gevolg van een ongeluk zweefde hij geruime tijd tussen hemel en aarde. Hij herstelde in de tijd van toenemende internationale spanningen. Hij schimpte op de Duitsers en Lotte trok zich dit aan, zich realiserend dat ook zij een Duitse was, evenals de moeder van haar stiefvader. In het geheim had ze gespaard om naar Duitsland te gaan om daar Anna op te zoeken. Het uitbreken van de Tweede Wereldoorlog verhinderde aanvankelijk dit plan.</w:t>
      </w:r>
    </w:p>
    <w:p w:rsidR="001E6334" w:rsidRPr="001E6334" w:rsidRDefault="001E6334" w:rsidP="001E6334">
      <w:pPr>
        <w:rPr>
          <w:rFonts w:cstheme="minorHAnsi"/>
          <w:color w:val="000000" w:themeColor="text1"/>
        </w:rPr>
      </w:pPr>
      <w:r w:rsidRPr="001E6334">
        <w:rPr>
          <w:rFonts w:cstheme="minorHAnsi"/>
          <w:color w:val="000000" w:themeColor="text1"/>
        </w:rPr>
        <w:t xml:space="preserve">Anna ging naar haar grootvader op een boerderij aan de </w:t>
      </w:r>
      <w:proofErr w:type="spellStart"/>
      <w:r w:rsidRPr="001E6334">
        <w:rPr>
          <w:rFonts w:cstheme="minorHAnsi"/>
          <w:color w:val="000000" w:themeColor="text1"/>
        </w:rPr>
        <w:t>Lippe</w:t>
      </w:r>
      <w:proofErr w:type="spellEnd"/>
      <w:r w:rsidRPr="001E6334">
        <w:rPr>
          <w:rFonts w:cstheme="minorHAnsi"/>
          <w:color w:val="000000" w:themeColor="text1"/>
        </w:rPr>
        <w:t xml:space="preserve">. Grootvader wilde Lotte er niet bij omdat ze ziek was en dus duur en niet geschikt als werkkracht. Bij grootvader woonde ook oom Heinrich die, evenals haar overleden vader, meer interesse in boeken had dan belangstelling voor de boerderij. Ook was er tante </w:t>
      </w:r>
      <w:proofErr w:type="spellStart"/>
      <w:r w:rsidRPr="001E6334">
        <w:rPr>
          <w:rFonts w:cstheme="minorHAnsi"/>
          <w:color w:val="000000" w:themeColor="text1"/>
        </w:rPr>
        <w:t>Liesl</w:t>
      </w:r>
      <w:proofErr w:type="spellEnd"/>
      <w:r w:rsidRPr="001E6334">
        <w:rPr>
          <w:rFonts w:cstheme="minorHAnsi"/>
          <w:color w:val="000000" w:themeColor="text1"/>
        </w:rPr>
        <w:t>, die vreselijk hard werkte.</w:t>
      </w:r>
    </w:p>
    <w:p w:rsidR="001E6334" w:rsidRPr="001E6334" w:rsidRDefault="001E6334" w:rsidP="001E6334">
      <w:pPr>
        <w:rPr>
          <w:rFonts w:cstheme="minorHAnsi"/>
          <w:color w:val="000000" w:themeColor="text1"/>
        </w:rPr>
      </w:pPr>
      <w:r w:rsidRPr="001E6334">
        <w:rPr>
          <w:rFonts w:cstheme="minorHAnsi"/>
          <w:color w:val="000000" w:themeColor="text1"/>
        </w:rPr>
        <w:t xml:space="preserve">De overgang van de stad naar het platteland was erg groot voor Anna. Ze moest naar de rooms-katholieke kerk, waar Alois </w:t>
      </w:r>
      <w:proofErr w:type="spellStart"/>
      <w:r w:rsidRPr="001E6334">
        <w:rPr>
          <w:rFonts w:cstheme="minorHAnsi"/>
          <w:color w:val="000000" w:themeColor="text1"/>
        </w:rPr>
        <w:t>Jacobsmeyer</w:t>
      </w:r>
      <w:proofErr w:type="spellEnd"/>
      <w:r w:rsidRPr="001E6334">
        <w:rPr>
          <w:rFonts w:cstheme="minorHAnsi"/>
          <w:color w:val="000000" w:themeColor="text1"/>
        </w:rPr>
        <w:t xml:space="preserve"> pastoor was. Enkele jaren later stierf grootvader en ging tante </w:t>
      </w:r>
      <w:proofErr w:type="spellStart"/>
      <w:r w:rsidRPr="001E6334">
        <w:rPr>
          <w:rFonts w:cstheme="minorHAnsi"/>
          <w:color w:val="000000" w:themeColor="text1"/>
        </w:rPr>
        <w:t>Liesl</w:t>
      </w:r>
      <w:proofErr w:type="spellEnd"/>
      <w:r w:rsidRPr="001E6334">
        <w:rPr>
          <w:rFonts w:cstheme="minorHAnsi"/>
          <w:color w:val="000000" w:themeColor="text1"/>
        </w:rPr>
        <w:t xml:space="preserve"> het klooster in na een kortstondige kuise verhouding met Leon </w:t>
      </w:r>
      <w:proofErr w:type="spellStart"/>
      <w:r w:rsidRPr="001E6334">
        <w:rPr>
          <w:rFonts w:cstheme="minorHAnsi"/>
          <w:color w:val="000000" w:themeColor="text1"/>
        </w:rPr>
        <w:t>Rosenbaum</w:t>
      </w:r>
      <w:proofErr w:type="spellEnd"/>
      <w:r w:rsidRPr="001E6334">
        <w:rPr>
          <w:rFonts w:cstheme="minorHAnsi"/>
          <w:color w:val="000000" w:themeColor="text1"/>
        </w:rPr>
        <w:t xml:space="preserve">, die tot niets leidde vanwege Leons joodse afkomst. Anna had zich inmiddels aangepast aan het boerenleven en dacht dat Lotte haar was vergeten. Uit balorigheid trouwde oom Heinrich met Martha </w:t>
      </w:r>
      <w:proofErr w:type="spellStart"/>
      <w:r w:rsidRPr="001E6334">
        <w:rPr>
          <w:rFonts w:cstheme="minorHAnsi"/>
          <w:color w:val="000000" w:themeColor="text1"/>
        </w:rPr>
        <w:t>Hohnekop</w:t>
      </w:r>
      <w:proofErr w:type="spellEnd"/>
      <w:r w:rsidRPr="001E6334">
        <w:rPr>
          <w:rFonts w:cstheme="minorHAnsi"/>
          <w:color w:val="000000" w:themeColor="text1"/>
        </w:rPr>
        <w:t xml:space="preserve">, de </w:t>
      </w:r>
      <w:r w:rsidRPr="001E6334">
        <w:rPr>
          <w:rFonts w:cstheme="minorHAnsi"/>
          <w:color w:val="000000" w:themeColor="text1"/>
        </w:rPr>
        <w:lastRenderedPageBreak/>
        <w:t xml:space="preserve">oudste dochter van een kastelein. Martha was lui en bracht veel kinderen ter wereld. Het werk kwam op Anna neer, waardoor ze niet naar het gymnasium kon. Op haar zestiende zag ze bij de smid een krant met een foto van Hitler en hoorde voor het eerst van de </w:t>
      </w:r>
      <w:proofErr w:type="spellStart"/>
      <w:r w:rsidRPr="001E6334">
        <w:rPr>
          <w:rFonts w:cstheme="minorHAnsi"/>
          <w:color w:val="000000" w:themeColor="text1"/>
        </w:rPr>
        <w:t>nazi-beweging</w:t>
      </w:r>
      <w:proofErr w:type="spellEnd"/>
      <w:r w:rsidRPr="001E6334">
        <w:rPr>
          <w:rFonts w:cstheme="minorHAnsi"/>
          <w:color w:val="000000" w:themeColor="text1"/>
        </w:rPr>
        <w:t xml:space="preserve">. Er </w:t>
      </w:r>
      <w:proofErr w:type="spellStart"/>
      <w:r w:rsidRPr="001E6334">
        <w:rPr>
          <w:rFonts w:cstheme="minorHAnsi"/>
          <w:color w:val="000000" w:themeColor="text1"/>
        </w:rPr>
        <w:t>onstond</w:t>
      </w:r>
      <w:proofErr w:type="spellEnd"/>
      <w:r w:rsidRPr="001E6334">
        <w:rPr>
          <w:rFonts w:cstheme="minorHAnsi"/>
          <w:color w:val="000000" w:themeColor="text1"/>
        </w:rPr>
        <w:t xml:space="preserve"> vriendschap tussen Anna en de smid, die lid was van de NSDAP. Oom Heinrich was tegen Hitler en ook tegen deze vriendschap en mishandelde Anna vreselijk. Er moest een dokter aan te pas komen, die constateerde dat haar baarmoeder door de mishandeling was gedraaid. Pastoor </w:t>
      </w:r>
      <w:proofErr w:type="spellStart"/>
      <w:r w:rsidRPr="001E6334">
        <w:rPr>
          <w:rFonts w:cstheme="minorHAnsi"/>
          <w:color w:val="000000" w:themeColor="text1"/>
        </w:rPr>
        <w:t>Jacobsmeyer</w:t>
      </w:r>
      <w:proofErr w:type="spellEnd"/>
      <w:r w:rsidRPr="001E6334">
        <w:rPr>
          <w:rFonts w:cstheme="minorHAnsi"/>
          <w:color w:val="000000" w:themeColor="text1"/>
        </w:rPr>
        <w:t xml:space="preserve"> zorgde ervoor dat ze uit huis werd gehaald en onderdak kreeg in een klooster om er op krachten te komen. Kort daarna was Hitler kanselier geworden en zag ze in het dorp bij het klooster voor het eerst de hakenkruisvlag. Nadat ze was aangesterkt, keerde ze terug naar het dorp. Daar was veel veranderd. Velen waren lid geworden van de SA en veel klasgenootjes van Anna waren bij de Hitlerjugend of </w:t>
      </w:r>
      <w:proofErr w:type="spellStart"/>
      <w:r w:rsidRPr="001E6334">
        <w:rPr>
          <w:rFonts w:cstheme="minorHAnsi"/>
          <w:color w:val="000000" w:themeColor="text1"/>
        </w:rPr>
        <w:t>Bund</w:t>
      </w:r>
      <w:proofErr w:type="spellEnd"/>
      <w:r w:rsidRPr="001E6334">
        <w:rPr>
          <w:rFonts w:cstheme="minorHAnsi"/>
          <w:color w:val="000000" w:themeColor="text1"/>
        </w:rPr>
        <w:t xml:space="preserve"> Deutsche </w:t>
      </w:r>
      <w:proofErr w:type="spellStart"/>
      <w:r w:rsidRPr="001E6334">
        <w:rPr>
          <w:rFonts w:cstheme="minorHAnsi"/>
          <w:color w:val="000000" w:themeColor="text1"/>
        </w:rPr>
        <w:t>Mädel</w:t>
      </w:r>
      <w:proofErr w:type="spellEnd"/>
      <w:r w:rsidRPr="001E6334">
        <w:rPr>
          <w:rFonts w:cstheme="minorHAnsi"/>
          <w:color w:val="000000" w:themeColor="text1"/>
        </w:rPr>
        <w:t xml:space="preserve"> (BDM). Pastoor </w:t>
      </w:r>
      <w:proofErr w:type="spellStart"/>
      <w:r w:rsidRPr="001E6334">
        <w:rPr>
          <w:rFonts w:cstheme="minorHAnsi"/>
          <w:color w:val="000000" w:themeColor="text1"/>
        </w:rPr>
        <w:t>Jacobsmeyer</w:t>
      </w:r>
      <w:proofErr w:type="spellEnd"/>
      <w:r w:rsidRPr="001E6334">
        <w:rPr>
          <w:rFonts w:cstheme="minorHAnsi"/>
          <w:color w:val="000000" w:themeColor="text1"/>
        </w:rPr>
        <w:t xml:space="preserve"> raadde Anna aan ook bij de BDM te gaan om te voorkomen dat het anders helemaal een naziclub zou worden.</w:t>
      </w:r>
    </w:p>
    <w:p w:rsidR="001E6334" w:rsidRPr="001E6334" w:rsidRDefault="001E6334" w:rsidP="001E6334">
      <w:pPr>
        <w:rPr>
          <w:rFonts w:cstheme="minorHAnsi"/>
          <w:color w:val="000000" w:themeColor="text1"/>
        </w:rPr>
      </w:pPr>
      <w:r w:rsidRPr="001E6334">
        <w:rPr>
          <w:rFonts w:cstheme="minorHAnsi"/>
          <w:color w:val="000000" w:themeColor="text1"/>
        </w:rPr>
        <w:t xml:space="preserve">Kort daarna stelde </w:t>
      </w:r>
      <w:proofErr w:type="spellStart"/>
      <w:r w:rsidRPr="001E6334">
        <w:rPr>
          <w:rFonts w:cstheme="minorHAnsi"/>
          <w:color w:val="000000" w:themeColor="text1"/>
        </w:rPr>
        <w:t>Jacobsmeyer</w:t>
      </w:r>
      <w:proofErr w:type="spellEnd"/>
      <w:r w:rsidRPr="001E6334">
        <w:rPr>
          <w:rFonts w:cstheme="minorHAnsi"/>
          <w:color w:val="000000" w:themeColor="text1"/>
        </w:rPr>
        <w:t xml:space="preserve"> haar in staat in Keulen een opleiding tot dienstmeisje/huishoudster voor de betere standen te volgen. Toen zij op haar eenentwintigste meerderjarig werd, moest ze een verklaring ondertekenen over het voogdijschap van haar oom over haar. Ze ondertekende zonder het stuk te lezen. In het stuk stond dat haar oom jaarlijks verklaard had dat Anna zwakzinnig was. De rechter zou er kort nadien reden in zien een procedure te beginnen om haar te laten steriliseren. Door de mishandelingen van oom Heinrich was ze echter al onvruchtbaar geworden. Kordaat optreden van Anna voorkwam die sterilisatie. Inmiddels was ze in dienst van de familie </w:t>
      </w:r>
      <w:proofErr w:type="spellStart"/>
      <w:r w:rsidRPr="001E6334">
        <w:rPr>
          <w:rFonts w:cstheme="minorHAnsi"/>
          <w:color w:val="000000" w:themeColor="text1"/>
        </w:rPr>
        <w:t>Stolz</w:t>
      </w:r>
      <w:proofErr w:type="spellEnd"/>
      <w:r w:rsidRPr="001E6334">
        <w:rPr>
          <w:rFonts w:cstheme="minorHAnsi"/>
          <w:color w:val="000000" w:themeColor="text1"/>
        </w:rPr>
        <w:t xml:space="preserve">, waar de vrouw des huizes een dwangmatige regelmaat had ingesteld. Deze dwangmatigheid kon Anna niet lang verdragen. Ze nam ontslag en kwam in dienst van een adellijke familie die er in de buurt van Keulen een groot huis en veel personeel op nahield. Het was aanvankelijk een rustig bestaan dat Anna er als kamermeisje van </w:t>
      </w:r>
      <w:proofErr w:type="spellStart"/>
      <w:r w:rsidRPr="001E6334">
        <w:rPr>
          <w:rFonts w:cstheme="minorHAnsi"/>
          <w:color w:val="000000" w:themeColor="text1"/>
        </w:rPr>
        <w:t>Gräfin</w:t>
      </w:r>
      <w:proofErr w:type="spellEnd"/>
      <w:r w:rsidRPr="001E6334">
        <w:rPr>
          <w:rFonts w:cstheme="minorHAnsi"/>
          <w:color w:val="000000" w:themeColor="text1"/>
        </w:rPr>
        <w:t xml:space="preserve"> </w:t>
      </w:r>
      <w:proofErr w:type="spellStart"/>
      <w:r w:rsidRPr="001E6334">
        <w:rPr>
          <w:rFonts w:cstheme="minorHAnsi"/>
          <w:color w:val="000000" w:themeColor="text1"/>
        </w:rPr>
        <w:t>von</w:t>
      </w:r>
      <w:proofErr w:type="spellEnd"/>
      <w:r w:rsidRPr="001E6334">
        <w:rPr>
          <w:rFonts w:cstheme="minorHAnsi"/>
          <w:color w:val="000000" w:themeColor="text1"/>
        </w:rPr>
        <w:t xml:space="preserve"> </w:t>
      </w:r>
      <w:proofErr w:type="spellStart"/>
      <w:r w:rsidRPr="001E6334">
        <w:rPr>
          <w:rFonts w:cstheme="minorHAnsi"/>
          <w:color w:val="000000" w:themeColor="text1"/>
        </w:rPr>
        <w:t>Falkenau</w:t>
      </w:r>
      <w:proofErr w:type="spellEnd"/>
      <w:r w:rsidRPr="001E6334">
        <w:rPr>
          <w:rFonts w:cstheme="minorHAnsi"/>
          <w:color w:val="000000" w:themeColor="text1"/>
        </w:rPr>
        <w:t xml:space="preserve"> leidde. Ze bracht veel tijd door in de bibliotheek. Deel 2: 'Oorlog'</w:t>
      </w:r>
    </w:p>
    <w:p w:rsidR="001E6334" w:rsidRPr="001E6334" w:rsidRDefault="001E6334" w:rsidP="001E6334">
      <w:pPr>
        <w:rPr>
          <w:rFonts w:cstheme="minorHAnsi"/>
          <w:color w:val="000000" w:themeColor="text1"/>
        </w:rPr>
      </w:pPr>
      <w:r w:rsidRPr="001E6334">
        <w:rPr>
          <w:rFonts w:cstheme="minorHAnsi"/>
          <w:color w:val="000000" w:themeColor="text1"/>
        </w:rPr>
        <w:t>Lotte wist via haar grootmoeder (tante Elisabeth) het adres van Anna te achterhalen. Inmiddels was het oorlog, maar toch kreeg Lotte een visum en ging tegen het einde van 1939 naar Keulen om er met Anna de jaarwisseling door te brengen. Lotte verwachtte veel van de ontmoeting, maar het werd een desillusie. Anna sloot zich geheel van Lotte af en vluchtte in het werk. Diep teleurgesteld keerde Lotte terug naar Nederland.</w:t>
      </w:r>
    </w:p>
    <w:p w:rsidR="001E6334" w:rsidRPr="001E6334" w:rsidRDefault="001E6334" w:rsidP="001E6334">
      <w:pPr>
        <w:rPr>
          <w:rFonts w:cstheme="minorHAnsi"/>
          <w:color w:val="000000" w:themeColor="text1"/>
        </w:rPr>
      </w:pPr>
      <w:r w:rsidRPr="001E6334">
        <w:rPr>
          <w:rFonts w:cstheme="minorHAnsi"/>
          <w:color w:val="000000" w:themeColor="text1"/>
        </w:rPr>
        <w:t xml:space="preserve">Anna bleef achter met zelfverwijt; ze begreep niet waarom ze haar zus zo koel en afwijzend had behandeld. Het had er mee te maken dat Lotte erg op hun vader leek en in niets herinnerde aan het zesjarige meisje van wie ze eens was gescheiden. Tijdens een dansavond ontmoette Anna in het tot danszaal omgebouwde casino van haar jeugd de uit Wenen afkomstige dienstplichtig soldaat Martin </w:t>
      </w:r>
      <w:proofErr w:type="spellStart"/>
      <w:r w:rsidRPr="001E6334">
        <w:rPr>
          <w:rFonts w:cstheme="minorHAnsi"/>
          <w:color w:val="000000" w:themeColor="text1"/>
        </w:rPr>
        <w:t>Grosalie</w:t>
      </w:r>
      <w:proofErr w:type="spellEnd"/>
      <w:r w:rsidRPr="001E6334">
        <w:rPr>
          <w:rFonts w:cstheme="minorHAnsi"/>
          <w:color w:val="000000" w:themeColor="text1"/>
        </w:rPr>
        <w:t>.</w:t>
      </w:r>
    </w:p>
    <w:p w:rsidR="001E6334" w:rsidRPr="001E6334" w:rsidRDefault="001E6334" w:rsidP="001E6334">
      <w:pPr>
        <w:rPr>
          <w:rFonts w:cstheme="minorHAnsi"/>
          <w:color w:val="000000" w:themeColor="text1"/>
        </w:rPr>
      </w:pPr>
      <w:r w:rsidRPr="001E6334">
        <w:rPr>
          <w:rFonts w:cstheme="minorHAnsi"/>
          <w:color w:val="000000" w:themeColor="text1"/>
        </w:rPr>
        <w:t>Er ontstond een verhouding die zich aanvankelijk zou uiten in wederzijdse brieven, aangezien Martin werd verplaatst van het ene naar het andere front. Na de Poolse veldtocht genoten ze samen van enkele dagen vakantie in de Eiffel, maar toen de eerste bommen op Keulen vielen, moest Martin weer naar Polen. De familie waar Anna werkte, was naar het buitenhuis in Oost-Pruisen gegaan. Anna volgde hen na de winter van 1940/41. Eind oktober 1941 had Martin verlof en hij stelde haar voor te trouwen in Wenen. Het huwelijk kon echter geen doorgang vinden. Anna maakte wel kennis met de enigszins gestoorde moeder van Martin en met zijn vader.</w:t>
      </w:r>
    </w:p>
    <w:p w:rsidR="001E6334" w:rsidRPr="001E6334" w:rsidRDefault="001E6334" w:rsidP="001E6334">
      <w:pPr>
        <w:rPr>
          <w:rFonts w:cstheme="minorHAnsi"/>
          <w:color w:val="000000" w:themeColor="text1"/>
        </w:rPr>
      </w:pPr>
      <w:r w:rsidRPr="001E6334">
        <w:rPr>
          <w:rFonts w:cstheme="minorHAnsi"/>
          <w:color w:val="000000" w:themeColor="text1"/>
        </w:rPr>
        <w:t xml:space="preserve">Terug bij haar werkgever moest ze mee verhuizen naar een ander landhuis in de buurt van Berlijn waar Anna de leiding kreeg van de huishouding, met personeel dat bestond uit Poolse en Russische krijgsgevangenen. Ze slaagde erin het vervallen huis bewoonbaar te maken en de ouderwetse huishouding te stroomlijnen. Een jaar later had Martin weer verlof en trouwden ze alsnog in Wenen. </w:t>
      </w:r>
      <w:r w:rsidRPr="001E6334">
        <w:rPr>
          <w:rFonts w:cstheme="minorHAnsi"/>
          <w:color w:val="000000" w:themeColor="text1"/>
        </w:rPr>
        <w:lastRenderedPageBreak/>
        <w:t xml:space="preserve">Niet lang daarna werd Martin in de buurt van Berlijn gedetacheerd en zagen ze elkaar elk weekend. Na een onderofficierscursus te hebben gevolgd, kreeg hij verlof en verbleven ze korte tijd in Wenen. Nadat haar werkgever was verongelukt bij een vliegtuigongeluk werd het landgoed bij Berlijn het decor voor het beramen van de mislukte aanslag op Hitler door Von </w:t>
      </w:r>
      <w:proofErr w:type="spellStart"/>
      <w:r w:rsidRPr="001E6334">
        <w:rPr>
          <w:rFonts w:cstheme="minorHAnsi"/>
          <w:color w:val="000000" w:themeColor="text1"/>
        </w:rPr>
        <w:t>Stauffenberg</w:t>
      </w:r>
      <w:proofErr w:type="spellEnd"/>
      <w:r w:rsidRPr="001E6334">
        <w:rPr>
          <w:rFonts w:cstheme="minorHAnsi"/>
          <w:color w:val="000000" w:themeColor="text1"/>
        </w:rPr>
        <w:t xml:space="preserve"> en de zijnen in de zomer van 1944.</w:t>
      </w:r>
    </w:p>
    <w:p w:rsidR="001E6334" w:rsidRPr="001E6334" w:rsidRDefault="001E6334" w:rsidP="001E6334">
      <w:pPr>
        <w:rPr>
          <w:rFonts w:cstheme="minorHAnsi"/>
          <w:color w:val="000000" w:themeColor="text1"/>
        </w:rPr>
      </w:pPr>
      <w:r w:rsidRPr="001E6334">
        <w:rPr>
          <w:rFonts w:cstheme="minorHAnsi"/>
          <w:color w:val="000000" w:themeColor="text1"/>
        </w:rPr>
        <w:t xml:space="preserve">Martin kwam bij de </w:t>
      </w:r>
      <w:proofErr w:type="spellStart"/>
      <w:r w:rsidRPr="001E6334">
        <w:rPr>
          <w:rFonts w:cstheme="minorHAnsi"/>
          <w:color w:val="000000" w:themeColor="text1"/>
        </w:rPr>
        <w:t>Waffen</w:t>
      </w:r>
      <w:proofErr w:type="spellEnd"/>
      <w:r w:rsidRPr="001E6334">
        <w:rPr>
          <w:rFonts w:cstheme="minorHAnsi"/>
          <w:color w:val="000000" w:themeColor="text1"/>
        </w:rPr>
        <w:t>-SS en adviseerde Anna naar Wenen te gaan; de Russen zouden spoedig in Pruisen zijn. Met verdriet nam ze afscheid van de familie waar ze meer dan vijf jaar had gewerkt. In Wenen kreeg ze het bericht dat Martin was gesneuveld in de Eiffel. Na een periode van depressies hielp de sociale dienst van de SS haar er weer een beetje bovenop en zorgde voor werk in een veldlazaret, dat door nonnen werd geleid. Ze werkte zonder zich rust te gunnen. Bij een bombardement werd haar woning in Wenen verwoest. De Russen waren in aantocht en het veldhospitaal werd ontruimd, en met bussen en een Donauschip vertrokken patiënten en verpleegsters noordwaarts.</w:t>
      </w:r>
    </w:p>
    <w:p w:rsidR="001E6334" w:rsidRPr="001E6334" w:rsidRDefault="001E6334" w:rsidP="001E6334">
      <w:pPr>
        <w:rPr>
          <w:rFonts w:cstheme="minorHAnsi"/>
          <w:color w:val="000000" w:themeColor="text1"/>
        </w:rPr>
      </w:pPr>
      <w:r w:rsidRPr="001E6334">
        <w:rPr>
          <w:rFonts w:cstheme="minorHAnsi"/>
          <w:color w:val="000000" w:themeColor="text1"/>
        </w:rPr>
        <w:t xml:space="preserve">Lotte leerde in de eerste maanden van de oorlog de conservatoriumstudent David de Vries kennen die haar aan de piano begeleidde. Ze zeilden en schaatsten samen, maar voor er iets definitiefs uit hun verliefdheid kon groeien, werd David opgepakt door de Duitse politie en naar het kamp </w:t>
      </w:r>
      <w:proofErr w:type="spellStart"/>
      <w:r w:rsidRPr="001E6334">
        <w:rPr>
          <w:rFonts w:cstheme="minorHAnsi"/>
          <w:color w:val="000000" w:themeColor="text1"/>
        </w:rPr>
        <w:t>Buchenwald</w:t>
      </w:r>
      <w:proofErr w:type="spellEnd"/>
      <w:r w:rsidRPr="001E6334">
        <w:rPr>
          <w:rFonts w:cstheme="minorHAnsi"/>
          <w:color w:val="000000" w:themeColor="text1"/>
        </w:rPr>
        <w:t xml:space="preserve"> gestuurd. De joodse familie </w:t>
      </w:r>
      <w:proofErr w:type="spellStart"/>
      <w:r w:rsidRPr="001E6334">
        <w:rPr>
          <w:rFonts w:cstheme="minorHAnsi"/>
          <w:color w:val="000000" w:themeColor="text1"/>
        </w:rPr>
        <w:t>Frinkel</w:t>
      </w:r>
      <w:proofErr w:type="spellEnd"/>
      <w:r w:rsidRPr="001E6334">
        <w:rPr>
          <w:rFonts w:cstheme="minorHAnsi"/>
          <w:color w:val="000000" w:themeColor="text1"/>
        </w:rPr>
        <w:t xml:space="preserve"> dook bij de (stief)ouders van Lotte onder. Vader </w:t>
      </w:r>
      <w:proofErr w:type="spellStart"/>
      <w:r w:rsidRPr="001E6334">
        <w:rPr>
          <w:rFonts w:cstheme="minorHAnsi"/>
          <w:color w:val="000000" w:themeColor="text1"/>
        </w:rPr>
        <w:t>Frinkel</w:t>
      </w:r>
      <w:proofErr w:type="spellEnd"/>
      <w:r w:rsidRPr="001E6334">
        <w:rPr>
          <w:rFonts w:cstheme="minorHAnsi"/>
          <w:color w:val="000000" w:themeColor="text1"/>
        </w:rPr>
        <w:t xml:space="preserve"> en zijn zoon David speelden viool. Daarna volgden nog andere onderduikers. Lotte had geweigerd zich bij de Kultuurkamer aan te melden en mocht niet meer optreden met haar koor. Ze hielp haar (stief)moeder in het zich door onderduikers uitbreidende gezin. Moeder Rockanje werd geopereerd en kreeg extra bonnen om na de operatie aan te sterken. Het egoïstische gezinshoofd gebruikte de bonnen voor zichzelf, kocht er brood en roomboter voor en at het alleen op. Na ontdekking eiste Lotte de resterende bonnen op voor haar moeder. Ze kreeg de bonnen, maar hij wist haar diep te kwetsen: 'na al die jaren... nog steeds een echte moffin. ' (blz. 277).</w:t>
      </w:r>
    </w:p>
    <w:p w:rsidR="001E6334" w:rsidRPr="001E6334" w:rsidRDefault="001E6334" w:rsidP="001E6334">
      <w:pPr>
        <w:rPr>
          <w:rFonts w:cstheme="minorHAnsi"/>
          <w:color w:val="000000" w:themeColor="text1"/>
        </w:rPr>
      </w:pPr>
      <w:r w:rsidRPr="001E6334">
        <w:rPr>
          <w:rFonts w:cstheme="minorHAnsi"/>
          <w:color w:val="000000" w:themeColor="text1"/>
        </w:rPr>
        <w:t xml:space="preserve">Van een paragnost had ze inmiddels begrepen dat David </w:t>
      </w:r>
      <w:proofErr w:type="spellStart"/>
      <w:r w:rsidRPr="001E6334">
        <w:rPr>
          <w:rFonts w:cstheme="minorHAnsi"/>
          <w:color w:val="000000" w:themeColor="text1"/>
        </w:rPr>
        <w:t>deVries</w:t>
      </w:r>
      <w:proofErr w:type="spellEnd"/>
      <w:r w:rsidRPr="001E6334">
        <w:rPr>
          <w:rFonts w:cstheme="minorHAnsi"/>
          <w:color w:val="000000" w:themeColor="text1"/>
        </w:rPr>
        <w:t xml:space="preserve"> een vreselijke dood moest zijn gestorven. In het laatste oorlogsjaar, toen de voedselsituatie nijpend was, nam ook Lotte deel aan hongertochten naar het platteland met alle 'avonturen' </w:t>
      </w:r>
      <w:proofErr w:type="spellStart"/>
      <w:r w:rsidRPr="001E6334">
        <w:rPr>
          <w:rFonts w:cstheme="minorHAnsi"/>
          <w:color w:val="000000" w:themeColor="text1"/>
        </w:rPr>
        <w:t>vandien</w:t>
      </w:r>
      <w:proofErr w:type="spellEnd"/>
      <w:r w:rsidRPr="001E6334">
        <w:rPr>
          <w:rFonts w:cstheme="minorHAnsi"/>
          <w:color w:val="000000" w:themeColor="text1"/>
        </w:rPr>
        <w:t>. Vlak voor het einde van de oorlog trouwde ze met de vioolbouwer Ernst Goudriaan, een van de vele onderduikers in het gezin Rockanje.</w:t>
      </w:r>
    </w:p>
    <w:p w:rsidR="001E6334" w:rsidRPr="001E6334" w:rsidRDefault="001E6334" w:rsidP="001E6334">
      <w:pPr>
        <w:rPr>
          <w:rFonts w:cstheme="minorHAnsi"/>
          <w:color w:val="000000" w:themeColor="text1"/>
        </w:rPr>
      </w:pPr>
      <w:r w:rsidRPr="001E6334">
        <w:rPr>
          <w:rFonts w:cstheme="minorHAnsi"/>
          <w:color w:val="000000" w:themeColor="text1"/>
        </w:rPr>
        <w:t>Deel 3: 'Vrede'</w:t>
      </w:r>
    </w:p>
    <w:p w:rsidR="001E6334" w:rsidRPr="001E6334" w:rsidRDefault="001E6334" w:rsidP="001E6334">
      <w:pPr>
        <w:rPr>
          <w:rFonts w:cstheme="minorHAnsi"/>
          <w:color w:val="000000" w:themeColor="text1"/>
        </w:rPr>
      </w:pPr>
      <w:r w:rsidRPr="001E6334">
        <w:rPr>
          <w:rFonts w:cstheme="minorHAnsi"/>
          <w:color w:val="000000" w:themeColor="text1"/>
        </w:rPr>
        <w:t>Anna</w:t>
      </w:r>
    </w:p>
    <w:p w:rsidR="001E6334" w:rsidRPr="001E6334" w:rsidRDefault="001E6334" w:rsidP="001E6334">
      <w:pPr>
        <w:rPr>
          <w:rFonts w:cstheme="minorHAnsi"/>
          <w:color w:val="000000" w:themeColor="text1"/>
        </w:rPr>
      </w:pPr>
      <w:r w:rsidRPr="001E6334">
        <w:rPr>
          <w:rFonts w:cstheme="minorHAnsi"/>
          <w:color w:val="000000" w:themeColor="text1"/>
        </w:rPr>
        <w:t>De komst van de Amerikanen maakte een einde aan de oorlog. Het veldhospitaal kwam onder Amerikaans toezicht. Na een korte gevangenschap werd Anna in september 1945 vrijgelaten. Na omzwervingen besloot ze in de kinderbescherming haar toekomst te zoeken. Ze werd aangenomen voor de opleiding omdat ze verklaard had zelf als kind problemen te hebben gehad. Voordat ze naar de opleiding vertrok, bezocht ze het graf van Martin. Ze kreeg er te horen hoe Martin gesneuveld was. Toen enkelen van zijn manschappen appels wilden plukken, had hij aan hun wens gevolg gegeven en had de vrachtwagen waarin ze zaten, halt laten houden. Een verdwaalde granaat maakte toen een einde aan zijn leven.</w:t>
      </w:r>
    </w:p>
    <w:p w:rsidR="001E6334" w:rsidRPr="001E6334" w:rsidRDefault="001E6334" w:rsidP="001E6334">
      <w:pPr>
        <w:rPr>
          <w:rFonts w:cstheme="minorHAnsi"/>
          <w:color w:val="000000" w:themeColor="text1"/>
        </w:rPr>
      </w:pPr>
      <w:r w:rsidRPr="001E6334">
        <w:rPr>
          <w:rFonts w:cstheme="minorHAnsi"/>
          <w:color w:val="000000" w:themeColor="text1"/>
        </w:rPr>
        <w:t>Haar opleiding in de kinderbescherming was in een klooster in de nabijheid van de boerderij waar ze was opgegroeid. Het kwam tot een afrekening met tante Martha. Oom Heinrich was als een wrak uit Rusland teruggekeerd.</w:t>
      </w:r>
    </w:p>
    <w:p w:rsidR="001E6334" w:rsidRPr="001E6334" w:rsidRDefault="001E6334" w:rsidP="001E6334">
      <w:pPr>
        <w:rPr>
          <w:rFonts w:cstheme="minorHAnsi"/>
          <w:color w:val="000000" w:themeColor="text1"/>
        </w:rPr>
      </w:pPr>
      <w:r w:rsidRPr="001E6334">
        <w:rPr>
          <w:rFonts w:cstheme="minorHAnsi"/>
          <w:color w:val="000000" w:themeColor="text1"/>
        </w:rPr>
        <w:lastRenderedPageBreak/>
        <w:t>Ze ging ook naar Nederland om Lotte op te zoeken. Lotte wilde echter niet met haar praten, dat wil zeggen: Lotte wilde geen Duits met Anna praten. Het bezoek werd dan ook een grote teleurstelling. Een andere teleurstelling was dat het graf van Martin werd ontruimd en dat, zonder haar iets te vragen, zijn gebeente werd bijgezet in een anoniem soldatengraf.</w:t>
      </w:r>
    </w:p>
    <w:p w:rsidR="001E6334" w:rsidRPr="001E6334" w:rsidRDefault="001E6334" w:rsidP="001E6334">
      <w:pPr>
        <w:rPr>
          <w:rFonts w:cstheme="minorHAnsi"/>
          <w:color w:val="000000" w:themeColor="text1"/>
        </w:rPr>
      </w:pPr>
      <w:r w:rsidRPr="001E6334">
        <w:rPr>
          <w:rFonts w:cstheme="minorHAnsi"/>
          <w:color w:val="000000" w:themeColor="text1"/>
        </w:rPr>
        <w:t>Lotte beleefde de komst van de geallieerden en zag hoe de Duitsers werden afgevoerd. De onderduikers verlieten het huis en moeder Rockanje kwam in het ziekenhuis terecht; de opgekropte spanningen van de laatste jaren eisten hun tol. Ernst kreeg een baan in Den Haag, waar Lotte en hij gingen wonen. Ernst ging totaal op in zijn werk, Lotte was erg eenzaam. Haar zangstem was verdwenen. Ze leefde alleen voor de zorg voor haar kinderen.</w:t>
      </w:r>
    </w:p>
    <w:p w:rsidR="001E6334" w:rsidRPr="001E6334" w:rsidRDefault="001E6334" w:rsidP="001E6334">
      <w:pPr>
        <w:rPr>
          <w:rFonts w:cstheme="minorHAnsi"/>
          <w:color w:val="000000" w:themeColor="text1"/>
        </w:rPr>
      </w:pPr>
      <w:r w:rsidRPr="001E6334">
        <w:rPr>
          <w:rFonts w:cstheme="minorHAnsi"/>
          <w:color w:val="000000" w:themeColor="text1"/>
        </w:rPr>
        <w:t>Na een van de vele gemeenschappelijke diners, met verhalen over dood en begrafenissen, eindigen de gesprekken van de tweeling. De zussen gaan ieder naar hun eigen kamer in de veronderstelling dat zij de volgende dag verder zullen gaan met het elkaar vertellen van het verleden. Als Lotte de volgende dag haar modderbad neemt, wordt ze gewaarschuwd dat de vrouw met wie ze de laatste tijd omging was overleden aan een hartaanval. Een vrouw met een wit schort vroeg Lotte: 'weet U of ze familie had?... U was tenslotte haar vriendin... ' 'Nee... ' zei Lotte 'Ik ben... ze is mijn zuster. '</w:t>
      </w:r>
    </w:p>
    <w:p w:rsidR="001C7D15" w:rsidRPr="001E6334" w:rsidRDefault="001C7D15" w:rsidP="001C7D15">
      <w:pPr>
        <w:rPr>
          <w:rFonts w:cstheme="minorHAnsi"/>
          <w:color w:val="000000" w:themeColor="text1"/>
        </w:rPr>
      </w:pPr>
    </w:p>
    <w:p w:rsidR="001C7D15" w:rsidRPr="001C7D15" w:rsidRDefault="001C7D15" w:rsidP="001C7D15">
      <w:pPr>
        <w:jc w:val="center"/>
        <w:rPr>
          <w:rFonts w:ascii="Bookman Old Style" w:hAnsi="Bookman Old Style"/>
          <w:sz w:val="36"/>
        </w:rPr>
      </w:pPr>
    </w:p>
    <w:sectPr w:rsidR="001C7D15" w:rsidRPr="001C7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15"/>
    <w:rsid w:val="001C7D15"/>
    <w:rsid w:val="001E6334"/>
    <w:rsid w:val="005267E1"/>
    <w:rsid w:val="007B0940"/>
    <w:rsid w:val="007C0DC9"/>
    <w:rsid w:val="009C3834"/>
    <w:rsid w:val="00C2416A"/>
    <w:rsid w:val="00CD05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ADD3"/>
  <w15:chartTrackingRefBased/>
  <w15:docId w15:val="{D8A5431D-F85F-42B5-975E-EA730F7D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2627</Words>
  <Characters>12430</Characters>
  <Application>Microsoft Office Word</Application>
  <DocSecurity>0</DocSecurity>
  <Lines>388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Liona</dc:creator>
  <cp:keywords/>
  <dc:description/>
  <cp:lastModifiedBy>Liona</cp:lastModifiedBy>
  <cp:revision>4</cp:revision>
  <dcterms:created xsi:type="dcterms:W3CDTF">2018-10-03T15:06:00Z</dcterms:created>
  <dcterms:modified xsi:type="dcterms:W3CDTF">2018-10-11T15:24:00Z</dcterms:modified>
</cp:coreProperties>
</file>