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6423" w14:textId="19A902D7" w:rsidR="002A6FA7" w:rsidRPr="000950CC" w:rsidRDefault="002A6FA7" w:rsidP="000950CC">
      <w:pPr>
        <w:shd w:val="clear" w:color="auto" w:fill="AEAAAA" w:themeFill="background2" w:themeFillShade="BF"/>
        <w:rPr>
          <w:rFonts w:ascii="Times New Roman" w:hAnsi="Times New Roman" w:cs="Times New Roman"/>
          <w:b/>
          <w:bCs/>
          <w:sz w:val="28"/>
          <w:szCs w:val="28"/>
        </w:rPr>
      </w:pPr>
      <w:r w:rsidRPr="000950CC">
        <w:rPr>
          <w:rFonts w:ascii="Times New Roman" w:hAnsi="Times New Roman" w:cs="Times New Roman"/>
          <w:b/>
          <w:bCs/>
          <w:sz w:val="28"/>
          <w:szCs w:val="28"/>
        </w:rPr>
        <w:t xml:space="preserve">Hoofdstuk 2 </w:t>
      </w:r>
    </w:p>
    <w:p w14:paraId="6C979006" w14:textId="45C82496" w:rsidR="002A6FA7" w:rsidRPr="002660D8" w:rsidRDefault="002A6FA7" w:rsidP="000950CC">
      <w:pPr>
        <w:shd w:val="clear" w:color="auto" w:fill="D9D9D9" w:themeFill="background1" w:themeFillShade="D9"/>
        <w:rPr>
          <w:rFonts w:ascii="Times New Roman" w:hAnsi="Times New Roman" w:cs="Times New Roman"/>
          <w:b/>
          <w:bCs/>
          <w:sz w:val="24"/>
          <w:szCs w:val="24"/>
        </w:rPr>
      </w:pPr>
      <w:r w:rsidRPr="002660D8">
        <w:rPr>
          <w:rFonts w:ascii="Times New Roman" w:hAnsi="Times New Roman" w:cs="Times New Roman"/>
          <w:b/>
          <w:bCs/>
          <w:sz w:val="24"/>
          <w:szCs w:val="24"/>
        </w:rPr>
        <w:t xml:space="preserve">Paragraaf 1 </w:t>
      </w:r>
    </w:p>
    <w:p w14:paraId="4F60E4A2" w14:textId="1850BE0C" w:rsidR="00457A68" w:rsidRPr="00D87B8A" w:rsidRDefault="00D87B8A">
      <w:pPr>
        <w:rPr>
          <w:rFonts w:ascii="Times New Roman" w:hAnsi="Times New Roman" w:cs="Times New Roman"/>
        </w:rPr>
      </w:pPr>
      <w:r w:rsidRPr="00D87B8A">
        <w:rPr>
          <w:rFonts w:ascii="Times New Roman" w:hAnsi="Times New Roman" w:cs="Times New Roman"/>
        </w:rPr>
        <w:t>De grafiek bij een kwadratische formule heet een parabool. Als het getal voor x</w:t>
      </w:r>
      <w:r w:rsidRPr="00D87B8A">
        <w:rPr>
          <w:rFonts w:ascii="Times New Roman" w:hAnsi="Times New Roman" w:cs="Times New Roman"/>
          <w:vertAlign w:val="superscript"/>
        </w:rPr>
        <w:t>2</w:t>
      </w:r>
      <w:r w:rsidRPr="00D87B8A">
        <w:rPr>
          <w:rFonts w:ascii="Times New Roman" w:hAnsi="Times New Roman" w:cs="Times New Roman"/>
        </w:rPr>
        <w:t xml:space="preserve"> positief is dan is de grafiek een dalparabool. Als het getal voor x</w:t>
      </w:r>
      <w:r w:rsidRPr="00D87B8A">
        <w:rPr>
          <w:rFonts w:ascii="Times New Roman" w:hAnsi="Times New Roman" w:cs="Times New Roman"/>
          <w:vertAlign w:val="superscript"/>
        </w:rPr>
        <w:t>2</w:t>
      </w:r>
      <w:r w:rsidRPr="00D87B8A">
        <w:rPr>
          <w:rFonts w:ascii="Times New Roman" w:hAnsi="Times New Roman" w:cs="Times New Roman"/>
        </w:rPr>
        <w:t xml:space="preserve"> negatief is dan is de grafiek een bergparabool. De top van de parabool is het laagste punt of het hoogste punt van de grafiek. De top ligt op de symmetrieas van de parabool. Soms staan in een kwadratische formule haakjes. Door de formule zonder haakjes te schrijven, kun je nagaan of de grafiek een bergparabool of een dalparabool is. </w:t>
      </w:r>
    </w:p>
    <w:p w14:paraId="795A420B" w14:textId="4E8E73A7" w:rsidR="002660D8" w:rsidRPr="002660D8" w:rsidRDefault="002660D8" w:rsidP="000950CC">
      <w:pPr>
        <w:shd w:val="clear" w:color="auto" w:fill="D9D9D9" w:themeFill="background1" w:themeFillShade="D9"/>
        <w:rPr>
          <w:rFonts w:ascii="Times New Roman" w:hAnsi="Times New Roman" w:cs="Times New Roman"/>
          <w:b/>
          <w:bCs/>
          <w:sz w:val="24"/>
          <w:szCs w:val="24"/>
        </w:rPr>
      </w:pPr>
      <w:r w:rsidRPr="002660D8">
        <w:rPr>
          <w:rFonts w:ascii="Times New Roman" w:hAnsi="Times New Roman" w:cs="Times New Roman"/>
          <w:b/>
          <w:bCs/>
          <w:sz w:val="24"/>
          <w:szCs w:val="24"/>
        </w:rPr>
        <w:t>Paragraaf 2</w:t>
      </w:r>
    </w:p>
    <w:p w14:paraId="1DD931F8" w14:textId="7FC3106E" w:rsidR="00D87B8A" w:rsidRPr="00D87B8A" w:rsidRDefault="00D87B8A">
      <w:pPr>
        <w:rPr>
          <w:rFonts w:ascii="Times New Roman" w:hAnsi="Times New Roman" w:cs="Times New Roman"/>
          <w:b/>
          <w:bCs/>
        </w:rPr>
      </w:pPr>
      <w:r w:rsidRPr="00D87B8A">
        <w:rPr>
          <w:rFonts w:ascii="Times New Roman" w:hAnsi="Times New Roman" w:cs="Times New Roman"/>
          <w:b/>
          <w:bCs/>
        </w:rPr>
        <w:t xml:space="preserve">Hoe bereken je de coördinaten van de top van een parabool? </w:t>
      </w:r>
    </w:p>
    <w:p w14:paraId="06CFD6DC" w14:textId="344D173B" w:rsidR="00D87B8A" w:rsidRPr="00D87B8A" w:rsidRDefault="00D87B8A" w:rsidP="00D87B8A">
      <w:pPr>
        <w:pStyle w:val="Lijstalinea"/>
        <w:numPr>
          <w:ilvl w:val="0"/>
          <w:numId w:val="5"/>
        </w:numPr>
        <w:rPr>
          <w:rFonts w:ascii="Times New Roman" w:hAnsi="Times New Roman" w:cs="Times New Roman"/>
        </w:rPr>
      </w:pPr>
      <w:r w:rsidRPr="00D87B8A">
        <w:rPr>
          <w:rFonts w:ascii="Times New Roman" w:hAnsi="Times New Roman" w:cs="Times New Roman"/>
        </w:rPr>
        <w:t xml:space="preserve">Bereken de y-coördinaat van het snijpunt van de parabool met de y-as. </w:t>
      </w:r>
    </w:p>
    <w:p w14:paraId="520B63E1" w14:textId="0C811365" w:rsidR="00D87B8A" w:rsidRPr="00D87B8A" w:rsidRDefault="00D87B8A" w:rsidP="00D87B8A">
      <w:pPr>
        <w:pStyle w:val="Lijstalinea"/>
        <w:numPr>
          <w:ilvl w:val="0"/>
          <w:numId w:val="5"/>
        </w:numPr>
        <w:rPr>
          <w:rFonts w:ascii="Times New Roman" w:hAnsi="Times New Roman" w:cs="Times New Roman"/>
        </w:rPr>
      </w:pPr>
      <w:r w:rsidRPr="00D87B8A">
        <w:rPr>
          <w:rFonts w:ascii="Times New Roman" w:hAnsi="Times New Roman" w:cs="Times New Roman"/>
        </w:rPr>
        <w:t xml:space="preserve">Stel een vergelijking op waarmee je de x-coördinaat van het andere punt op de parabool met dezelfde y-coördinaat kunt berekenen en los deze vergelijking op. </w:t>
      </w:r>
    </w:p>
    <w:p w14:paraId="5A2B698F" w14:textId="5299AF04" w:rsidR="00D87B8A" w:rsidRPr="00D87B8A" w:rsidRDefault="00D87B8A" w:rsidP="00D87B8A">
      <w:pPr>
        <w:pStyle w:val="Lijstalinea"/>
        <w:numPr>
          <w:ilvl w:val="0"/>
          <w:numId w:val="5"/>
        </w:numPr>
        <w:rPr>
          <w:rFonts w:ascii="Times New Roman" w:hAnsi="Times New Roman" w:cs="Times New Roman"/>
        </w:rPr>
      </w:pPr>
      <w:r w:rsidRPr="00D87B8A">
        <w:rPr>
          <w:rFonts w:ascii="Times New Roman" w:hAnsi="Times New Roman" w:cs="Times New Roman"/>
        </w:rPr>
        <w:t xml:space="preserve">Bereken met de oplossingen van de vergelijking de x-coördinaat van de top. De top ligt op de symmetrieas van de parabool. </w:t>
      </w:r>
    </w:p>
    <w:p w14:paraId="27693F12" w14:textId="336A2ECE" w:rsidR="00D87B8A" w:rsidRPr="00D87B8A" w:rsidRDefault="00D87B8A" w:rsidP="00D87B8A">
      <w:pPr>
        <w:pStyle w:val="Lijstalinea"/>
        <w:numPr>
          <w:ilvl w:val="0"/>
          <w:numId w:val="5"/>
        </w:numPr>
        <w:rPr>
          <w:rFonts w:ascii="Times New Roman" w:hAnsi="Times New Roman" w:cs="Times New Roman"/>
        </w:rPr>
      </w:pPr>
      <w:r w:rsidRPr="00D87B8A">
        <w:rPr>
          <w:rFonts w:ascii="Times New Roman" w:hAnsi="Times New Roman" w:cs="Times New Roman"/>
        </w:rPr>
        <w:t xml:space="preserve">Bereken de y-coördinaat van de top door de x-coördinaat van de top in de formule in te vullen. </w:t>
      </w:r>
    </w:p>
    <w:p w14:paraId="61B6C292" w14:textId="0B92537B" w:rsidR="00D87B8A" w:rsidRPr="00D87B8A" w:rsidRDefault="00D87B8A" w:rsidP="00D87B8A">
      <w:pPr>
        <w:pStyle w:val="Lijstalinea"/>
        <w:numPr>
          <w:ilvl w:val="0"/>
          <w:numId w:val="5"/>
        </w:numPr>
        <w:rPr>
          <w:rFonts w:ascii="Times New Roman" w:hAnsi="Times New Roman" w:cs="Times New Roman"/>
        </w:rPr>
      </w:pPr>
      <w:r w:rsidRPr="00D87B8A">
        <w:rPr>
          <w:rFonts w:ascii="Times New Roman" w:hAnsi="Times New Roman" w:cs="Times New Roman"/>
        </w:rPr>
        <w:t xml:space="preserve">Schrijf de coördinaten van de top van de parabool op. </w:t>
      </w:r>
    </w:p>
    <w:p w14:paraId="740CC1FA" w14:textId="70BA51F8" w:rsidR="00457A68" w:rsidRPr="00D87B8A" w:rsidRDefault="00D87B8A">
      <w:pPr>
        <w:rPr>
          <w:rFonts w:ascii="Times New Roman" w:eastAsia="Arial" w:hAnsi="Times New Roman" w:cs="Times New Roman"/>
        </w:rPr>
      </w:pPr>
      <w:r w:rsidRPr="00D87B8A">
        <w:rPr>
          <w:rFonts w:ascii="Times New Roman" w:hAnsi="Times New Roman" w:cs="Times New Roman"/>
        </w:rPr>
        <w:t xml:space="preserve">Soms is het handiger om de coördinaten van de snijpunten van de parabool met de x-as te gebruiken om de </w:t>
      </w:r>
      <w:r w:rsidRPr="00D87B8A">
        <w:rPr>
          <w:rFonts w:ascii="Times New Roman" w:eastAsia="Arial" w:hAnsi="Times New Roman" w:cs="Times New Roman"/>
        </w:rPr>
        <w:t xml:space="preserve">x-coördinaat van de top van een parabool te berekenen. </w:t>
      </w:r>
    </w:p>
    <w:p w14:paraId="197C5D10" w14:textId="22EAF834" w:rsidR="000950CC" w:rsidRPr="000950CC" w:rsidRDefault="000950CC" w:rsidP="000950CC">
      <w:pPr>
        <w:shd w:val="clear" w:color="auto" w:fill="D9D9D9" w:themeFill="background1" w:themeFillShade="D9"/>
        <w:rPr>
          <w:rFonts w:ascii="Times New Roman" w:eastAsia="Arial" w:hAnsi="Times New Roman" w:cs="Times New Roman"/>
          <w:b/>
          <w:bCs/>
          <w:sz w:val="24"/>
          <w:szCs w:val="24"/>
        </w:rPr>
      </w:pPr>
      <w:r w:rsidRPr="000950CC">
        <w:rPr>
          <w:rFonts w:ascii="Times New Roman" w:eastAsia="Arial" w:hAnsi="Times New Roman" w:cs="Times New Roman"/>
          <w:b/>
          <w:bCs/>
          <w:sz w:val="24"/>
          <w:szCs w:val="24"/>
        </w:rPr>
        <w:t>Paragraaf 3</w:t>
      </w:r>
    </w:p>
    <w:p w14:paraId="36E79AD2" w14:textId="4EDD43BC" w:rsidR="00D87B8A" w:rsidRPr="00D87B8A" w:rsidRDefault="00D87B8A">
      <w:pPr>
        <w:rPr>
          <w:rFonts w:ascii="Times New Roman" w:eastAsia="Arial" w:hAnsi="Times New Roman" w:cs="Times New Roman"/>
        </w:rPr>
      </w:pPr>
      <w:r w:rsidRPr="00D87B8A">
        <w:rPr>
          <w:rFonts w:ascii="Times New Roman" w:eastAsia="Arial" w:hAnsi="Times New Roman" w:cs="Times New Roman"/>
        </w:rPr>
        <w:t xml:space="preserve">Bij het tekenen van een parabool zorg je ervoor dat de parabool in de buurt van de top vloeiend loopt. De parabool mag daar dus geen knik hebben. </w:t>
      </w:r>
    </w:p>
    <w:p w14:paraId="639BECC8" w14:textId="0DEACF67" w:rsidR="00D87B8A" w:rsidRPr="00D87B8A" w:rsidRDefault="00D87B8A">
      <w:pPr>
        <w:rPr>
          <w:rFonts w:ascii="Times New Roman" w:eastAsia="Arial" w:hAnsi="Times New Roman" w:cs="Times New Roman"/>
          <w:b/>
          <w:bCs/>
          <w:lang w:eastAsia="ja-JP"/>
        </w:rPr>
      </w:pPr>
      <w:r w:rsidRPr="00D87B8A">
        <w:rPr>
          <w:rFonts w:ascii="Times New Roman" w:eastAsia="Arial" w:hAnsi="Times New Roman" w:cs="Times New Roman"/>
          <w:b/>
          <w:bCs/>
        </w:rPr>
        <w:t xml:space="preserve">Hoe teken je een parabool bij een kwadratische formule? </w:t>
      </w:r>
    </w:p>
    <w:p w14:paraId="7E1543F6" w14:textId="791780F5" w:rsidR="00457A68" w:rsidRDefault="00D87B8A" w:rsidP="00D87B8A">
      <w:pPr>
        <w:pStyle w:val="Lijstalinea"/>
        <w:numPr>
          <w:ilvl w:val="0"/>
          <w:numId w:val="6"/>
        </w:numPr>
        <w:rPr>
          <w:rFonts w:ascii="Times New Roman" w:hAnsi="Times New Roman" w:cs="Times New Roman"/>
        </w:rPr>
      </w:pPr>
      <w:r w:rsidRPr="00D87B8A">
        <w:rPr>
          <w:rFonts w:ascii="Times New Roman" w:hAnsi="Times New Roman" w:cs="Times New Roman"/>
        </w:rPr>
        <w:t xml:space="preserve">Bereken de coördinaten van de top van de parabool. </w:t>
      </w:r>
    </w:p>
    <w:p w14:paraId="15BB2873" w14:textId="16367073" w:rsidR="00D87B8A" w:rsidRDefault="00D87B8A" w:rsidP="00D87B8A">
      <w:pPr>
        <w:pStyle w:val="Lijstalinea"/>
        <w:numPr>
          <w:ilvl w:val="0"/>
          <w:numId w:val="6"/>
        </w:numPr>
        <w:rPr>
          <w:rFonts w:ascii="Times New Roman" w:hAnsi="Times New Roman" w:cs="Times New Roman"/>
        </w:rPr>
      </w:pPr>
      <w:r>
        <w:rPr>
          <w:rFonts w:ascii="Times New Roman" w:hAnsi="Times New Roman" w:cs="Times New Roman"/>
        </w:rPr>
        <w:t xml:space="preserve">Maak een tabel. Kies voor x opeenvolgende gehele getallen rondom de x-coördinaat van de top. Verwerk indien mogelijk het snijpunt met de y-as in de tabel. </w:t>
      </w:r>
    </w:p>
    <w:p w14:paraId="28D6B8C9" w14:textId="67965B24" w:rsidR="00457A68" w:rsidRPr="001C1401" w:rsidRDefault="00FE5834" w:rsidP="001C1401">
      <w:pPr>
        <w:pStyle w:val="Lijstalinea"/>
        <w:numPr>
          <w:ilvl w:val="0"/>
          <w:numId w:val="6"/>
        </w:numPr>
        <w:rPr>
          <w:rFonts w:ascii="Times New Roman" w:hAnsi="Times New Roman" w:cs="Times New Roman"/>
        </w:rPr>
      </w:pPr>
      <w:r>
        <w:rPr>
          <w:rFonts w:ascii="Times New Roman" w:hAnsi="Times New Roman" w:cs="Times New Roman"/>
        </w:rPr>
        <w:t xml:space="preserve">Teken de parabool bij de tabel. Zorg er voor dat de parabool in de buurt van de top vloeiend loopt. </w:t>
      </w:r>
    </w:p>
    <w:p w14:paraId="5C194295" w14:textId="54D49999" w:rsidR="00457A68" w:rsidRPr="00457A68" w:rsidRDefault="00457A68"/>
    <w:sectPr w:rsidR="00457A68" w:rsidRPr="00457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60E8"/>
    <w:multiLevelType w:val="hybridMultilevel"/>
    <w:tmpl w:val="C532BDCC"/>
    <w:lvl w:ilvl="0" w:tplc="2BC68F42">
      <w:start w:val="1"/>
      <w:numFmt w:val="bullet"/>
      <w:lvlText w:val=""/>
      <w:lvlJc w:val="left"/>
      <w:pPr>
        <w:ind w:left="142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C66467"/>
    <w:multiLevelType w:val="hybridMultilevel"/>
    <w:tmpl w:val="92E24F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FF544F"/>
    <w:multiLevelType w:val="hybridMultilevel"/>
    <w:tmpl w:val="0680B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755641"/>
    <w:multiLevelType w:val="hybridMultilevel"/>
    <w:tmpl w:val="840E6CAA"/>
    <w:lvl w:ilvl="0" w:tplc="2BC68F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9822DF"/>
    <w:multiLevelType w:val="hybridMultilevel"/>
    <w:tmpl w:val="0F323B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0D1142"/>
    <w:multiLevelType w:val="hybridMultilevel"/>
    <w:tmpl w:val="792E6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57A68"/>
    <w:rsid w:val="000950CC"/>
    <w:rsid w:val="000C0FB6"/>
    <w:rsid w:val="001C1401"/>
    <w:rsid w:val="0025199C"/>
    <w:rsid w:val="002660D8"/>
    <w:rsid w:val="002A6FA7"/>
    <w:rsid w:val="00457A68"/>
    <w:rsid w:val="00632408"/>
    <w:rsid w:val="008460E7"/>
    <w:rsid w:val="009F3170"/>
    <w:rsid w:val="00B91F6B"/>
    <w:rsid w:val="00D87B8A"/>
    <w:rsid w:val="00EB3E78"/>
    <w:rsid w:val="00FE58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2F192E"/>
  <w15:docId w15:val="{A6B39E80-BF72-4C19-8372-036D0ECD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7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3954813DCBA45A395DA73F8A778FB" ma:contentTypeVersion="5" ma:contentTypeDescription="Een nieuw document maken." ma:contentTypeScope="" ma:versionID="dc0514c5f440240ee2d316918a7f700b">
  <xsd:schema xmlns:xsd="http://www.w3.org/2001/XMLSchema" xmlns:xs="http://www.w3.org/2001/XMLSchema" xmlns:p="http://schemas.microsoft.com/office/2006/metadata/properties" xmlns:ns3="77f2ee60-dc91-422c-abf4-712ee5f478fe" xmlns:ns4="2c712a74-8280-4a82-bf84-74afe52388f3" targetNamespace="http://schemas.microsoft.com/office/2006/metadata/properties" ma:root="true" ma:fieldsID="3a8b1c148499a4ff587defe9a0c35902" ns3:_="" ns4:_="">
    <xsd:import namespace="77f2ee60-dc91-422c-abf4-712ee5f478fe"/>
    <xsd:import namespace="2c712a74-8280-4a82-bf84-74afe52388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2ee60-dc91-422c-abf4-712ee5f47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712a74-8280-4a82-bf84-74afe52388f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78FDC-A3C0-4329-B6E0-0B3E78785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2ee60-dc91-422c-abf4-712ee5f478fe"/>
    <ds:schemaRef ds:uri="2c712a74-8280-4a82-bf84-74afe5238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8509A-8B6D-4408-88CD-D29412A2AD51}">
  <ds:schemaRefs>
    <ds:schemaRef ds:uri="http://schemas.microsoft.com/sharepoint/v3/contenttype/forms"/>
  </ds:schemaRefs>
</ds:datastoreItem>
</file>

<file path=customXml/itemProps3.xml><?xml version="1.0" encoding="utf-8"?>
<ds:datastoreItem xmlns:ds="http://schemas.openxmlformats.org/officeDocument/2006/customXml" ds:itemID="{777C9217-E056-438D-99AD-D048C78DA74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712a74-8280-4a82-bf84-74afe52388f3"/>
    <ds:schemaRef ds:uri="http://purl.org/dc/terms/"/>
    <ds:schemaRef ds:uri="77f2ee60-dc91-422c-abf4-712ee5f478f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Mirte Timmerije</dc:creator>
  <cp:keywords/>
  <dc:description/>
  <cp:lastModifiedBy>Mirte Timmerije</cp:lastModifiedBy>
  <cp:revision>2</cp:revision>
  <cp:lastPrinted>2021-11-10T17:11:00Z</cp:lastPrinted>
  <dcterms:created xsi:type="dcterms:W3CDTF">2021-11-11T17:47:00Z</dcterms:created>
  <dcterms:modified xsi:type="dcterms:W3CDTF">2021-11-11T17:47:00Z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0x010100E883954813DCBA45A395DA73F8A778FB</vt:lpwstr>
  </property>
</Properties>
</file>