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D16EE" w14:textId="2EBC79ED" w:rsidR="00932E64" w:rsidRPr="00A527DC" w:rsidRDefault="00A527DC" w:rsidP="00A527DC">
      <w:pPr>
        <w:spacing w:after="0"/>
        <w:rPr>
          <w:b/>
          <w:bCs/>
        </w:rPr>
      </w:pPr>
      <w:r w:rsidRPr="00A527DC">
        <w:rPr>
          <w:b/>
          <w:bCs/>
        </w:rPr>
        <w:t>Geschiedenis samenvatting hoofdstuk 6</w:t>
      </w:r>
    </w:p>
    <w:p w14:paraId="2E8DD621" w14:textId="125C706E" w:rsidR="00A527DC" w:rsidRDefault="00A527DC" w:rsidP="00A527DC">
      <w:pPr>
        <w:spacing w:after="0"/>
      </w:pPr>
    </w:p>
    <w:p w14:paraId="62203CBF" w14:textId="29078DA3" w:rsidR="00DD5178" w:rsidRDefault="00E70EA8" w:rsidP="00B458E6">
      <w:pPr>
        <w:spacing w:after="0"/>
        <w:jc w:val="both"/>
        <w:rPr>
          <w:i/>
          <w:iCs/>
          <w:u w:val="single"/>
        </w:rPr>
      </w:pPr>
      <w:r>
        <w:rPr>
          <w:i/>
          <w:iCs/>
          <w:u w:val="single"/>
        </w:rPr>
        <w:t xml:space="preserve">6.1 </w:t>
      </w:r>
      <w:r w:rsidR="00DD5178" w:rsidRPr="00DD5178">
        <w:rPr>
          <w:i/>
          <w:iCs/>
          <w:u w:val="single"/>
        </w:rPr>
        <w:t>Over zeeën en oceanen</w:t>
      </w:r>
    </w:p>
    <w:p w14:paraId="5E55F473" w14:textId="2EF3B9C5" w:rsidR="00DD5178" w:rsidRDefault="00DD5178" w:rsidP="00B458E6">
      <w:pPr>
        <w:spacing w:after="0"/>
        <w:jc w:val="both"/>
      </w:pPr>
      <w:r>
        <w:t>In de</w:t>
      </w:r>
      <w:r w:rsidR="00B458E6">
        <w:t xml:space="preserve"> 15e</w:t>
      </w:r>
      <w:r>
        <w:t xml:space="preserve"> eeuw </w:t>
      </w:r>
      <w:r w:rsidR="00B458E6">
        <w:t>werd de landbouw slecht</w:t>
      </w:r>
      <w:r>
        <w:t xml:space="preserve">. Het grondwater stond zo hoog dat de grond niet langer geschikt was voor het verbouwen van graan. Dus stapten de boeren van graanteelt over op rundveehouderij. Tegelijkertijd vond in het oosten juist een toename van de graanproductie. Dus de graanhandelaren kochten graan in dit Oostzeegebied en verkochten dat in de kustgewesten van Nederland. De zuivelproducten uit de Nederlanden werden in het Oostzeegebied verkocht. Deze winstgevende handel met het Oostzeegebied wordt de </w:t>
      </w:r>
      <w:r w:rsidRPr="00DD5178">
        <w:rPr>
          <w:b/>
          <w:bCs/>
        </w:rPr>
        <w:t>moedernegotie</w:t>
      </w:r>
      <w:r>
        <w:t xml:space="preserve"> genoemd. Amsterdam bijvoorbeeld groeide nog meer uit tot het centrum van het </w:t>
      </w:r>
      <w:r w:rsidRPr="00DD5178">
        <w:rPr>
          <w:b/>
          <w:bCs/>
        </w:rPr>
        <w:t>handelskapitalisme</w:t>
      </w:r>
      <w:r>
        <w:t xml:space="preserve">. Handelskapitalisme is handel drijven met als doel winst te maken. </w:t>
      </w:r>
      <w:r w:rsidR="008568F9">
        <w:t xml:space="preserve">Uit eindelijk groeide Amsterdam uit tot de belangrijkste </w:t>
      </w:r>
      <w:r w:rsidR="008568F9" w:rsidRPr="008568F9">
        <w:rPr>
          <w:b/>
          <w:bCs/>
        </w:rPr>
        <w:t xml:space="preserve">stapelmarkt </w:t>
      </w:r>
      <w:r w:rsidR="008568F9">
        <w:t>van Europa.</w:t>
      </w:r>
    </w:p>
    <w:p w14:paraId="3000BB70" w14:textId="1932ACD4" w:rsidR="008568F9" w:rsidRDefault="0024322C" w:rsidP="00B458E6">
      <w:pPr>
        <w:spacing w:after="0"/>
        <w:jc w:val="both"/>
      </w:pPr>
      <w:r w:rsidRPr="0024322C">
        <w:t>K</w:t>
      </w:r>
      <w:r w:rsidR="008568F9" w:rsidRPr="0024322C">
        <w:t xml:space="preserve">ooplieden investeerden hun winsten uit de moedernegotie in </w:t>
      </w:r>
      <w:r w:rsidR="008568F9" w:rsidRPr="0024322C">
        <w:rPr>
          <w:b/>
          <w:bCs/>
        </w:rPr>
        <w:t>handelscompagnieën</w:t>
      </w:r>
      <w:r w:rsidR="008568F9" w:rsidRPr="0024322C">
        <w:t>, die handels</w:t>
      </w:r>
      <w:r w:rsidRPr="0024322C">
        <w:t xml:space="preserve"> </w:t>
      </w:r>
      <w:r w:rsidR="008568F9" w:rsidRPr="0024322C">
        <w:t>reizen organiseren naar</w:t>
      </w:r>
      <w:r w:rsidRPr="0024322C">
        <w:t xml:space="preserve"> </w:t>
      </w:r>
      <w:r w:rsidR="008568F9" w:rsidRPr="0024322C">
        <w:t xml:space="preserve">het Middellandse Zeegebied. </w:t>
      </w:r>
      <w:r w:rsidRPr="0024322C">
        <w:t>In 1602 werden alle handelscompagnieën samengevoegd tot de Verenigde Oostindische Compagnie(VOC).</w:t>
      </w:r>
      <w:r w:rsidR="00605C45">
        <w:t xml:space="preserve"> De VOC kreeg van de Staten-Generaal het </w:t>
      </w:r>
      <w:r w:rsidR="00605C45" w:rsidRPr="00605C45">
        <w:rPr>
          <w:b/>
          <w:bCs/>
        </w:rPr>
        <w:t xml:space="preserve">handelsmonopolie </w:t>
      </w:r>
      <w:r w:rsidR="00605C45">
        <w:t>op Azië. Naast alleen het recht om handel te drijven in Azië, mocht de VOC forten bouwen, overeenkomsten sluiten met de vorsten en oorlog sluiten. Dus het hele doel van de VOC was eigenlijk handelen. Voor de handel in West-Afrika en Amerika organiseerde de Republiek in 1621 de West-Indische Compagnie(</w:t>
      </w:r>
      <w:r w:rsidR="00605C45" w:rsidRPr="00605C45">
        <w:rPr>
          <w:b/>
          <w:bCs/>
        </w:rPr>
        <w:t>WIC</w:t>
      </w:r>
      <w:r w:rsidR="00605C45">
        <w:t>). De WIC bouwde forten en handel</w:t>
      </w:r>
      <w:r>
        <w:t xml:space="preserve">s </w:t>
      </w:r>
      <w:r w:rsidR="00605C45">
        <w:t xml:space="preserve">nederzettingen en stichtte </w:t>
      </w:r>
      <w:r>
        <w:t xml:space="preserve">koloniën. Het doel van de WIC was om rijkdom te veroveren door middel van kaapvaart en gebieden te veroveren. Doordat de handel de werelddelen met elkaar verbond, was er sprake van een </w:t>
      </w:r>
      <w:r w:rsidRPr="0024322C">
        <w:rPr>
          <w:b/>
          <w:bCs/>
        </w:rPr>
        <w:t>wereldeconomie</w:t>
      </w:r>
      <w:r>
        <w:t xml:space="preserve">. </w:t>
      </w:r>
      <w:r w:rsidRPr="0024322C">
        <w:t xml:space="preserve">Engeland en Frankrijk zagen hun eigen economieën achteruit gaan, terwijl de economie van de Republiek maar bleef toenemen. </w:t>
      </w:r>
      <w:r w:rsidR="009D3A34">
        <w:t>Als reactie stelde E</w:t>
      </w:r>
      <w:r w:rsidRPr="0024322C">
        <w:t xml:space="preserve">ngeland </w:t>
      </w:r>
      <w:r w:rsidR="009D3A34">
        <w:t xml:space="preserve">een </w:t>
      </w:r>
      <w:r w:rsidRPr="0024322C">
        <w:rPr>
          <w:b/>
          <w:bCs/>
        </w:rPr>
        <w:t xml:space="preserve">Akte van Navigatie </w:t>
      </w:r>
      <w:r w:rsidRPr="0024322C">
        <w:t xml:space="preserve">(1651) in. Hierin stond dat er alleen Engelse schepen </w:t>
      </w:r>
      <w:r>
        <w:t xml:space="preserve">recht </w:t>
      </w:r>
      <w:r w:rsidRPr="0024322C">
        <w:t>hadden. Ook Frankrijk wilde de Republiek tegenwerken</w:t>
      </w:r>
      <w:r>
        <w:t xml:space="preserve">. </w:t>
      </w:r>
      <w:r w:rsidRPr="0024322C">
        <w:t>Hiermee voerde Frankrijk de importrechten op en werd de eigen economie 'beschermt'.</w:t>
      </w:r>
    </w:p>
    <w:p w14:paraId="3C5B685C" w14:textId="2266D126" w:rsidR="00587C4D" w:rsidRPr="00587C4D" w:rsidRDefault="00E70EA8" w:rsidP="0024322C">
      <w:pPr>
        <w:spacing w:after="0"/>
        <w:jc w:val="both"/>
        <w:rPr>
          <w:i/>
          <w:iCs/>
          <w:u w:val="single"/>
        </w:rPr>
      </w:pPr>
      <w:r>
        <w:rPr>
          <w:i/>
          <w:iCs/>
          <w:u w:val="single"/>
        </w:rPr>
        <w:t xml:space="preserve">6.2 </w:t>
      </w:r>
      <w:r w:rsidR="00587C4D" w:rsidRPr="00587C4D">
        <w:rPr>
          <w:i/>
          <w:iCs/>
          <w:u w:val="single"/>
        </w:rPr>
        <w:t xml:space="preserve">Om de macht </w:t>
      </w:r>
    </w:p>
    <w:p w14:paraId="5092AB3C" w14:textId="7261DBBF" w:rsidR="005E2FE1" w:rsidRDefault="00587C4D" w:rsidP="00B458E6">
      <w:pPr>
        <w:spacing w:after="0"/>
        <w:jc w:val="both"/>
      </w:pPr>
      <w:r>
        <w:t xml:space="preserve">In 1588 werden de zeven gewesten de Unie van Utrecht de Republiek der Zeven Verenigde Nederlanden. </w:t>
      </w:r>
      <w:r w:rsidR="005E2FE1">
        <w:t xml:space="preserve">Het werd bestuurd door </w:t>
      </w:r>
      <w:r w:rsidR="005E2FE1" w:rsidRPr="005E2FE1">
        <w:rPr>
          <w:b/>
          <w:bCs/>
        </w:rPr>
        <w:t>re</w:t>
      </w:r>
      <w:r w:rsidR="005E2FE1">
        <w:rPr>
          <w:b/>
          <w:bCs/>
        </w:rPr>
        <w:t>ge</w:t>
      </w:r>
      <w:r w:rsidR="005E2FE1" w:rsidRPr="005E2FE1">
        <w:rPr>
          <w:b/>
          <w:bCs/>
        </w:rPr>
        <w:t>nten</w:t>
      </w:r>
      <w:r w:rsidR="005E2FE1">
        <w:t>, mensen uit rijke handelsfamilies. De Staten-Generaal liet veel macht liggen bij de individuele gewesten. Hierdoor had het particularisme veel bewegingsruimte.</w:t>
      </w:r>
      <w:r w:rsidR="009D3A34">
        <w:t xml:space="preserve"> Hierdoor konden staatorganisaties, bijv. VOC, naar eigen belang handelen. Het gevolg hiervan dat ze autonome rechten kregen.</w:t>
      </w:r>
      <w:r w:rsidR="005E2FE1">
        <w:t xml:space="preserve"> </w:t>
      </w:r>
    </w:p>
    <w:p w14:paraId="6A4666FD" w14:textId="0CB525A8" w:rsidR="005E2FE1" w:rsidRDefault="00B458E6" w:rsidP="00CE5455">
      <w:pPr>
        <w:spacing w:after="0"/>
        <w:jc w:val="both"/>
      </w:pPr>
      <w:r>
        <w:t xml:space="preserve">Er ontstonden binnen de Republiek 2 groepen. De </w:t>
      </w:r>
      <w:r w:rsidRPr="00B458E6">
        <w:rPr>
          <w:b/>
          <w:bCs/>
        </w:rPr>
        <w:t>Oranjegezinden</w:t>
      </w:r>
      <w:r>
        <w:t xml:space="preserve"> wilden de oorlog tegen Spanje voortzetten. Steden die profiteerden van de oorlog waren dus Oranjegezind. De </w:t>
      </w:r>
      <w:r w:rsidRPr="00B458E6">
        <w:rPr>
          <w:b/>
          <w:bCs/>
        </w:rPr>
        <w:t>staatsgezinden</w:t>
      </w:r>
      <w:r>
        <w:t xml:space="preserve"> wilde juist vrede met Spanje. Dat was beter voor de handel. Uiteindelijk kwamen Spanje en de Republiek in een wapenstilstand voor twaalf jaar overeen: </w:t>
      </w:r>
      <w:r w:rsidRPr="00B458E6">
        <w:rPr>
          <w:b/>
          <w:bCs/>
        </w:rPr>
        <w:t>het Twaalfjarig Bestand</w:t>
      </w:r>
      <w:r>
        <w:t xml:space="preserve">. Er waren veel meningsverschillen over godsdiensten en zo brak het uit tot een burgeroorlog. </w:t>
      </w:r>
      <w:r w:rsidR="00E70EA8">
        <w:t xml:space="preserve">Na die 12 jaren kwam er weer een oorlog, maar het lukte niet Spanje niet om </w:t>
      </w:r>
      <w:r w:rsidR="00CE5455">
        <w:t xml:space="preserve">de Republiek te veroveren. 2 jaar later werd de Republiek erkent als een </w:t>
      </w:r>
      <w:r w:rsidR="00CE5455" w:rsidRPr="00CE5455">
        <w:rPr>
          <w:b/>
          <w:bCs/>
        </w:rPr>
        <w:t>soevereine</w:t>
      </w:r>
      <w:r w:rsidR="00CE5455">
        <w:t xml:space="preserve"> staat.(dan heb je de hoogste macht)Voor Lodewijk XIV was die macht vanzelfsprekend. Onder Lodewijk XIV kreeg het </w:t>
      </w:r>
      <w:r w:rsidR="00CE5455" w:rsidRPr="00CE5455">
        <w:rPr>
          <w:b/>
          <w:bCs/>
        </w:rPr>
        <w:t>absolutisme</w:t>
      </w:r>
      <w:r w:rsidR="00CE5455">
        <w:t xml:space="preserve"> vorm. Hij centraliseerde het bestuur, hij accepteerde de inspraak van de Staten-Generaal niet omdat hij het grootste gezag had en had hij dat van God gekregen: </w:t>
      </w:r>
      <w:r w:rsidR="00CE5455" w:rsidRPr="00CE5455">
        <w:rPr>
          <w:b/>
          <w:bCs/>
        </w:rPr>
        <w:t>droit divin</w:t>
      </w:r>
      <w:r w:rsidR="00CE5455">
        <w:t xml:space="preserve">. Lodewijk XIV benoemde Jean-Baptiste Colbert tot minister van financien, handel en nijverheid. Handel en nijverheid van andere landen werden tegengewerkt door het </w:t>
      </w:r>
      <w:r w:rsidR="00CE5455" w:rsidRPr="00CE5455">
        <w:rPr>
          <w:b/>
          <w:bCs/>
        </w:rPr>
        <w:t>mercantilisme</w:t>
      </w:r>
      <w:r w:rsidR="00CE5455">
        <w:t xml:space="preserve">, een systeem om zoveel mogelijk te exporteren en zo min mogelijk te importeren. </w:t>
      </w:r>
    </w:p>
    <w:p w14:paraId="1C724CF0" w14:textId="14BCFA2D" w:rsidR="00CE5455" w:rsidRDefault="001C350B" w:rsidP="00CE5455">
      <w:pPr>
        <w:spacing w:after="0"/>
        <w:jc w:val="both"/>
      </w:pPr>
      <w:r>
        <w:t>Het verschil</w:t>
      </w:r>
      <w:r w:rsidR="00CE5455">
        <w:t xml:space="preserve"> tussen de staatsinrichting van de Republiek en van Frankrijk is dat </w:t>
      </w:r>
      <w:r>
        <w:t>bij de Republiek de macht lag bij het volk, terwijl in Frankrijk de macht lag bij de vorst. Een overeenkomst is dat beide landen een centraal bestuursorgaan hadden.</w:t>
      </w:r>
    </w:p>
    <w:p w14:paraId="30D65A9A" w14:textId="2A5EA003" w:rsidR="001C350B" w:rsidRDefault="001C350B" w:rsidP="00CE5455">
      <w:pPr>
        <w:spacing w:after="0"/>
        <w:jc w:val="both"/>
      </w:pPr>
    </w:p>
    <w:p w14:paraId="0B2D534F" w14:textId="545D6C80" w:rsidR="001C350B" w:rsidRDefault="001C350B" w:rsidP="00CE5455">
      <w:pPr>
        <w:spacing w:after="0"/>
        <w:jc w:val="both"/>
        <w:rPr>
          <w:i/>
          <w:iCs/>
          <w:u w:val="single"/>
        </w:rPr>
      </w:pPr>
      <w:r w:rsidRPr="001C350B">
        <w:rPr>
          <w:i/>
          <w:iCs/>
          <w:u w:val="single"/>
        </w:rPr>
        <w:lastRenderedPageBreak/>
        <w:t xml:space="preserve">6.3 Kunst en wetenschap </w:t>
      </w:r>
    </w:p>
    <w:p w14:paraId="1F1841F2" w14:textId="40F0FFFB" w:rsidR="001C350B" w:rsidRDefault="003450E7" w:rsidP="00CE5455">
      <w:pPr>
        <w:spacing w:after="0"/>
        <w:jc w:val="both"/>
      </w:pPr>
      <w:r>
        <w:t>De ontdekkingsreizen droegen bij aan een nieuw wereld- en mensbeeld. Copernicus ontdekte dat niet de aarde maar de zon het middelpunt van ons zonnestelsel is. Zo had Copernicus in de 16</w:t>
      </w:r>
      <w:r w:rsidRPr="003450E7">
        <w:rPr>
          <w:vertAlign w:val="superscript"/>
        </w:rPr>
        <w:t>e</w:t>
      </w:r>
      <w:r>
        <w:t xml:space="preserve"> eeuw de basis gelegd voor de </w:t>
      </w:r>
      <w:r w:rsidRPr="003450E7">
        <w:rPr>
          <w:b/>
          <w:bCs/>
        </w:rPr>
        <w:t>wetenschappelijke revolutie</w:t>
      </w:r>
      <w:r>
        <w:t xml:space="preserve"> die in de 17</w:t>
      </w:r>
      <w:r w:rsidRPr="003450E7">
        <w:rPr>
          <w:vertAlign w:val="superscript"/>
        </w:rPr>
        <w:t>e</w:t>
      </w:r>
      <w:r>
        <w:t xml:space="preserve"> eeuw plaatsvond. Het gevolg ervan is dat wetenschappers nog meer dan voorheen uit gingen van verstand en waarneming. (humanisme)</w:t>
      </w:r>
    </w:p>
    <w:p w14:paraId="5D487C23" w14:textId="77777777" w:rsidR="003450E7" w:rsidRDefault="003450E7" w:rsidP="00CE5455">
      <w:pPr>
        <w:spacing w:after="0"/>
        <w:jc w:val="both"/>
      </w:pPr>
      <w:r>
        <w:t>Het denkbeeld van de anatomie van de mens werd door onderzoek verbeterd. Door middel van empirisch onderzoek werd zo het wetenschappelijk kennis uitgebreid.</w:t>
      </w:r>
    </w:p>
    <w:p w14:paraId="7A7CEF36" w14:textId="02B4637B" w:rsidR="003450E7" w:rsidRDefault="003450E7" w:rsidP="00CE5455">
      <w:pPr>
        <w:spacing w:after="0"/>
        <w:jc w:val="both"/>
      </w:pPr>
      <w:r>
        <w:t xml:space="preserve">Door het verschaffen van bijvoorbeeld subsidies kon de overheid wetenschappelijk vooruitgang ondersteunen. </w:t>
      </w:r>
    </w:p>
    <w:p w14:paraId="5D591D94" w14:textId="24568698" w:rsidR="003450E7" w:rsidRDefault="003450E7" w:rsidP="00CE5455">
      <w:pPr>
        <w:spacing w:after="0"/>
        <w:jc w:val="both"/>
      </w:pPr>
      <w:r>
        <w:t xml:space="preserve">Het verschil tussen de aard en de functie van de beeldende kunst in de Republiek en Frankrijk was dat </w:t>
      </w:r>
      <w:r w:rsidR="005F0D1D">
        <w:t xml:space="preserve">Lodewijk de kunst als uiting van zijn persoonlijke imago gebruikte, terwijl de Republiek een veel normalere functie had. Daar was het namelijk zo dat de kunst meer als een vorm van expressie werd gezien. </w:t>
      </w:r>
    </w:p>
    <w:p w14:paraId="0071E117" w14:textId="77777777" w:rsidR="003450E7" w:rsidRDefault="003450E7" w:rsidP="00CE5455">
      <w:pPr>
        <w:spacing w:after="0"/>
        <w:jc w:val="both"/>
      </w:pPr>
    </w:p>
    <w:p w14:paraId="7899100E" w14:textId="7B3A2387" w:rsidR="003450E7" w:rsidRPr="001C350B" w:rsidRDefault="003450E7" w:rsidP="00CE5455">
      <w:pPr>
        <w:spacing w:after="0"/>
        <w:jc w:val="both"/>
      </w:pPr>
      <w:r>
        <w:t xml:space="preserve"> </w:t>
      </w:r>
    </w:p>
    <w:sectPr w:rsidR="003450E7" w:rsidRPr="001C35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7DC"/>
    <w:rsid w:val="001C350B"/>
    <w:rsid w:val="0024322C"/>
    <w:rsid w:val="003450E7"/>
    <w:rsid w:val="00587C4D"/>
    <w:rsid w:val="005E2FE1"/>
    <w:rsid w:val="005F0D1D"/>
    <w:rsid w:val="00605C45"/>
    <w:rsid w:val="008568F9"/>
    <w:rsid w:val="00932E64"/>
    <w:rsid w:val="009333EE"/>
    <w:rsid w:val="009B351F"/>
    <w:rsid w:val="009D3A34"/>
    <w:rsid w:val="00A527DC"/>
    <w:rsid w:val="00AB1287"/>
    <w:rsid w:val="00B458E6"/>
    <w:rsid w:val="00CE5455"/>
    <w:rsid w:val="00DD5178"/>
    <w:rsid w:val="00E70E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08108"/>
  <w15:chartTrackingRefBased/>
  <w15:docId w15:val="{69EA7C04-930D-485D-B9BC-86D6379FB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756</Words>
  <Characters>4159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van Grootheest</dc:creator>
  <cp:keywords/>
  <dc:description/>
  <cp:lastModifiedBy>Isabel van Grootheest</cp:lastModifiedBy>
  <cp:revision>2</cp:revision>
  <dcterms:created xsi:type="dcterms:W3CDTF">2021-03-23T14:52:00Z</dcterms:created>
  <dcterms:modified xsi:type="dcterms:W3CDTF">2021-03-23T14:52:00Z</dcterms:modified>
</cp:coreProperties>
</file>