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B87" w:rsidRPr="00626C57" w:rsidRDefault="00626C57">
      <w:pPr>
        <w:rPr>
          <w:b/>
          <w:sz w:val="28"/>
        </w:rPr>
      </w:pPr>
      <w:r w:rsidRPr="00626C57">
        <w:rPr>
          <w:b/>
          <w:sz w:val="28"/>
        </w:rPr>
        <w:t>Samenvatting hoofdstuk 4</w:t>
      </w:r>
    </w:p>
    <w:p w:rsidR="00626C57" w:rsidRPr="00626C57" w:rsidRDefault="00626C57">
      <w:pPr>
        <w:rPr>
          <w:b/>
        </w:rPr>
      </w:pPr>
      <w:r w:rsidRPr="00626C57">
        <w:rPr>
          <w:b/>
        </w:rPr>
        <w:t>4.1 De opkomst van steden</w:t>
      </w:r>
    </w:p>
    <w:p w:rsidR="00626C57" w:rsidRDefault="00626C57">
      <w:r>
        <w:t xml:space="preserve">Vanaf het jaar 1000 ontstonden overal steden en Europa kreeg weer een landbouw stedelijke samenleving. Uiteindelijk waren er zo’n 4000 steden, maar ze tipten lang niet aan de oude Romeinse steden. Alleen steden aan het water hielden het vol want de oude Romeinse wegen waren onbruikbaar geworden. </w:t>
      </w:r>
    </w:p>
    <w:p w:rsidR="00626C57" w:rsidRDefault="00626C57">
      <w:r>
        <w:t xml:space="preserve">Hoe konden er eigenlijk weer steden ontstaan? </w:t>
      </w:r>
    </w:p>
    <w:p w:rsidR="00626C57" w:rsidRDefault="00626C57" w:rsidP="00626C57">
      <w:pPr>
        <w:pStyle w:val="Lijstalinea"/>
        <w:numPr>
          <w:ilvl w:val="0"/>
          <w:numId w:val="1"/>
        </w:numPr>
      </w:pPr>
      <w:r>
        <w:t xml:space="preserve">Er kwamen meer mensen, tussen </w:t>
      </w:r>
      <w:r w:rsidRPr="0055448E">
        <w:rPr>
          <w:highlight w:val="magenta"/>
        </w:rPr>
        <w:t>1000-1300</w:t>
      </w:r>
      <w:r>
        <w:t xml:space="preserve"> is de bevolking van Europa </w:t>
      </w:r>
      <w:r w:rsidR="0055448E">
        <w:t>verdubbeld</w:t>
      </w:r>
      <w:r>
        <w:t>.</w:t>
      </w:r>
    </w:p>
    <w:p w:rsidR="00626C57" w:rsidRDefault="00626C57" w:rsidP="00626C57">
      <w:pPr>
        <w:pStyle w:val="Lijstalinea"/>
        <w:numPr>
          <w:ilvl w:val="0"/>
          <w:numId w:val="1"/>
        </w:numPr>
      </w:pPr>
      <w:r>
        <w:t xml:space="preserve">De natuur werd </w:t>
      </w:r>
      <w:r w:rsidR="0055448E">
        <w:t>teruggedrongen</w:t>
      </w:r>
      <w:r>
        <w:t xml:space="preserve"> en moest plaats maken voor akkerbouw. Ook </w:t>
      </w:r>
      <w:r w:rsidR="0055448E">
        <w:t xml:space="preserve">de landbouwmethoden werden verbeterd, </w:t>
      </w:r>
      <w:r w:rsidR="0055448E" w:rsidRPr="00505025">
        <w:rPr>
          <w:u w:val="single"/>
        </w:rPr>
        <w:t>drieslagstelsel.</w:t>
      </w:r>
      <w:r w:rsidR="0055448E">
        <w:t xml:space="preserve"> </w:t>
      </w:r>
    </w:p>
    <w:p w:rsidR="0055448E" w:rsidRDefault="0055448E" w:rsidP="0055448E">
      <w:pPr>
        <w:pStyle w:val="Lijstalinea"/>
        <w:numPr>
          <w:ilvl w:val="0"/>
          <w:numId w:val="1"/>
        </w:numPr>
      </w:pPr>
      <w:r>
        <w:t xml:space="preserve">Door de verbeterde methoden gingen boren steeds meer voedsel produceren dan ze zelf nodig hadden en mensen begonnen zich te </w:t>
      </w:r>
      <w:r w:rsidRPr="00505025">
        <w:rPr>
          <w:u w:val="single"/>
        </w:rPr>
        <w:t>specialiseren</w:t>
      </w:r>
      <w:r>
        <w:t>. De overige producten werden verkocht en zo ontstonden uit kleine handelsnederzettingen grote steden.</w:t>
      </w:r>
    </w:p>
    <w:p w:rsidR="0055448E" w:rsidRDefault="0055448E" w:rsidP="0055448E">
      <w:r>
        <w:t xml:space="preserve">Door de oplevende handel ontstond er weer een geldeconomie. </w:t>
      </w:r>
      <w:r w:rsidRPr="0055448E">
        <w:rPr>
          <w:highlight w:val="magenta"/>
        </w:rPr>
        <w:t>1300-1500</w:t>
      </w:r>
      <w:r>
        <w:t xml:space="preserve"> = </w:t>
      </w:r>
      <w:r w:rsidRPr="00505025">
        <w:rPr>
          <w:u w:val="single"/>
        </w:rPr>
        <w:t>pestepidemie</w:t>
      </w:r>
      <w:r>
        <w:t>.</w:t>
      </w:r>
    </w:p>
    <w:p w:rsidR="0055448E" w:rsidRDefault="0055448E" w:rsidP="0055448E"/>
    <w:p w:rsidR="0055448E" w:rsidRPr="0055448E" w:rsidRDefault="0055448E" w:rsidP="0055448E">
      <w:pPr>
        <w:rPr>
          <w:b/>
        </w:rPr>
      </w:pPr>
      <w:r w:rsidRPr="0055448E">
        <w:rPr>
          <w:b/>
        </w:rPr>
        <w:t>4.2 De stedelijke burgerij</w:t>
      </w:r>
    </w:p>
    <w:p w:rsidR="0055448E" w:rsidRDefault="0055448E" w:rsidP="0055448E">
      <w:r>
        <w:t>De vroege stadsbewoners kregen stadsrechten van de graaf/hertog</w:t>
      </w:r>
      <w:r w:rsidR="00505025">
        <w:t xml:space="preserve">, maar inruil daarvoor betaalden ze belasting. De heerser profiteerden goed van de geldeconomie maar vonden dat de burgerij te machtig werd, de adel moest macht inleveren. Tegelijkertijd </w:t>
      </w:r>
      <w:r w:rsidR="00CC255D">
        <w:t>verdween</w:t>
      </w:r>
      <w:r w:rsidR="00505025">
        <w:t xml:space="preserve"> het hofstelsel en horigheid. De stad had veel aantrekkingskracht op de burgers, de stad gaf meer vrijheid dan bij een boer werken. Kooplieden hadden een hoge status in de stad. </w:t>
      </w:r>
    </w:p>
    <w:p w:rsidR="00505025" w:rsidRDefault="00505025" w:rsidP="0055448E"/>
    <w:p w:rsidR="00505025" w:rsidRPr="00505025" w:rsidRDefault="00505025" w:rsidP="0055448E">
      <w:pPr>
        <w:rPr>
          <w:b/>
        </w:rPr>
      </w:pPr>
      <w:r w:rsidRPr="00505025">
        <w:rPr>
          <w:b/>
        </w:rPr>
        <w:t>4.3 Staatsvorming en centralisatie</w:t>
      </w:r>
    </w:p>
    <w:p w:rsidR="00505025" w:rsidRDefault="00505025" w:rsidP="0055448E">
      <w:r w:rsidRPr="00505025">
        <w:rPr>
          <w:u w:val="single"/>
        </w:rPr>
        <w:t>Centralisatie</w:t>
      </w:r>
      <w:r>
        <w:t xml:space="preserve"> = de ontwikkeling waarbij een gebied steeds meer uit 1 punt bestuurd wordt.</w:t>
      </w:r>
    </w:p>
    <w:p w:rsidR="00505025" w:rsidRDefault="00505025" w:rsidP="0055448E">
      <w:r>
        <w:t xml:space="preserve">Voor centralisatie was </w:t>
      </w:r>
      <w:r w:rsidR="0053074F">
        <w:t xml:space="preserve">geld en militaire macht nodig, de koning betaalde alles door belastingen te heffen. </w:t>
      </w:r>
    </w:p>
    <w:p w:rsidR="0053074F" w:rsidRDefault="0053074F" w:rsidP="0055448E">
      <w:r w:rsidRPr="00257647">
        <w:rPr>
          <w:b/>
        </w:rPr>
        <w:t>Duitsland</w:t>
      </w:r>
      <w:r>
        <w:t>:</w:t>
      </w:r>
      <w:r w:rsidR="00257647">
        <w:t xml:space="preserve"> de macht van hertogen was erfelijk en kon niet worden ingeperkt. Ook werd de koning gekozen door de adel en ze kozen meestal voor een zwakkeling.</w:t>
      </w:r>
    </w:p>
    <w:p w:rsidR="00257647" w:rsidRDefault="00257647" w:rsidP="0055448E">
      <w:r w:rsidRPr="00257647">
        <w:rPr>
          <w:b/>
        </w:rPr>
        <w:t>Engeland</w:t>
      </w:r>
      <w:r>
        <w:t xml:space="preserve">: Willem de veroveraar stak het kanaal over en veroverde </w:t>
      </w:r>
      <w:r w:rsidR="00CC255D">
        <w:t>Engeland</w:t>
      </w:r>
      <w:r w:rsidR="001F7138">
        <w:t xml:space="preserve"> (slag bij Hastings)</w:t>
      </w:r>
      <w:r>
        <w:t>. Daar hadden ze sheriffs inplaats van leenmannen om de belastingheffing te regelen.</w:t>
      </w:r>
    </w:p>
    <w:p w:rsidR="00257647" w:rsidRDefault="00CC255D" w:rsidP="0055448E">
      <w:r w:rsidRPr="00257647">
        <w:rPr>
          <w:b/>
        </w:rPr>
        <w:t>Frankrijk</w:t>
      </w:r>
      <w:r>
        <w:t>: Franse</w:t>
      </w:r>
      <w:r w:rsidR="00257647">
        <w:t xml:space="preserve"> koning werd de machtigste heerser van Europa</w:t>
      </w:r>
      <w:r w:rsidR="006B57EA">
        <w:t xml:space="preserve"> (</w:t>
      </w:r>
      <w:r w:rsidR="006B57EA" w:rsidRPr="006B57EA">
        <w:rPr>
          <w:highlight w:val="magenta"/>
        </w:rPr>
        <w:t>Augustus, 1200</w:t>
      </w:r>
      <w:r w:rsidR="006B57EA">
        <w:t>)</w:t>
      </w:r>
      <w:r w:rsidR="00257647">
        <w:t>, doormiddel van huwelijken, erfenissen en veroveringen. Deze koning zette vertrouwelingen aan het hoofd en betaalde ze om de controle te houden. Kreeg veel erkenning door de honderdjarige oorlog (vanaf 1337): Engeland tegen Frankrijk.</w:t>
      </w:r>
    </w:p>
    <w:p w:rsidR="006B57EA" w:rsidRDefault="006B57EA" w:rsidP="0055448E">
      <w:r>
        <w:t xml:space="preserve">Nederland zat grotendeels bij het Duitse rijk, graaf Willem || werd zelfs koning in </w:t>
      </w:r>
      <w:r w:rsidRPr="006B57EA">
        <w:rPr>
          <w:highlight w:val="magenta"/>
        </w:rPr>
        <w:t>1247</w:t>
      </w:r>
      <w:r>
        <w:t>.</w:t>
      </w:r>
    </w:p>
    <w:p w:rsidR="006B57EA" w:rsidRDefault="006B57EA" w:rsidP="0055448E">
      <w:r>
        <w:t xml:space="preserve">Op een gegeven moment werd er in veel landen een parlement opgericht (in Frankrijk een Staten-Generaal). Het bestond uit </w:t>
      </w:r>
      <w:r w:rsidR="00CC255D">
        <w:t>vertegenwoordigers</w:t>
      </w:r>
      <w:r w:rsidR="001F7138">
        <w:t xml:space="preserve"> uit 3 standen; adel, geestelijkheid en burgerij.</w:t>
      </w:r>
    </w:p>
    <w:p w:rsidR="001F7138" w:rsidRDefault="001F7138" w:rsidP="0055448E"/>
    <w:p w:rsidR="00E842CA" w:rsidRDefault="00E842CA" w:rsidP="0055448E">
      <w:pPr>
        <w:rPr>
          <w:b/>
        </w:rPr>
      </w:pPr>
    </w:p>
    <w:p w:rsidR="00E842CA" w:rsidRDefault="00E842CA" w:rsidP="0055448E">
      <w:pPr>
        <w:rPr>
          <w:b/>
        </w:rPr>
      </w:pPr>
    </w:p>
    <w:p w:rsidR="00E842CA" w:rsidRDefault="00E842CA" w:rsidP="0055448E">
      <w:pPr>
        <w:rPr>
          <w:b/>
        </w:rPr>
      </w:pPr>
    </w:p>
    <w:p w:rsidR="00E842CA" w:rsidRDefault="00E842CA" w:rsidP="0055448E">
      <w:pPr>
        <w:rPr>
          <w:b/>
        </w:rPr>
      </w:pPr>
    </w:p>
    <w:p w:rsidR="00E842CA" w:rsidRDefault="00E842CA" w:rsidP="0055448E">
      <w:pPr>
        <w:rPr>
          <w:b/>
        </w:rPr>
      </w:pPr>
    </w:p>
    <w:p w:rsidR="00E842CA" w:rsidRDefault="00E842CA" w:rsidP="0055448E">
      <w:pPr>
        <w:rPr>
          <w:b/>
        </w:rPr>
      </w:pPr>
    </w:p>
    <w:p w:rsidR="00E842CA" w:rsidRDefault="00E842CA" w:rsidP="0055448E">
      <w:pPr>
        <w:rPr>
          <w:b/>
        </w:rPr>
      </w:pPr>
    </w:p>
    <w:p w:rsidR="001F7138" w:rsidRPr="001F7138" w:rsidRDefault="001F7138" w:rsidP="0055448E">
      <w:pPr>
        <w:rPr>
          <w:b/>
        </w:rPr>
      </w:pPr>
      <w:r w:rsidRPr="001F7138">
        <w:rPr>
          <w:b/>
        </w:rPr>
        <w:lastRenderedPageBreak/>
        <w:t>4.4 Kerk en staat</w:t>
      </w:r>
    </w:p>
    <w:p w:rsidR="001F7138" w:rsidRDefault="00B2674F" w:rsidP="0055448E">
      <w:r>
        <w:t xml:space="preserve">De koningen en de pausen ruzieden al eeuwenlang over wie het </w:t>
      </w:r>
      <w:r w:rsidRPr="00E842CA">
        <w:rPr>
          <w:u w:val="single"/>
        </w:rPr>
        <w:t>primaat</w:t>
      </w:r>
      <w:r>
        <w:t xml:space="preserve"> had (hoogste gezag). Het Christendom had een grote invloed en anders ging je niet naar de hem</w:t>
      </w:r>
      <w:r w:rsidR="00E842CA">
        <w:t>el (</w:t>
      </w:r>
      <w:r w:rsidR="00E842CA" w:rsidRPr="00E842CA">
        <w:rPr>
          <w:u w:val="single"/>
        </w:rPr>
        <w:t>eucharistie</w:t>
      </w:r>
      <w:r w:rsidR="00E842CA">
        <w:t xml:space="preserve"> = vergeving van zonden). Strijd tussen de paus en de koning/keizer </w:t>
      </w:r>
      <w:r w:rsidR="00E842CA" w:rsidRPr="00E842CA">
        <w:rPr>
          <w:u w:val="single"/>
        </w:rPr>
        <w:t>(investuurstrijd</w:t>
      </w:r>
      <w:r w:rsidR="00E842CA">
        <w:t xml:space="preserve">) om wie de bisschoppen mocht benoemen. </w:t>
      </w:r>
    </w:p>
    <w:p w:rsidR="00E842CA" w:rsidRDefault="00E842CA" w:rsidP="00E842CA">
      <w:pPr>
        <w:pStyle w:val="Lijstalinea"/>
        <w:numPr>
          <w:ilvl w:val="0"/>
          <w:numId w:val="2"/>
        </w:numPr>
      </w:pPr>
      <w:r>
        <w:t>Paus: opvolger van Petrus, erfgenaam Romeinse keizer, geestelijke macht belangrijker.</w:t>
      </w:r>
    </w:p>
    <w:p w:rsidR="00E842CA" w:rsidRDefault="00E842CA" w:rsidP="00E842CA">
      <w:pPr>
        <w:pStyle w:val="Lijstalinea"/>
        <w:numPr>
          <w:ilvl w:val="0"/>
          <w:numId w:val="2"/>
        </w:numPr>
      </w:pPr>
      <w:r>
        <w:t xml:space="preserve">Keizer: </w:t>
      </w:r>
      <w:r w:rsidR="00CC255D">
        <w:t>opvolger</w:t>
      </w:r>
      <w:r>
        <w:t xml:space="preserve"> Romeinse keizer, beschermer van de kerk, heer van leenmannen (bisschoppen).</w:t>
      </w:r>
    </w:p>
    <w:p w:rsidR="00E842CA" w:rsidRDefault="00E842CA" w:rsidP="00E842CA">
      <w:r>
        <w:t xml:space="preserve">In </w:t>
      </w:r>
      <w:r w:rsidRPr="00E842CA">
        <w:rPr>
          <w:highlight w:val="magenta"/>
        </w:rPr>
        <w:t>1075</w:t>
      </w:r>
      <w:r>
        <w:t xml:space="preserve"> had de keizer een bisschop gekozen voor Milaan maar de paus ook, de paus zet Hendrik |V in de ban. Hendrik smeekt om vergeving (</w:t>
      </w:r>
      <w:r w:rsidRPr="00E842CA">
        <w:rPr>
          <w:u w:val="single"/>
        </w:rPr>
        <w:t>gang naar Canossa</w:t>
      </w:r>
      <w:r>
        <w:t xml:space="preserve">), de paus moet Hendrik wel vergeven omdat ie een lange zware tocht had afgelegd. In </w:t>
      </w:r>
      <w:r w:rsidRPr="00E842CA">
        <w:rPr>
          <w:highlight w:val="magenta"/>
        </w:rPr>
        <w:t>1122</w:t>
      </w:r>
      <w:r>
        <w:t xml:space="preserve"> kwam er een oplossing: </w:t>
      </w:r>
      <w:r w:rsidRPr="00E842CA">
        <w:rPr>
          <w:u w:val="single"/>
        </w:rPr>
        <w:t>concordaat van Worms</w:t>
      </w:r>
      <w:r>
        <w:t>. De vorsten winnen uiteindelijk, een gekozen bisschop krijgt een ring en een pallium.</w:t>
      </w:r>
    </w:p>
    <w:p w:rsidR="00E842CA" w:rsidRDefault="00E842CA" w:rsidP="00E842CA"/>
    <w:p w:rsidR="00E842CA" w:rsidRPr="00E842CA" w:rsidRDefault="00E842CA" w:rsidP="00E842CA">
      <w:pPr>
        <w:rPr>
          <w:b/>
        </w:rPr>
      </w:pPr>
      <w:r w:rsidRPr="00E842CA">
        <w:rPr>
          <w:b/>
        </w:rPr>
        <w:t>4.5 Christelijk Europa en de buitenwereld</w:t>
      </w:r>
    </w:p>
    <w:p w:rsidR="00E842CA" w:rsidRDefault="00486819" w:rsidP="00E842CA">
      <w:r>
        <w:t xml:space="preserve">In 1096 roept de Paus kruistochten op, het doel was om Jeruzalem te bevrijden voor het Christendom. Maar waarom? </w:t>
      </w:r>
    </w:p>
    <w:p w:rsidR="00486819" w:rsidRDefault="00486819" w:rsidP="00486819">
      <w:pPr>
        <w:pStyle w:val="Lijstalinea"/>
        <w:numPr>
          <w:ilvl w:val="0"/>
          <w:numId w:val="3"/>
        </w:numPr>
      </w:pPr>
      <w:r>
        <w:t>De paus wilde zijn macht bevestigen.</w:t>
      </w:r>
    </w:p>
    <w:p w:rsidR="00486819" w:rsidRDefault="00486819" w:rsidP="00486819">
      <w:pPr>
        <w:pStyle w:val="Lijstalinea"/>
        <w:numPr>
          <w:ilvl w:val="0"/>
          <w:numId w:val="3"/>
        </w:numPr>
      </w:pPr>
      <w:r>
        <w:t>Adel wilde meer rijkdom.</w:t>
      </w:r>
    </w:p>
    <w:p w:rsidR="00486819" w:rsidRDefault="00486819" w:rsidP="00486819">
      <w:pPr>
        <w:pStyle w:val="Lijstalinea"/>
        <w:numPr>
          <w:ilvl w:val="0"/>
          <w:numId w:val="3"/>
        </w:numPr>
      </w:pPr>
      <w:r>
        <w:t>Rechtstreeks naar de hemel.</w:t>
      </w:r>
    </w:p>
    <w:p w:rsidR="00486819" w:rsidRDefault="00486819" w:rsidP="00486819">
      <w:r>
        <w:t xml:space="preserve">De eerste kruistocht was een enorm succes (1096). Er waren veel Joden en Moslims vermoord en </w:t>
      </w:r>
      <w:r w:rsidRPr="00486819">
        <w:rPr>
          <w:u w:val="single"/>
        </w:rPr>
        <w:t>kruisvaarders</w:t>
      </w:r>
      <w:r>
        <w:t xml:space="preserve"> begonnen hun eigen </w:t>
      </w:r>
      <w:r w:rsidR="00CC255D" w:rsidRPr="00486819">
        <w:rPr>
          <w:u w:val="single"/>
        </w:rPr>
        <w:t>kruisvaarders staten</w:t>
      </w:r>
      <w:r>
        <w:t xml:space="preserve"> te stichten. De rest van de kruistochten waren een totale mislukking. In </w:t>
      </w:r>
      <w:r w:rsidRPr="00486819">
        <w:rPr>
          <w:highlight w:val="magenta"/>
        </w:rPr>
        <w:t>1187</w:t>
      </w:r>
      <w:r>
        <w:t xml:space="preserve"> was Jeruzalem </w:t>
      </w:r>
      <w:r w:rsidR="00CC255D">
        <w:t>terugveroverd</w:t>
      </w:r>
      <w:r>
        <w:t xml:space="preserve"> door </w:t>
      </w:r>
      <w:proofErr w:type="spellStart"/>
      <w:r>
        <w:t>Saladin</w:t>
      </w:r>
      <w:proofErr w:type="spellEnd"/>
      <w:r>
        <w:t xml:space="preserve"> en in </w:t>
      </w:r>
      <w:r w:rsidRPr="00486819">
        <w:rPr>
          <w:highlight w:val="magenta"/>
        </w:rPr>
        <w:t>1291</w:t>
      </w:r>
      <w:r>
        <w:t xml:space="preserve"> verdween de laatste </w:t>
      </w:r>
      <w:r w:rsidR="00CC255D">
        <w:t>kruisvaarders staat</w:t>
      </w:r>
      <w:r>
        <w:t>.</w:t>
      </w:r>
    </w:p>
    <w:p w:rsidR="00486819" w:rsidRDefault="00486819" w:rsidP="00486819">
      <w:r>
        <w:t xml:space="preserve">Moslims verdreven uit Spanje: </w:t>
      </w:r>
      <w:r w:rsidRPr="00CC255D">
        <w:rPr>
          <w:u w:val="single"/>
        </w:rPr>
        <w:t>reconquista</w:t>
      </w:r>
      <w:r>
        <w:t>. Hanze = bondgenootschap van kooplieden.</w:t>
      </w:r>
      <w:r w:rsidR="00CC255D">
        <w:t xml:space="preserve"> Ze streden tegen de concurrentie en hadden samen afspraken.</w:t>
      </w:r>
    </w:p>
    <w:p w:rsidR="006B57EA" w:rsidRDefault="006B57EA" w:rsidP="0055448E"/>
    <w:p w:rsidR="00257647" w:rsidRDefault="00257647" w:rsidP="0055448E">
      <w:bookmarkStart w:id="0" w:name="_GoBack"/>
      <w:bookmarkEnd w:id="0"/>
    </w:p>
    <w:p w:rsidR="0055448E" w:rsidRDefault="0055448E" w:rsidP="0055448E"/>
    <w:p w:rsidR="0055448E" w:rsidRDefault="0055448E" w:rsidP="0055448E"/>
    <w:sectPr w:rsidR="0055448E" w:rsidSect="004A368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F10" w:rsidRDefault="00CD1F10" w:rsidP="00626C57">
      <w:r>
        <w:separator/>
      </w:r>
    </w:p>
  </w:endnote>
  <w:endnote w:type="continuationSeparator" w:id="0">
    <w:p w:rsidR="00CD1F10" w:rsidRDefault="00CD1F10" w:rsidP="0062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F10" w:rsidRDefault="00CD1F10" w:rsidP="00626C57">
      <w:r>
        <w:separator/>
      </w:r>
    </w:p>
  </w:footnote>
  <w:footnote w:type="continuationSeparator" w:id="0">
    <w:p w:rsidR="00CD1F10" w:rsidRDefault="00CD1F10" w:rsidP="00626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63FC"/>
    <w:multiLevelType w:val="hybridMultilevel"/>
    <w:tmpl w:val="2F7030FE"/>
    <w:lvl w:ilvl="0" w:tplc="99A4D4CA">
      <w:start w:val="1"/>
      <w:numFmt w:val="bullet"/>
      <w:lvlText w:val=""/>
      <w:lvlJc w:val="left"/>
      <w:pPr>
        <w:ind w:left="720" w:hanging="6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F405FF"/>
    <w:multiLevelType w:val="hybridMultilevel"/>
    <w:tmpl w:val="A6A0F2C0"/>
    <w:lvl w:ilvl="0" w:tplc="99A4D4CA">
      <w:start w:val="1"/>
      <w:numFmt w:val="bullet"/>
      <w:lvlText w:val=""/>
      <w:lvlJc w:val="left"/>
      <w:pPr>
        <w:ind w:left="720" w:hanging="6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986F5B"/>
    <w:multiLevelType w:val="hybridMultilevel"/>
    <w:tmpl w:val="ACBADB76"/>
    <w:lvl w:ilvl="0" w:tplc="99A4D4CA">
      <w:start w:val="1"/>
      <w:numFmt w:val="bullet"/>
      <w:lvlText w:val=""/>
      <w:lvlJc w:val="left"/>
      <w:pPr>
        <w:ind w:left="720" w:hanging="6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57"/>
    <w:rsid w:val="001F7138"/>
    <w:rsid w:val="00257647"/>
    <w:rsid w:val="00486819"/>
    <w:rsid w:val="004A368D"/>
    <w:rsid w:val="00505025"/>
    <w:rsid w:val="0053074F"/>
    <w:rsid w:val="0055448E"/>
    <w:rsid w:val="00626C57"/>
    <w:rsid w:val="006B57EA"/>
    <w:rsid w:val="007C17A0"/>
    <w:rsid w:val="00B2674F"/>
    <w:rsid w:val="00CC255D"/>
    <w:rsid w:val="00CD1F10"/>
    <w:rsid w:val="00E842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873BE09"/>
  <w15:chartTrackingRefBased/>
  <w15:docId w15:val="{32AA7F0C-D4FF-7B43-94F7-ACB8D2B2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6C57"/>
    <w:pPr>
      <w:tabs>
        <w:tab w:val="center" w:pos="4536"/>
        <w:tab w:val="right" w:pos="9072"/>
      </w:tabs>
    </w:pPr>
  </w:style>
  <w:style w:type="character" w:customStyle="1" w:styleId="KoptekstChar">
    <w:name w:val="Koptekst Char"/>
    <w:basedOn w:val="Standaardalinea-lettertype"/>
    <w:link w:val="Koptekst"/>
    <w:uiPriority w:val="99"/>
    <w:rsid w:val="00626C57"/>
  </w:style>
  <w:style w:type="paragraph" w:styleId="Voettekst">
    <w:name w:val="footer"/>
    <w:basedOn w:val="Standaard"/>
    <w:link w:val="VoettekstChar"/>
    <w:uiPriority w:val="99"/>
    <w:unhideWhenUsed/>
    <w:rsid w:val="00626C57"/>
    <w:pPr>
      <w:tabs>
        <w:tab w:val="center" w:pos="4536"/>
        <w:tab w:val="right" w:pos="9072"/>
      </w:tabs>
    </w:pPr>
  </w:style>
  <w:style w:type="character" w:customStyle="1" w:styleId="VoettekstChar">
    <w:name w:val="Voettekst Char"/>
    <w:basedOn w:val="Standaardalinea-lettertype"/>
    <w:link w:val="Voettekst"/>
    <w:uiPriority w:val="99"/>
    <w:rsid w:val="00626C57"/>
  </w:style>
  <w:style w:type="paragraph" w:styleId="Lijstalinea">
    <w:name w:val="List Paragraph"/>
    <w:basedOn w:val="Standaard"/>
    <w:uiPriority w:val="34"/>
    <w:qFormat/>
    <w:rsid w:val="00626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638</Words>
  <Characters>3511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Berber Veenstra</dc:creator>
  <cp:keywords/>
  <dc:description/>
  <cp:lastModifiedBy>Berber Veenstra</cp:lastModifiedBy>
  <cp:revision>1</cp:revision>
  <dcterms:created xsi:type="dcterms:W3CDTF">2019-01-17T19:14:00Z</dcterms:created>
  <dcterms:modified xsi:type="dcterms:W3CDTF">2019-01-17T21:05:00Z</dcterms:modified>
</cp:coreProperties>
</file>