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C19" w:rsidRPr="00AB3BBD" w:rsidRDefault="00761C19" w:rsidP="006863BF">
      <w:pPr>
        <w:pStyle w:val="Geenafstand"/>
        <w:jc w:val="center"/>
        <w:rPr>
          <w:b/>
        </w:rPr>
      </w:pPr>
      <w:r w:rsidRPr="00AB3BBD">
        <w:rPr>
          <w:b/>
        </w:rPr>
        <w:t>Maatschappijwetenschappen</w:t>
      </w:r>
    </w:p>
    <w:p w:rsidR="00984D99" w:rsidRPr="00AB3BBD" w:rsidRDefault="00761C19" w:rsidP="006863BF">
      <w:pPr>
        <w:pStyle w:val="Geenafstand"/>
        <w:jc w:val="center"/>
        <w:rPr>
          <w:b/>
        </w:rPr>
      </w:pPr>
      <w:r w:rsidRPr="00AB3BBD">
        <w:rPr>
          <w:b/>
        </w:rPr>
        <w:t>Samenvatting GEHELE examenstof</w:t>
      </w:r>
    </w:p>
    <w:p w:rsidR="00761C19" w:rsidRPr="00AB3BBD" w:rsidRDefault="00761C19" w:rsidP="006863BF">
      <w:pPr>
        <w:pStyle w:val="Geenafstand"/>
        <w:rPr>
          <w:sz w:val="22"/>
        </w:rPr>
      </w:pPr>
    </w:p>
    <w:p w:rsidR="0029570E" w:rsidRPr="00AB3BBD" w:rsidRDefault="0029570E" w:rsidP="006863BF">
      <w:pPr>
        <w:pStyle w:val="Geenafstand"/>
        <w:jc w:val="center"/>
        <w:rPr>
          <w:b/>
        </w:rPr>
      </w:pPr>
      <w:r w:rsidRPr="00AB3BBD">
        <w:rPr>
          <w:b/>
        </w:rPr>
        <w:t>Hoofdstuk 1.</w:t>
      </w:r>
    </w:p>
    <w:p w:rsidR="00761C19" w:rsidRPr="00AB3BBD" w:rsidRDefault="00761C19" w:rsidP="006863BF">
      <w:pPr>
        <w:pStyle w:val="Geenafstand"/>
        <w:rPr>
          <w:sz w:val="22"/>
        </w:rPr>
      </w:pPr>
      <w:r w:rsidRPr="00AB3BBD">
        <w:rPr>
          <w:b/>
          <w:sz w:val="22"/>
          <w:u w:val="single"/>
        </w:rPr>
        <w:t>Identiteit</w:t>
      </w:r>
      <w:r w:rsidRPr="00AB3BBD">
        <w:rPr>
          <w:sz w:val="22"/>
        </w:rPr>
        <w:t>: Het beeld dat iemand van zichzelf heeft, dat hij uitdraagt en anderen voorhoudt en dat hij als een kenmerkend en blijvend aspect beschouwt voor zijn eigen persoon en dat is afgeleid van zijn perceptie over de groep(en) waar hij wel of juist ook niet deel vanuit maakt.</w:t>
      </w:r>
    </w:p>
    <w:p w:rsidR="00761C19" w:rsidRPr="00AB3BBD" w:rsidRDefault="00761C19" w:rsidP="006863BF">
      <w:pPr>
        <w:pStyle w:val="Geenafstand"/>
        <w:numPr>
          <w:ilvl w:val="0"/>
          <w:numId w:val="1"/>
        </w:numPr>
        <w:rPr>
          <w:sz w:val="22"/>
        </w:rPr>
      </w:pPr>
      <w:r w:rsidRPr="00AB3BBD">
        <w:rPr>
          <w:b/>
          <w:sz w:val="22"/>
        </w:rPr>
        <w:t>Persoonlijk</w:t>
      </w:r>
      <w:r w:rsidRPr="00AB3BBD">
        <w:rPr>
          <w:sz w:val="22"/>
        </w:rPr>
        <w:t xml:space="preserve"> = zelfbeeld;</w:t>
      </w:r>
    </w:p>
    <w:p w:rsidR="00761C19" w:rsidRPr="00AB3BBD" w:rsidRDefault="00761C19" w:rsidP="006863BF">
      <w:pPr>
        <w:pStyle w:val="Geenafstand"/>
        <w:numPr>
          <w:ilvl w:val="0"/>
          <w:numId w:val="1"/>
        </w:numPr>
        <w:rPr>
          <w:sz w:val="22"/>
        </w:rPr>
      </w:pPr>
      <w:r w:rsidRPr="00AB3BBD">
        <w:rPr>
          <w:b/>
          <w:sz w:val="22"/>
        </w:rPr>
        <w:t>Sociaal</w:t>
      </w:r>
      <w:r w:rsidRPr="00AB3BBD">
        <w:rPr>
          <w:sz w:val="22"/>
        </w:rPr>
        <w:t xml:space="preserve"> = groepsidentificatie, deel van de identiteit dat past bij de groep;</w:t>
      </w:r>
    </w:p>
    <w:p w:rsidR="00761C19" w:rsidRPr="00AB3BBD" w:rsidRDefault="00761C19" w:rsidP="006863BF">
      <w:pPr>
        <w:pStyle w:val="Geenafstand"/>
        <w:numPr>
          <w:ilvl w:val="0"/>
          <w:numId w:val="1"/>
        </w:numPr>
        <w:rPr>
          <w:sz w:val="22"/>
        </w:rPr>
      </w:pPr>
      <w:r w:rsidRPr="00AB3BBD">
        <w:rPr>
          <w:b/>
          <w:sz w:val="22"/>
        </w:rPr>
        <w:t>Collectief</w:t>
      </w:r>
      <w:r w:rsidRPr="00AB3BBD">
        <w:rPr>
          <w:sz w:val="22"/>
        </w:rPr>
        <w:t xml:space="preserve"> = het beeld dat mensen hebben van een groep.</w:t>
      </w:r>
    </w:p>
    <w:p w:rsidR="00761C19" w:rsidRPr="00AB3BBD" w:rsidRDefault="00761C19" w:rsidP="006863BF">
      <w:pPr>
        <w:pStyle w:val="Geenafstand"/>
        <w:ind w:left="720"/>
        <w:rPr>
          <w:b/>
          <w:sz w:val="22"/>
        </w:rPr>
      </w:pPr>
    </w:p>
    <w:p w:rsidR="00761C19" w:rsidRPr="00AB3BBD" w:rsidRDefault="00761C19" w:rsidP="006863BF">
      <w:pPr>
        <w:pStyle w:val="Geenafstand"/>
        <w:rPr>
          <w:sz w:val="22"/>
        </w:rPr>
      </w:pPr>
      <w:r w:rsidRPr="00AB3BBD">
        <w:rPr>
          <w:b/>
          <w:sz w:val="22"/>
        </w:rPr>
        <w:t>Referentiekader</w:t>
      </w:r>
      <w:r w:rsidRPr="00AB3BBD">
        <w:rPr>
          <w:sz w:val="22"/>
        </w:rPr>
        <w:t xml:space="preserve">: </w:t>
      </w:r>
      <w:r w:rsidR="0029570E" w:rsidRPr="00AB3BBD">
        <w:rPr>
          <w:sz w:val="22"/>
        </w:rPr>
        <w:t>H</w:t>
      </w:r>
      <w:r w:rsidRPr="00AB3BBD">
        <w:rPr>
          <w:sz w:val="22"/>
        </w:rPr>
        <w:t>et geheel van kennis, ideeën, ervaringen en overtuigingen van waaruit iemand denkt of handelt, de ‘sociale bril’.</w:t>
      </w:r>
    </w:p>
    <w:p w:rsidR="00761C19" w:rsidRPr="00AB3BBD" w:rsidRDefault="00761C19" w:rsidP="006863BF">
      <w:pPr>
        <w:pStyle w:val="Geenafstand"/>
        <w:rPr>
          <w:sz w:val="22"/>
        </w:rPr>
      </w:pPr>
      <w:r w:rsidRPr="00AB3BBD">
        <w:rPr>
          <w:b/>
          <w:sz w:val="22"/>
        </w:rPr>
        <w:t>Kans</w:t>
      </w:r>
      <w:r w:rsidRPr="00AB3BBD">
        <w:rPr>
          <w:sz w:val="22"/>
        </w:rPr>
        <w:t xml:space="preserve">: </w:t>
      </w:r>
      <w:r w:rsidR="0029570E" w:rsidRPr="00AB3BBD">
        <w:rPr>
          <w:sz w:val="22"/>
        </w:rPr>
        <w:t>D</w:t>
      </w:r>
      <w:r w:rsidRPr="00AB3BBD">
        <w:rPr>
          <w:sz w:val="22"/>
        </w:rPr>
        <w:t>e waarschijnlijkheid dat een bepaalde gebeurtenis zal optreden.</w:t>
      </w:r>
    </w:p>
    <w:p w:rsidR="00761C19" w:rsidRPr="00AB3BBD" w:rsidRDefault="00761C19" w:rsidP="006863BF">
      <w:pPr>
        <w:pStyle w:val="Geenafstand"/>
        <w:rPr>
          <w:sz w:val="22"/>
        </w:rPr>
      </w:pPr>
      <w:r w:rsidRPr="00AB3BBD">
        <w:rPr>
          <w:b/>
          <w:sz w:val="22"/>
        </w:rPr>
        <w:t>Variabele</w:t>
      </w:r>
      <w:r w:rsidRPr="00AB3BBD">
        <w:rPr>
          <w:sz w:val="22"/>
        </w:rPr>
        <w:t xml:space="preserve">: </w:t>
      </w:r>
      <w:r w:rsidR="0029570E" w:rsidRPr="00AB3BBD">
        <w:rPr>
          <w:sz w:val="22"/>
        </w:rPr>
        <w:t>E</w:t>
      </w:r>
      <w:r w:rsidRPr="00AB3BBD">
        <w:rPr>
          <w:sz w:val="22"/>
        </w:rPr>
        <w:t>en variërend kenmerk van een actor of samenleving.</w:t>
      </w:r>
    </w:p>
    <w:p w:rsidR="00761C19" w:rsidRPr="00AB3BBD" w:rsidRDefault="00761C19" w:rsidP="006863BF">
      <w:pPr>
        <w:pStyle w:val="Geenafstand"/>
        <w:rPr>
          <w:sz w:val="22"/>
        </w:rPr>
      </w:pPr>
      <w:r w:rsidRPr="00AB3BBD">
        <w:rPr>
          <w:b/>
          <w:sz w:val="22"/>
        </w:rPr>
        <w:t>Wetmatigheid</w:t>
      </w:r>
      <w:r w:rsidRPr="00AB3BBD">
        <w:rPr>
          <w:sz w:val="22"/>
        </w:rPr>
        <w:t xml:space="preserve">: </w:t>
      </w:r>
      <w:r w:rsidR="0029570E" w:rsidRPr="00AB3BBD">
        <w:rPr>
          <w:sz w:val="22"/>
        </w:rPr>
        <w:t>A</w:t>
      </w:r>
      <w:r w:rsidRPr="00AB3BBD">
        <w:rPr>
          <w:sz w:val="22"/>
        </w:rPr>
        <w:t>ls de ene gebeurtenis plaatsvindt, is de kans groot dat dat leidt tot een andere gebeurtenis (=logisch gevolg).</w:t>
      </w:r>
    </w:p>
    <w:p w:rsidR="00761C19" w:rsidRPr="00AB3BBD" w:rsidRDefault="00761C19" w:rsidP="006863BF">
      <w:pPr>
        <w:pStyle w:val="Geenafstand"/>
        <w:rPr>
          <w:sz w:val="22"/>
        </w:rPr>
      </w:pPr>
    </w:p>
    <w:p w:rsidR="00761C19" w:rsidRPr="00AB3BBD" w:rsidRDefault="00761C19" w:rsidP="006863BF">
      <w:pPr>
        <w:pStyle w:val="Geenafstand"/>
        <w:rPr>
          <w:sz w:val="22"/>
        </w:rPr>
      </w:pPr>
      <w:r w:rsidRPr="00AB3BBD">
        <w:rPr>
          <w:b/>
          <w:sz w:val="22"/>
          <w:u w:val="single"/>
        </w:rPr>
        <w:t>Socialisatie</w:t>
      </w:r>
      <w:r w:rsidRPr="00AB3BBD">
        <w:rPr>
          <w:sz w:val="22"/>
        </w:rPr>
        <w:t>: Het proces van overdracht en verweving van de cultuur van de groep(en) en de samenleving waar mensen toe behoren. Het proces bestaat uit opvoeding, opleiding en andere vormen van omgang met anderen.</w:t>
      </w:r>
    </w:p>
    <w:p w:rsidR="0029570E" w:rsidRPr="00AB3BBD" w:rsidRDefault="0029570E" w:rsidP="006863BF">
      <w:pPr>
        <w:pStyle w:val="Geenafstand"/>
        <w:rPr>
          <w:sz w:val="22"/>
        </w:rPr>
      </w:pPr>
      <w:r w:rsidRPr="00AB3BBD">
        <w:rPr>
          <w:sz w:val="22"/>
        </w:rPr>
        <w:tab/>
      </w:r>
      <w:r w:rsidRPr="00AB3BBD">
        <w:rPr>
          <w:sz w:val="22"/>
        </w:rPr>
        <w:tab/>
      </w:r>
      <w:r w:rsidRPr="00AB3BBD">
        <w:rPr>
          <w:b/>
          <w:sz w:val="22"/>
        </w:rPr>
        <w:t>Socialisatoren</w:t>
      </w:r>
      <w:r w:rsidRPr="00AB3BBD">
        <w:rPr>
          <w:sz w:val="22"/>
        </w:rPr>
        <w:t>: De mensen die een cultuur overdragen.</w:t>
      </w:r>
    </w:p>
    <w:p w:rsidR="00761C19" w:rsidRPr="00AB3BBD" w:rsidRDefault="0029570E" w:rsidP="006863BF">
      <w:pPr>
        <w:pStyle w:val="Geenafstand"/>
        <w:ind w:left="708" w:firstLine="708"/>
        <w:rPr>
          <w:sz w:val="22"/>
        </w:rPr>
      </w:pPr>
      <w:r w:rsidRPr="00AB3BBD">
        <w:rPr>
          <w:b/>
          <w:sz w:val="22"/>
        </w:rPr>
        <w:t>Internaliseren</w:t>
      </w:r>
      <w:r w:rsidRPr="00AB3BBD">
        <w:rPr>
          <w:sz w:val="22"/>
        </w:rPr>
        <w:t>: Het eigen maken van de cultuur.</w:t>
      </w:r>
    </w:p>
    <w:p w:rsidR="00761C19" w:rsidRPr="00AB3BBD" w:rsidRDefault="0029570E" w:rsidP="006863BF">
      <w:pPr>
        <w:pStyle w:val="Geenafstand"/>
        <w:numPr>
          <w:ilvl w:val="0"/>
          <w:numId w:val="2"/>
        </w:numPr>
        <w:rPr>
          <w:sz w:val="22"/>
        </w:rPr>
      </w:pPr>
      <w:r w:rsidRPr="00AB3BBD">
        <w:rPr>
          <w:b/>
          <w:sz w:val="22"/>
        </w:rPr>
        <w:t>Primair</w:t>
      </w:r>
      <w:r w:rsidRPr="00AB3BBD">
        <w:rPr>
          <w:sz w:val="22"/>
        </w:rPr>
        <w:t xml:space="preserve"> = directe verbintenis (gezin/vrienden);</w:t>
      </w:r>
    </w:p>
    <w:p w:rsidR="0029570E" w:rsidRPr="00AB3BBD" w:rsidRDefault="0029570E" w:rsidP="006863BF">
      <w:pPr>
        <w:pStyle w:val="Geenafstand"/>
        <w:numPr>
          <w:ilvl w:val="0"/>
          <w:numId w:val="2"/>
        </w:numPr>
        <w:rPr>
          <w:sz w:val="22"/>
        </w:rPr>
      </w:pPr>
      <w:r w:rsidRPr="00AB3BBD">
        <w:rPr>
          <w:b/>
          <w:sz w:val="22"/>
        </w:rPr>
        <w:t>Secundair</w:t>
      </w:r>
      <w:r w:rsidRPr="00AB3BBD">
        <w:rPr>
          <w:sz w:val="22"/>
        </w:rPr>
        <w:t xml:space="preserve"> = formele sfeer (school/werk/vereniging);</w:t>
      </w:r>
    </w:p>
    <w:p w:rsidR="0029570E" w:rsidRPr="00AB3BBD" w:rsidRDefault="0029570E" w:rsidP="006863BF">
      <w:pPr>
        <w:pStyle w:val="Geenafstand"/>
        <w:numPr>
          <w:ilvl w:val="0"/>
          <w:numId w:val="2"/>
        </w:numPr>
        <w:rPr>
          <w:sz w:val="22"/>
        </w:rPr>
      </w:pPr>
      <w:r w:rsidRPr="00AB3BBD">
        <w:rPr>
          <w:b/>
          <w:sz w:val="22"/>
        </w:rPr>
        <w:t>Tertiair</w:t>
      </w:r>
      <w:r w:rsidRPr="00AB3BBD">
        <w:rPr>
          <w:sz w:val="22"/>
        </w:rPr>
        <w:t xml:space="preserve"> = anoniem (overheid/media).</w:t>
      </w:r>
    </w:p>
    <w:p w:rsidR="0029570E" w:rsidRPr="00AB3BBD" w:rsidRDefault="0029570E" w:rsidP="006863BF">
      <w:pPr>
        <w:pStyle w:val="Geenafstand"/>
        <w:rPr>
          <w:sz w:val="22"/>
        </w:rPr>
      </w:pPr>
    </w:p>
    <w:p w:rsidR="0029570E" w:rsidRPr="00AB3BBD" w:rsidRDefault="0029570E" w:rsidP="006863BF">
      <w:pPr>
        <w:pStyle w:val="Geenafstand"/>
        <w:rPr>
          <w:sz w:val="22"/>
        </w:rPr>
      </w:pPr>
      <w:r w:rsidRPr="00AB3BBD">
        <w:rPr>
          <w:b/>
          <w:sz w:val="22"/>
          <w:u w:val="single"/>
        </w:rPr>
        <w:t>Politieke socialisatie</w:t>
      </w:r>
      <w:r w:rsidRPr="00AB3BBD">
        <w:rPr>
          <w:sz w:val="22"/>
        </w:rPr>
        <w:t xml:space="preserve">: Het proces van overdracht en verwerving van de </w:t>
      </w:r>
      <w:r w:rsidRPr="00AB3BBD">
        <w:rPr>
          <w:i/>
          <w:sz w:val="22"/>
        </w:rPr>
        <w:t>politieke</w:t>
      </w:r>
      <w:r w:rsidRPr="00AB3BBD">
        <w:rPr>
          <w:sz w:val="22"/>
        </w:rPr>
        <w:t xml:space="preserve"> cultuur van de groep(en) en de samenleving waar mensen toe behoren. Het proces bestaat uit opvoeding, opleiding en andere vormen van omgang met anderen.</w:t>
      </w:r>
    </w:p>
    <w:p w:rsidR="0029570E" w:rsidRPr="00AB3BBD" w:rsidRDefault="0029570E" w:rsidP="006863BF">
      <w:pPr>
        <w:pStyle w:val="Geenafstand"/>
        <w:rPr>
          <w:sz w:val="22"/>
        </w:rPr>
      </w:pPr>
      <w:r w:rsidRPr="00AB3BBD">
        <w:rPr>
          <w:b/>
          <w:sz w:val="22"/>
        </w:rPr>
        <w:t>Enculturatie</w:t>
      </w:r>
      <w:r w:rsidRPr="00AB3BBD">
        <w:rPr>
          <w:sz w:val="22"/>
        </w:rPr>
        <w:t>: Iemand leert de cultuur aan waarin hij geboren wordt.</w:t>
      </w:r>
    </w:p>
    <w:p w:rsidR="0029570E" w:rsidRPr="00AB3BBD" w:rsidRDefault="0029570E" w:rsidP="006863BF">
      <w:pPr>
        <w:pStyle w:val="Geenafstand"/>
        <w:rPr>
          <w:sz w:val="22"/>
        </w:rPr>
      </w:pPr>
      <w:r w:rsidRPr="00AB3BBD">
        <w:rPr>
          <w:b/>
          <w:sz w:val="22"/>
          <w:u w:val="single"/>
        </w:rPr>
        <w:t>Acculturatie</w:t>
      </w:r>
      <w:r w:rsidRPr="00AB3BBD">
        <w:rPr>
          <w:sz w:val="22"/>
        </w:rPr>
        <w:t>: Het aanleren en verwerven van een andere cultuur of elementen daaruit, dan die waarin iemand is opgegroeid.</w:t>
      </w:r>
    </w:p>
    <w:p w:rsidR="0029570E" w:rsidRPr="00AB3BBD" w:rsidRDefault="0029570E" w:rsidP="006863BF">
      <w:pPr>
        <w:pStyle w:val="Geenafstand"/>
        <w:rPr>
          <w:sz w:val="22"/>
        </w:rPr>
      </w:pPr>
    </w:p>
    <w:p w:rsidR="0029570E" w:rsidRPr="00AB3BBD" w:rsidRDefault="0029570E" w:rsidP="006863BF">
      <w:pPr>
        <w:pStyle w:val="Geenafstand"/>
        <w:jc w:val="center"/>
        <w:rPr>
          <w:b/>
        </w:rPr>
      </w:pPr>
      <w:r w:rsidRPr="00AB3BBD">
        <w:rPr>
          <w:b/>
        </w:rPr>
        <w:t>Hoofdstuk 2.</w:t>
      </w:r>
    </w:p>
    <w:p w:rsidR="0029570E" w:rsidRPr="00AB3BBD" w:rsidRDefault="0029570E" w:rsidP="006863BF">
      <w:pPr>
        <w:pStyle w:val="Geenafstand"/>
        <w:rPr>
          <w:sz w:val="22"/>
        </w:rPr>
      </w:pPr>
      <w:r w:rsidRPr="00AB3BBD">
        <w:rPr>
          <w:sz w:val="22"/>
        </w:rPr>
        <w:t>Soorten bindingen:</w:t>
      </w:r>
    </w:p>
    <w:p w:rsidR="0029570E" w:rsidRPr="00AB3BBD" w:rsidRDefault="0029570E" w:rsidP="006863BF">
      <w:pPr>
        <w:pStyle w:val="Geenafstand"/>
        <w:numPr>
          <w:ilvl w:val="0"/>
          <w:numId w:val="4"/>
        </w:numPr>
        <w:rPr>
          <w:sz w:val="22"/>
        </w:rPr>
      </w:pPr>
      <w:r w:rsidRPr="00AB3BBD">
        <w:rPr>
          <w:b/>
          <w:sz w:val="22"/>
        </w:rPr>
        <w:t>Affectief</w:t>
      </w:r>
      <w:r w:rsidRPr="00AB3BBD">
        <w:rPr>
          <w:sz w:val="22"/>
        </w:rPr>
        <w:t xml:space="preserve"> = emotioneel;</w:t>
      </w:r>
    </w:p>
    <w:p w:rsidR="0029570E" w:rsidRPr="00AB3BBD" w:rsidRDefault="0029570E" w:rsidP="006863BF">
      <w:pPr>
        <w:pStyle w:val="Geenafstand"/>
        <w:numPr>
          <w:ilvl w:val="0"/>
          <w:numId w:val="4"/>
        </w:numPr>
        <w:rPr>
          <w:sz w:val="22"/>
        </w:rPr>
      </w:pPr>
      <w:r w:rsidRPr="00AB3BBD">
        <w:rPr>
          <w:b/>
          <w:sz w:val="22"/>
        </w:rPr>
        <w:t>Cognitief</w:t>
      </w:r>
      <w:r w:rsidRPr="00AB3BBD">
        <w:rPr>
          <w:sz w:val="22"/>
        </w:rPr>
        <w:t xml:space="preserve"> = kennis;</w:t>
      </w:r>
    </w:p>
    <w:p w:rsidR="0029570E" w:rsidRPr="00AB3BBD" w:rsidRDefault="0029570E" w:rsidP="006863BF">
      <w:pPr>
        <w:pStyle w:val="Geenafstand"/>
        <w:numPr>
          <w:ilvl w:val="0"/>
          <w:numId w:val="4"/>
        </w:numPr>
        <w:rPr>
          <w:sz w:val="22"/>
        </w:rPr>
      </w:pPr>
      <w:r w:rsidRPr="00AB3BBD">
        <w:rPr>
          <w:b/>
          <w:sz w:val="22"/>
        </w:rPr>
        <w:t>Economisch</w:t>
      </w:r>
      <w:r w:rsidRPr="00AB3BBD">
        <w:rPr>
          <w:sz w:val="22"/>
        </w:rPr>
        <w:t xml:space="preserve"> = werk/geld/benodigde goederen;</w:t>
      </w:r>
    </w:p>
    <w:p w:rsidR="0029570E" w:rsidRPr="00AB3BBD" w:rsidRDefault="0029570E" w:rsidP="006863BF">
      <w:pPr>
        <w:pStyle w:val="Geenafstand"/>
        <w:numPr>
          <w:ilvl w:val="0"/>
          <w:numId w:val="4"/>
        </w:numPr>
        <w:rPr>
          <w:sz w:val="22"/>
        </w:rPr>
      </w:pPr>
      <w:r w:rsidRPr="00AB3BBD">
        <w:rPr>
          <w:b/>
          <w:sz w:val="22"/>
        </w:rPr>
        <w:t>Politiek</w:t>
      </w:r>
      <w:r w:rsidRPr="00AB3BBD">
        <w:rPr>
          <w:sz w:val="22"/>
        </w:rPr>
        <w:t xml:space="preserve"> = overheid (collectieve goederen en diensten);</w:t>
      </w:r>
    </w:p>
    <w:p w:rsidR="0029570E" w:rsidRPr="00AB3BBD" w:rsidRDefault="0029570E" w:rsidP="006863BF">
      <w:pPr>
        <w:pStyle w:val="Geenafstand"/>
        <w:rPr>
          <w:sz w:val="22"/>
        </w:rPr>
      </w:pPr>
    </w:p>
    <w:p w:rsidR="0029570E" w:rsidRPr="00AB3BBD" w:rsidRDefault="0029570E" w:rsidP="006863BF">
      <w:pPr>
        <w:pStyle w:val="Geenafstand"/>
        <w:rPr>
          <w:sz w:val="22"/>
        </w:rPr>
      </w:pPr>
      <w:r w:rsidRPr="00AB3BBD">
        <w:rPr>
          <w:b/>
          <w:sz w:val="22"/>
          <w:u w:val="single"/>
        </w:rPr>
        <w:t>Groepsvorming</w:t>
      </w:r>
      <w:r w:rsidRPr="00AB3BBD">
        <w:rPr>
          <w:sz w:val="22"/>
        </w:rPr>
        <w:t>: Het tot stand komen van bindingen tussen meer dan twee mensen, doordat ze elkaar beïnvloeden en gemeenschappelijke normen en waarden ontwikkelen.</w:t>
      </w:r>
    </w:p>
    <w:p w:rsidR="0029570E" w:rsidRPr="00AB3BBD" w:rsidRDefault="0029570E" w:rsidP="006863BF">
      <w:pPr>
        <w:pStyle w:val="Geenafstand"/>
        <w:rPr>
          <w:sz w:val="22"/>
        </w:rPr>
      </w:pPr>
      <w:r w:rsidRPr="00AB3BBD">
        <w:rPr>
          <w:b/>
          <w:sz w:val="22"/>
        </w:rPr>
        <w:t>Ingroup</w:t>
      </w:r>
      <w:r w:rsidRPr="00AB3BBD">
        <w:rPr>
          <w:sz w:val="22"/>
        </w:rPr>
        <w:t>: Mensen die erbij horen en waarmee binding is (</w:t>
      </w:r>
      <w:r w:rsidRPr="00AB3BBD">
        <w:rPr>
          <w:b/>
          <w:sz w:val="22"/>
        </w:rPr>
        <w:t>outgroup</w:t>
      </w:r>
      <w:r w:rsidRPr="00AB3BBD">
        <w:rPr>
          <w:sz w:val="22"/>
        </w:rPr>
        <w:t xml:space="preserve">: horen er </w:t>
      </w:r>
      <w:r w:rsidRPr="00AB3BBD">
        <w:rPr>
          <w:sz w:val="22"/>
          <w:u w:val="single"/>
        </w:rPr>
        <w:t>niet</w:t>
      </w:r>
      <w:r w:rsidRPr="00AB3BBD">
        <w:rPr>
          <w:sz w:val="22"/>
        </w:rPr>
        <w:t xml:space="preserve"> bij).</w:t>
      </w:r>
    </w:p>
    <w:p w:rsidR="0029570E" w:rsidRPr="00AB3BBD" w:rsidRDefault="0029570E" w:rsidP="006863BF">
      <w:pPr>
        <w:pStyle w:val="Geenafstand"/>
        <w:rPr>
          <w:sz w:val="22"/>
        </w:rPr>
      </w:pPr>
      <w:r w:rsidRPr="00AB3BBD">
        <w:rPr>
          <w:b/>
          <w:sz w:val="22"/>
        </w:rPr>
        <w:t>Sociale</w:t>
      </w:r>
      <w:r w:rsidRPr="00AB3BBD">
        <w:rPr>
          <w:sz w:val="22"/>
        </w:rPr>
        <w:t xml:space="preserve"> </w:t>
      </w:r>
      <w:r w:rsidRPr="00AB3BBD">
        <w:rPr>
          <w:b/>
          <w:sz w:val="22"/>
        </w:rPr>
        <w:t>controle</w:t>
      </w:r>
      <w:r w:rsidRPr="00AB3BBD">
        <w:rPr>
          <w:sz w:val="22"/>
        </w:rPr>
        <w:t>: Anderen ertoe brengen zich te houden aan de normen van de groep. (</w:t>
      </w:r>
      <w:r w:rsidRPr="00AB3BBD">
        <w:rPr>
          <w:i/>
          <w:sz w:val="22"/>
        </w:rPr>
        <w:t>informeel</w:t>
      </w:r>
      <w:r w:rsidRPr="00AB3BBD">
        <w:rPr>
          <w:sz w:val="22"/>
        </w:rPr>
        <w:t xml:space="preserve"> = groepsleden onderling, </w:t>
      </w:r>
      <w:r w:rsidRPr="00AB3BBD">
        <w:rPr>
          <w:i/>
          <w:sz w:val="22"/>
        </w:rPr>
        <w:t>formeel</w:t>
      </w:r>
      <w:r w:rsidRPr="00AB3BBD">
        <w:rPr>
          <w:sz w:val="22"/>
        </w:rPr>
        <w:t xml:space="preserve"> = vanuit een beroep of functie).</w:t>
      </w:r>
    </w:p>
    <w:p w:rsidR="00DE36D5" w:rsidRPr="00AB3BBD" w:rsidRDefault="00DE36D5" w:rsidP="006863BF">
      <w:pPr>
        <w:pStyle w:val="Geenafstand"/>
        <w:rPr>
          <w:sz w:val="22"/>
        </w:rPr>
      </w:pPr>
    </w:p>
    <w:p w:rsidR="00DE36D5" w:rsidRPr="00AB3BBD" w:rsidRDefault="00DE36D5" w:rsidP="006863BF">
      <w:pPr>
        <w:pStyle w:val="Geenafstand"/>
        <w:rPr>
          <w:sz w:val="22"/>
        </w:rPr>
      </w:pPr>
      <w:r w:rsidRPr="00AB3BBD">
        <w:rPr>
          <w:sz w:val="22"/>
        </w:rPr>
        <w:t xml:space="preserve">Samenleving bijeen door: </w:t>
      </w:r>
    </w:p>
    <w:p w:rsidR="00DE36D5" w:rsidRPr="00AB3BBD" w:rsidRDefault="00DE36D5" w:rsidP="006863BF">
      <w:pPr>
        <w:pStyle w:val="Geenafstand"/>
        <w:numPr>
          <w:ilvl w:val="0"/>
          <w:numId w:val="5"/>
        </w:numPr>
        <w:rPr>
          <w:sz w:val="22"/>
        </w:rPr>
      </w:pPr>
      <w:r w:rsidRPr="00AB3BBD">
        <w:rPr>
          <w:sz w:val="22"/>
        </w:rPr>
        <w:t xml:space="preserve">Gedeelde waarden en normen (=saamhorigheidsbesef); </w:t>
      </w:r>
    </w:p>
    <w:p w:rsidR="00DE36D5" w:rsidRPr="00AB3BBD" w:rsidRDefault="00DE36D5" w:rsidP="006863BF">
      <w:pPr>
        <w:pStyle w:val="Geenafstand"/>
        <w:numPr>
          <w:ilvl w:val="0"/>
          <w:numId w:val="5"/>
        </w:numPr>
        <w:rPr>
          <w:sz w:val="22"/>
        </w:rPr>
      </w:pPr>
      <w:r w:rsidRPr="00AB3BBD">
        <w:rPr>
          <w:sz w:val="22"/>
        </w:rPr>
        <w:t>Wederzijdse afhankelijkheid (o.a. voor eigenbelang);</w:t>
      </w:r>
    </w:p>
    <w:p w:rsidR="00DE36D5" w:rsidRPr="00AB3BBD" w:rsidRDefault="00DE36D5" w:rsidP="006863BF">
      <w:pPr>
        <w:pStyle w:val="Geenafstand"/>
        <w:numPr>
          <w:ilvl w:val="0"/>
          <w:numId w:val="5"/>
        </w:numPr>
        <w:rPr>
          <w:sz w:val="22"/>
        </w:rPr>
      </w:pPr>
      <w:r w:rsidRPr="00AB3BBD">
        <w:rPr>
          <w:sz w:val="22"/>
        </w:rPr>
        <w:t>Dwang.</w:t>
      </w:r>
    </w:p>
    <w:p w:rsidR="00DE36D5" w:rsidRDefault="00DE36D5" w:rsidP="006863BF">
      <w:pPr>
        <w:pStyle w:val="Geenafstand"/>
        <w:rPr>
          <w:sz w:val="22"/>
        </w:rPr>
      </w:pPr>
      <w:r w:rsidRPr="00AB3BBD">
        <w:rPr>
          <w:b/>
          <w:sz w:val="22"/>
          <w:u w:val="single"/>
        </w:rPr>
        <w:t>Sociale cohesie</w:t>
      </w:r>
      <w:r w:rsidRPr="00AB3BBD">
        <w:rPr>
          <w:sz w:val="22"/>
        </w:rPr>
        <w:t>: Het aantal en de kwaliteit van de bindingen die mensen in een ruimer sociaal kader met elkaar hebben, het gevoel een groep te zijn, lid te zijn van een samenleving, de mate van verantwoordelijkheid voor elkaars welzijn en de mate waarin anderen daar ook een beroep op kunnen doen.</w:t>
      </w:r>
    </w:p>
    <w:p w:rsidR="00AB3BBD" w:rsidRPr="00AB3BBD" w:rsidRDefault="00AB3BBD" w:rsidP="006863BF">
      <w:pPr>
        <w:pStyle w:val="Geenafstand"/>
        <w:rPr>
          <w:sz w:val="22"/>
        </w:rPr>
      </w:pPr>
    </w:p>
    <w:p w:rsidR="00DE36D5" w:rsidRPr="00AB3BBD" w:rsidRDefault="00DE36D5" w:rsidP="006863BF">
      <w:pPr>
        <w:pStyle w:val="Geenafstand"/>
        <w:rPr>
          <w:sz w:val="22"/>
        </w:rPr>
      </w:pPr>
      <w:r w:rsidRPr="00AB3BBD">
        <w:rPr>
          <w:b/>
          <w:sz w:val="22"/>
        </w:rPr>
        <w:t>Correlatie</w:t>
      </w:r>
      <w:r w:rsidRPr="00AB3BBD">
        <w:rPr>
          <w:sz w:val="22"/>
        </w:rPr>
        <w:t>: De samenhang tussen verschillende variabelen.</w:t>
      </w:r>
    </w:p>
    <w:p w:rsidR="00DE36D5" w:rsidRPr="00AB3BBD" w:rsidRDefault="00DE36D5" w:rsidP="006863BF">
      <w:pPr>
        <w:pStyle w:val="Geenafstand"/>
        <w:rPr>
          <w:sz w:val="22"/>
        </w:rPr>
      </w:pPr>
      <w:r w:rsidRPr="00AB3BBD">
        <w:rPr>
          <w:b/>
          <w:sz w:val="22"/>
        </w:rPr>
        <w:t>Schijncorrelatie</w:t>
      </w:r>
      <w:r w:rsidRPr="00AB3BBD">
        <w:rPr>
          <w:sz w:val="22"/>
        </w:rPr>
        <w:t>: Wanneer er sprake is van een onjuiste en bedachte correlatie.</w:t>
      </w:r>
    </w:p>
    <w:p w:rsidR="00DE36D5" w:rsidRPr="00AB3BBD" w:rsidRDefault="00DE36D5" w:rsidP="006863BF">
      <w:pPr>
        <w:pStyle w:val="Geenafstand"/>
        <w:rPr>
          <w:sz w:val="22"/>
        </w:rPr>
      </w:pPr>
      <w:r w:rsidRPr="00AB3BBD">
        <w:rPr>
          <w:b/>
          <w:sz w:val="22"/>
        </w:rPr>
        <w:t>Causaliteit/causale relatie</w:t>
      </w:r>
      <w:r w:rsidRPr="00AB3BBD">
        <w:rPr>
          <w:sz w:val="22"/>
        </w:rPr>
        <w:t>: Een oorzakelijk verband tussen twee variabelen.</w:t>
      </w:r>
    </w:p>
    <w:p w:rsidR="00DE36D5" w:rsidRPr="00AB3BBD" w:rsidRDefault="00DE36D5" w:rsidP="006863BF">
      <w:pPr>
        <w:pStyle w:val="Geenafstand"/>
        <w:jc w:val="center"/>
        <w:rPr>
          <w:b/>
        </w:rPr>
      </w:pPr>
      <w:r w:rsidRPr="00AB3BBD">
        <w:rPr>
          <w:b/>
        </w:rPr>
        <w:lastRenderedPageBreak/>
        <w:t>Hoofdstuk 3.</w:t>
      </w:r>
    </w:p>
    <w:p w:rsidR="00DE36D5" w:rsidRPr="00AB3BBD" w:rsidRDefault="00DE36D5" w:rsidP="006863BF">
      <w:pPr>
        <w:pStyle w:val="Geenafstand"/>
        <w:rPr>
          <w:sz w:val="22"/>
        </w:rPr>
      </w:pPr>
      <w:r w:rsidRPr="00AB3BBD">
        <w:rPr>
          <w:b/>
          <w:sz w:val="22"/>
          <w:u w:val="single"/>
        </w:rPr>
        <w:t>Cultuur</w:t>
      </w:r>
      <w:r w:rsidRPr="00AB3BBD">
        <w:rPr>
          <w:sz w:val="22"/>
        </w:rPr>
        <w:t xml:space="preserve">: Het geheel van waarden, normen, uitdrukkingen, voorstellingen en opvatting die mensen als lid van een groep of samenleving verworven hebben. </w:t>
      </w:r>
    </w:p>
    <w:p w:rsidR="00DE36D5" w:rsidRPr="00AB3BBD" w:rsidRDefault="00DE36D5" w:rsidP="006863BF">
      <w:pPr>
        <w:pStyle w:val="Geenafstand"/>
        <w:rPr>
          <w:sz w:val="22"/>
        </w:rPr>
      </w:pPr>
      <w:r w:rsidRPr="00AB3BBD">
        <w:rPr>
          <w:sz w:val="22"/>
        </w:rPr>
        <w:tab/>
      </w:r>
      <w:r w:rsidRPr="00AB3BBD">
        <w:rPr>
          <w:b/>
          <w:sz w:val="22"/>
        </w:rPr>
        <w:t>Waarden</w:t>
      </w:r>
      <w:r w:rsidRPr="00AB3BBD">
        <w:rPr>
          <w:sz w:val="22"/>
        </w:rPr>
        <w:t xml:space="preserve"> = </w:t>
      </w:r>
      <w:r w:rsidR="007E05DE" w:rsidRPr="00AB3BBD">
        <w:rPr>
          <w:sz w:val="22"/>
        </w:rPr>
        <w:t>I</w:t>
      </w:r>
      <w:r w:rsidRPr="00AB3BBD">
        <w:rPr>
          <w:sz w:val="22"/>
        </w:rPr>
        <w:t>dealen</w:t>
      </w:r>
      <w:r w:rsidR="007E05DE" w:rsidRPr="00AB3BBD">
        <w:rPr>
          <w:sz w:val="22"/>
        </w:rPr>
        <w:t>.</w:t>
      </w:r>
    </w:p>
    <w:p w:rsidR="007E05DE" w:rsidRPr="00AB3BBD" w:rsidRDefault="007E05DE" w:rsidP="006863BF">
      <w:pPr>
        <w:pStyle w:val="Geenafstand"/>
        <w:rPr>
          <w:sz w:val="22"/>
        </w:rPr>
      </w:pPr>
      <w:r w:rsidRPr="00AB3BBD">
        <w:rPr>
          <w:sz w:val="22"/>
        </w:rPr>
        <w:tab/>
      </w:r>
      <w:r w:rsidRPr="00AB3BBD">
        <w:rPr>
          <w:b/>
          <w:sz w:val="22"/>
        </w:rPr>
        <w:t>Normen</w:t>
      </w:r>
      <w:r w:rsidRPr="00AB3BBD">
        <w:rPr>
          <w:sz w:val="22"/>
        </w:rPr>
        <w:t xml:space="preserve"> = Regels die horen bij waarden.</w:t>
      </w:r>
    </w:p>
    <w:p w:rsidR="007E05DE" w:rsidRPr="00AB3BBD" w:rsidRDefault="007E05DE" w:rsidP="006863BF">
      <w:pPr>
        <w:pStyle w:val="Geenafstand"/>
        <w:ind w:firstLine="708"/>
        <w:rPr>
          <w:sz w:val="22"/>
        </w:rPr>
      </w:pPr>
      <w:r w:rsidRPr="00AB3BBD">
        <w:rPr>
          <w:b/>
          <w:sz w:val="22"/>
        </w:rPr>
        <w:t>Materiële aspecten</w:t>
      </w:r>
      <w:r w:rsidRPr="00AB3BBD">
        <w:rPr>
          <w:sz w:val="22"/>
        </w:rPr>
        <w:t>: Tastbaar en concreet (taal, gebouwen, kunst)</w:t>
      </w:r>
    </w:p>
    <w:p w:rsidR="007E05DE" w:rsidRPr="00AB3BBD" w:rsidRDefault="007E05DE" w:rsidP="006863BF">
      <w:pPr>
        <w:pStyle w:val="Geenafstand"/>
        <w:ind w:firstLine="708"/>
        <w:rPr>
          <w:sz w:val="22"/>
        </w:rPr>
      </w:pPr>
      <w:r w:rsidRPr="00AB3BBD">
        <w:rPr>
          <w:b/>
          <w:sz w:val="22"/>
        </w:rPr>
        <w:t>Immateriële aspecten</w:t>
      </w:r>
      <w:r w:rsidRPr="00AB3BBD">
        <w:rPr>
          <w:sz w:val="22"/>
        </w:rPr>
        <w:t>: Niet meteen te zien, maar belangrijk voor het gedrag.</w:t>
      </w:r>
    </w:p>
    <w:p w:rsidR="007E05DE" w:rsidRPr="00AB3BBD" w:rsidRDefault="007E05DE" w:rsidP="006863BF">
      <w:pPr>
        <w:pStyle w:val="Geenafstand"/>
        <w:rPr>
          <w:sz w:val="22"/>
        </w:rPr>
      </w:pPr>
    </w:p>
    <w:p w:rsidR="007E05DE" w:rsidRPr="00AB3BBD" w:rsidRDefault="007E05DE" w:rsidP="006863BF">
      <w:pPr>
        <w:pStyle w:val="Geenafstand"/>
        <w:rPr>
          <w:sz w:val="22"/>
        </w:rPr>
      </w:pPr>
      <w:r w:rsidRPr="00AB3BBD">
        <w:rPr>
          <w:b/>
          <w:sz w:val="22"/>
        </w:rPr>
        <w:t>Dominante cultuur</w:t>
      </w:r>
      <w:r w:rsidRPr="00AB3BBD">
        <w:rPr>
          <w:sz w:val="22"/>
        </w:rPr>
        <w:t>: Elementen in een cultuur die het meest gemeengoed zijn.</w:t>
      </w:r>
    </w:p>
    <w:p w:rsidR="007E05DE" w:rsidRPr="00AB3BBD" w:rsidRDefault="007E05DE" w:rsidP="006863BF">
      <w:pPr>
        <w:pStyle w:val="Geenafstand"/>
        <w:rPr>
          <w:sz w:val="22"/>
        </w:rPr>
      </w:pPr>
      <w:r w:rsidRPr="00AB3BBD">
        <w:rPr>
          <w:b/>
          <w:sz w:val="22"/>
        </w:rPr>
        <w:t>Subculturen</w:t>
      </w:r>
      <w:r w:rsidRPr="00AB3BBD">
        <w:rPr>
          <w:sz w:val="22"/>
        </w:rPr>
        <w:t>: Kleinere culturen die passen in de dominante cultuur.</w:t>
      </w:r>
    </w:p>
    <w:p w:rsidR="007E05DE" w:rsidRPr="00AB3BBD" w:rsidRDefault="007E05DE" w:rsidP="006863BF">
      <w:pPr>
        <w:pStyle w:val="Geenafstand"/>
        <w:rPr>
          <w:sz w:val="22"/>
        </w:rPr>
      </w:pPr>
      <w:r w:rsidRPr="00AB3BBD">
        <w:rPr>
          <w:b/>
          <w:sz w:val="22"/>
        </w:rPr>
        <w:t>Tussencultuur</w:t>
      </w:r>
      <w:r w:rsidRPr="00AB3BBD">
        <w:rPr>
          <w:sz w:val="22"/>
        </w:rPr>
        <w:t>: Immigranten kunnen niet meteen de cultuur overnemen.</w:t>
      </w:r>
    </w:p>
    <w:p w:rsidR="007E05DE" w:rsidRPr="00AB3BBD" w:rsidRDefault="007E05DE" w:rsidP="006863BF">
      <w:pPr>
        <w:pStyle w:val="Geenafstand"/>
        <w:rPr>
          <w:sz w:val="22"/>
        </w:rPr>
      </w:pPr>
      <w:r w:rsidRPr="00AB3BBD">
        <w:rPr>
          <w:b/>
          <w:sz w:val="22"/>
        </w:rPr>
        <w:t>Tegencultuur</w:t>
      </w:r>
      <w:r w:rsidRPr="00AB3BBD">
        <w:rPr>
          <w:sz w:val="22"/>
        </w:rPr>
        <w:t>: Mensen die niet willen horen bij de dominante cultuur.</w:t>
      </w:r>
    </w:p>
    <w:p w:rsidR="007E05DE" w:rsidRPr="00AB3BBD" w:rsidRDefault="007E05DE" w:rsidP="006863BF">
      <w:pPr>
        <w:pStyle w:val="Geenafstand"/>
        <w:rPr>
          <w:sz w:val="22"/>
        </w:rPr>
      </w:pPr>
    </w:p>
    <w:p w:rsidR="007E05DE" w:rsidRPr="00AB3BBD" w:rsidRDefault="007E05DE" w:rsidP="006863BF">
      <w:pPr>
        <w:pStyle w:val="Geenafstand"/>
        <w:rPr>
          <w:sz w:val="22"/>
        </w:rPr>
      </w:pPr>
      <w:r w:rsidRPr="00AB3BBD">
        <w:rPr>
          <w:sz w:val="22"/>
        </w:rPr>
        <w:t>Nature = aangeboren = iemand natuur (DNA/afwijkingen).</w:t>
      </w:r>
    </w:p>
    <w:p w:rsidR="007E05DE" w:rsidRPr="00AB3BBD" w:rsidRDefault="007E05DE" w:rsidP="006863BF">
      <w:pPr>
        <w:pStyle w:val="Geenafstand"/>
        <w:rPr>
          <w:sz w:val="22"/>
        </w:rPr>
      </w:pPr>
      <w:proofErr w:type="spellStart"/>
      <w:r w:rsidRPr="00AB3BBD">
        <w:rPr>
          <w:sz w:val="22"/>
        </w:rPr>
        <w:t>Nurture</w:t>
      </w:r>
      <w:proofErr w:type="spellEnd"/>
      <w:r w:rsidRPr="00AB3BBD">
        <w:rPr>
          <w:sz w:val="22"/>
        </w:rPr>
        <w:t xml:space="preserve"> = aangeleerd = heeft te maken met de omgeving waarin je opgroeit en leeft.</w:t>
      </w:r>
    </w:p>
    <w:p w:rsidR="007E05DE" w:rsidRPr="00AB3BBD" w:rsidRDefault="007E05DE" w:rsidP="006863BF">
      <w:pPr>
        <w:pStyle w:val="Geenafstand"/>
        <w:rPr>
          <w:sz w:val="22"/>
        </w:rPr>
      </w:pPr>
    </w:p>
    <w:p w:rsidR="007E05DE" w:rsidRPr="00AB3BBD" w:rsidRDefault="007E05DE" w:rsidP="006863BF">
      <w:pPr>
        <w:pStyle w:val="Geenafstand"/>
        <w:rPr>
          <w:b/>
          <w:sz w:val="22"/>
        </w:rPr>
      </w:pPr>
      <w:r w:rsidRPr="00AB3BBD">
        <w:rPr>
          <w:b/>
          <w:sz w:val="22"/>
        </w:rPr>
        <w:t>Dimensies van Hofstede:</w:t>
      </w:r>
    </w:p>
    <w:p w:rsidR="007E05DE" w:rsidRPr="00AB3BBD" w:rsidRDefault="007E05DE" w:rsidP="006863BF">
      <w:pPr>
        <w:pStyle w:val="Geenafstand"/>
        <w:numPr>
          <w:ilvl w:val="0"/>
          <w:numId w:val="6"/>
        </w:numPr>
        <w:rPr>
          <w:sz w:val="22"/>
        </w:rPr>
      </w:pPr>
      <w:r w:rsidRPr="00AB3BBD">
        <w:rPr>
          <w:b/>
          <w:sz w:val="22"/>
        </w:rPr>
        <w:t>Machtsafstand</w:t>
      </w:r>
      <w:r w:rsidRPr="00AB3BBD">
        <w:rPr>
          <w:sz w:val="22"/>
        </w:rPr>
        <w:t xml:space="preserve">: </w:t>
      </w:r>
    </w:p>
    <w:p w:rsidR="007E05DE" w:rsidRPr="00AB3BBD" w:rsidRDefault="007E05DE" w:rsidP="006863BF">
      <w:pPr>
        <w:pStyle w:val="Geenafstand"/>
        <w:ind w:left="720"/>
        <w:rPr>
          <w:sz w:val="22"/>
        </w:rPr>
      </w:pPr>
      <w:r w:rsidRPr="00AB3BBD">
        <w:rPr>
          <w:sz w:val="22"/>
        </w:rPr>
        <w:t>De betekenis die aan de machtsverdeling wordt gegeven.</w:t>
      </w:r>
    </w:p>
    <w:p w:rsidR="007E05DE" w:rsidRPr="00AB3BBD" w:rsidRDefault="007E05DE" w:rsidP="006863BF">
      <w:pPr>
        <w:pStyle w:val="Geenafstand"/>
        <w:ind w:left="1416"/>
        <w:rPr>
          <w:sz w:val="22"/>
        </w:rPr>
      </w:pPr>
      <w:r w:rsidRPr="00AB3BBD">
        <w:rPr>
          <w:i/>
          <w:sz w:val="22"/>
        </w:rPr>
        <w:t>Grote afstand</w:t>
      </w:r>
      <w:r w:rsidRPr="00AB3BBD">
        <w:rPr>
          <w:sz w:val="22"/>
        </w:rPr>
        <w:t xml:space="preserve"> = Ondergeschiktheid, moeilijk carrière maken.</w:t>
      </w:r>
    </w:p>
    <w:p w:rsidR="007E05DE" w:rsidRPr="00AB3BBD" w:rsidRDefault="007E05DE" w:rsidP="006863BF">
      <w:pPr>
        <w:pStyle w:val="Geenafstand"/>
        <w:ind w:left="1416"/>
        <w:rPr>
          <w:sz w:val="22"/>
        </w:rPr>
      </w:pPr>
      <w:r w:rsidRPr="00AB3BBD">
        <w:rPr>
          <w:i/>
          <w:sz w:val="22"/>
        </w:rPr>
        <w:t>Kleine afstand</w:t>
      </w:r>
      <w:r w:rsidRPr="00AB3BBD">
        <w:rPr>
          <w:sz w:val="22"/>
        </w:rPr>
        <w:t xml:space="preserve"> = Gelijkheid, minder verschil in inkomsten.</w:t>
      </w:r>
    </w:p>
    <w:p w:rsidR="007E05DE" w:rsidRPr="00AB3BBD" w:rsidRDefault="007E05DE" w:rsidP="006863BF">
      <w:pPr>
        <w:pStyle w:val="Geenafstand"/>
        <w:ind w:left="1416"/>
        <w:rPr>
          <w:sz w:val="22"/>
        </w:rPr>
      </w:pPr>
    </w:p>
    <w:p w:rsidR="007E05DE" w:rsidRPr="00AB3BBD" w:rsidRDefault="007E05DE" w:rsidP="006863BF">
      <w:pPr>
        <w:pStyle w:val="Geenafstand"/>
        <w:numPr>
          <w:ilvl w:val="0"/>
          <w:numId w:val="6"/>
        </w:numPr>
        <w:rPr>
          <w:sz w:val="22"/>
        </w:rPr>
      </w:pPr>
      <w:r w:rsidRPr="00AB3BBD">
        <w:rPr>
          <w:b/>
          <w:sz w:val="22"/>
        </w:rPr>
        <w:t xml:space="preserve">Individualistisch </w:t>
      </w:r>
      <w:r w:rsidRPr="00AB3BBD">
        <w:rPr>
          <w:b/>
          <w:sz w:val="22"/>
        </w:rPr>
        <w:tab/>
        <w:t>vs. Collectivistisch</w:t>
      </w:r>
      <w:r w:rsidRPr="00AB3BBD">
        <w:rPr>
          <w:sz w:val="22"/>
        </w:rPr>
        <w:t>:</w:t>
      </w:r>
    </w:p>
    <w:p w:rsidR="007E05DE" w:rsidRPr="00AB3BBD" w:rsidRDefault="007E05DE" w:rsidP="006863BF">
      <w:pPr>
        <w:pStyle w:val="Geenafstand"/>
        <w:ind w:left="360"/>
        <w:rPr>
          <w:sz w:val="22"/>
        </w:rPr>
      </w:pPr>
      <w:r w:rsidRPr="00AB3BBD">
        <w:rPr>
          <w:sz w:val="22"/>
        </w:rPr>
        <w:t>Eigen mening</w:t>
      </w:r>
      <w:r w:rsidRPr="00AB3BBD">
        <w:rPr>
          <w:sz w:val="22"/>
        </w:rPr>
        <w:tab/>
      </w:r>
      <w:r w:rsidRPr="00AB3BBD">
        <w:rPr>
          <w:sz w:val="22"/>
        </w:rPr>
        <w:tab/>
        <w:t>vs. Mening gebaseerd op de opvattingen van de groep;</w:t>
      </w:r>
    </w:p>
    <w:p w:rsidR="007E05DE" w:rsidRPr="00AB3BBD" w:rsidRDefault="007E05DE" w:rsidP="006863BF">
      <w:pPr>
        <w:pStyle w:val="Geenafstand"/>
        <w:ind w:left="360"/>
        <w:rPr>
          <w:sz w:val="22"/>
        </w:rPr>
      </w:pPr>
      <w:r w:rsidRPr="00AB3BBD">
        <w:rPr>
          <w:sz w:val="22"/>
        </w:rPr>
        <w:t>Privacy</w:t>
      </w:r>
      <w:r w:rsidRPr="00AB3BBD">
        <w:rPr>
          <w:sz w:val="22"/>
        </w:rPr>
        <w:tab/>
      </w:r>
      <w:r w:rsidRPr="00AB3BBD">
        <w:rPr>
          <w:sz w:val="22"/>
        </w:rPr>
        <w:tab/>
      </w:r>
      <w:r w:rsidRPr="00AB3BBD">
        <w:rPr>
          <w:sz w:val="22"/>
        </w:rPr>
        <w:tab/>
        <w:t>vs. Deel van de groep;</w:t>
      </w:r>
    </w:p>
    <w:p w:rsidR="007E05DE" w:rsidRPr="00AB3BBD" w:rsidRDefault="007E05DE" w:rsidP="006863BF">
      <w:pPr>
        <w:pStyle w:val="Geenafstand"/>
        <w:ind w:left="360"/>
        <w:rPr>
          <w:sz w:val="22"/>
        </w:rPr>
      </w:pPr>
      <w:r w:rsidRPr="00AB3BBD">
        <w:rPr>
          <w:sz w:val="22"/>
        </w:rPr>
        <w:t>Eigen belang</w:t>
      </w:r>
      <w:r w:rsidRPr="00AB3BBD">
        <w:rPr>
          <w:sz w:val="22"/>
        </w:rPr>
        <w:tab/>
      </w:r>
      <w:r w:rsidRPr="00AB3BBD">
        <w:rPr>
          <w:sz w:val="22"/>
        </w:rPr>
        <w:tab/>
        <w:t>vs. Uitgebreide families;</w:t>
      </w:r>
    </w:p>
    <w:p w:rsidR="007E05DE" w:rsidRPr="00AB3BBD" w:rsidRDefault="007E05DE" w:rsidP="006863BF">
      <w:pPr>
        <w:pStyle w:val="Geenafstand"/>
        <w:ind w:left="360"/>
        <w:rPr>
          <w:sz w:val="22"/>
        </w:rPr>
      </w:pPr>
      <w:r w:rsidRPr="00AB3BBD">
        <w:rPr>
          <w:sz w:val="22"/>
        </w:rPr>
        <w:t>Gelijke rechten</w:t>
      </w:r>
      <w:r w:rsidRPr="00AB3BBD">
        <w:rPr>
          <w:sz w:val="22"/>
        </w:rPr>
        <w:tab/>
      </w:r>
      <w:r w:rsidRPr="00AB3BBD">
        <w:rPr>
          <w:sz w:val="22"/>
        </w:rPr>
        <w:tab/>
        <w:t>vs. Sommige mensen hebben meer rechten dan anderen.</w:t>
      </w:r>
    </w:p>
    <w:p w:rsidR="007E05DE" w:rsidRPr="00AB3BBD" w:rsidRDefault="007E05DE" w:rsidP="006863BF">
      <w:pPr>
        <w:pStyle w:val="Geenafstand"/>
        <w:rPr>
          <w:sz w:val="22"/>
        </w:rPr>
      </w:pPr>
    </w:p>
    <w:p w:rsidR="007E05DE" w:rsidRPr="00AB3BBD" w:rsidRDefault="007E05DE" w:rsidP="006863BF">
      <w:pPr>
        <w:pStyle w:val="Geenafstand"/>
        <w:numPr>
          <w:ilvl w:val="0"/>
          <w:numId w:val="6"/>
        </w:numPr>
        <w:rPr>
          <w:b/>
          <w:sz w:val="22"/>
        </w:rPr>
      </w:pPr>
      <w:r w:rsidRPr="00AB3BBD">
        <w:rPr>
          <w:b/>
          <w:sz w:val="22"/>
        </w:rPr>
        <w:t xml:space="preserve">Masculien </w:t>
      </w:r>
      <w:r w:rsidRPr="00AB3BBD">
        <w:rPr>
          <w:b/>
          <w:sz w:val="22"/>
        </w:rPr>
        <w:tab/>
        <w:t xml:space="preserve">  </w:t>
      </w:r>
      <w:r w:rsidRPr="00AB3BBD">
        <w:rPr>
          <w:b/>
          <w:sz w:val="22"/>
        </w:rPr>
        <w:tab/>
      </w:r>
      <w:r w:rsidR="00D946B3" w:rsidRPr="00AB3BBD">
        <w:rPr>
          <w:b/>
          <w:sz w:val="22"/>
        </w:rPr>
        <w:tab/>
      </w:r>
      <w:r w:rsidRPr="00AB3BBD">
        <w:rPr>
          <w:b/>
          <w:sz w:val="22"/>
        </w:rPr>
        <w:t>vs. Feminien</w:t>
      </w:r>
    </w:p>
    <w:p w:rsidR="007E05DE" w:rsidRPr="00AB3BBD" w:rsidRDefault="007E05DE" w:rsidP="006863BF">
      <w:pPr>
        <w:pStyle w:val="Geenafstand"/>
        <w:ind w:left="360"/>
        <w:rPr>
          <w:sz w:val="22"/>
        </w:rPr>
      </w:pPr>
      <w:r w:rsidRPr="00AB3BBD">
        <w:rPr>
          <w:sz w:val="22"/>
        </w:rPr>
        <w:t>Mannen staan boven</w:t>
      </w:r>
      <w:r w:rsidRPr="00AB3BBD">
        <w:rPr>
          <w:sz w:val="22"/>
        </w:rPr>
        <w:tab/>
      </w:r>
      <w:r w:rsidR="00D946B3" w:rsidRPr="00AB3BBD">
        <w:rPr>
          <w:sz w:val="22"/>
        </w:rPr>
        <w:tab/>
      </w:r>
      <w:r w:rsidRPr="00AB3BBD">
        <w:rPr>
          <w:sz w:val="22"/>
        </w:rPr>
        <w:t>vs. Weinig onderscheid;</w:t>
      </w:r>
    </w:p>
    <w:p w:rsidR="007E05DE" w:rsidRPr="00AB3BBD" w:rsidRDefault="007E05DE" w:rsidP="006863BF">
      <w:pPr>
        <w:pStyle w:val="Geenafstand"/>
        <w:ind w:left="360"/>
        <w:rPr>
          <w:sz w:val="22"/>
        </w:rPr>
      </w:pPr>
      <w:r w:rsidRPr="00AB3BBD">
        <w:rPr>
          <w:sz w:val="22"/>
        </w:rPr>
        <w:t>Vrouwen kuis = object</w:t>
      </w:r>
      <w:r w:rsidRPr="00AB3BBD">
        <w:rPr>
          <w:sz w:val="22"/>
        </w:rPr>
        <w:tab/>
      </w:r>
      <w:r w:rsidR="00D946B3" w:rsidRPr="00AB3BBD">
        <w:rPr>
          <w:sz w:val="22"/>
        </w:rPr>
        <w:tab/>
      </w:r>
      <w:r w:rsidRPr="00AB3BBD">
        <w:rPr>
          <w:sz w:val="22"/>
        </w:rPr>
        <w:t xml:space="preserve">vs. </w:t>
      </w:r>
      <w:r w:rsidR="00D946B3" w:rsidRPr="00AB3BBD">
        <w:rPr>
          <w:sz w:val="22"/>
        </w:rPr>
        <w:t>Gelijkwaardigheid</w:t>
      </w:r>
      <w:r w:rsidRPr="00AB3BBD">
        <w:rPr>
          <w:sz w:val="22"/>
        </w:rPr>
        <w:t xml:space="preserve"> in een relatie;</w:t>
      </w:r>
    </w:p>
    <w:p w:rsidR="007E05DE" w:rsidRPr="00AB3BBD" w:rsidRDefault="00D946B3" w:rsidP="006863BF">
      <w:pPr>
        <w:pStyle w:val="Geenafstand"/>
        <w:ind w:left="360"/>
        <w:rPr>
          <w:sz w:val="22"/>
        </w:rPr>
      </w:pPr>
      <w:r w:rsidRPr="00AB3BBD">
        <w:rPr>
          <w:sz w:val="22"/>
        </w:rPr>
        <w:t>Taboe op naakte mannen</w:t>
      </w:r>
      <w:r w:rsidRPr="00AB3BBD">
        <w:rPr>
          <w:sz w:val="22"/>
        </w:rPr>
        <w:tab/>
        <w:t>vs. Dezelfde normen betreft naaktheid;</w:t>
      </w:r>
    </w:p>
    <w:p w:rsidR="00D946B3" w:rsidRPr="00AB3BBD" w:rsidRDefault="00D946B3" w:rsidP="006863BF">
      <w:pPr>
        <w:pStyle w:val="Geenafstand"/>
        <w:ind w:left="360"/>
        <w:rPr>
          <w:sz w:val="22"/>
        </w:rPr>
      </w:pPr>
      <w:r w:rsidRPr="00AB3BBD">
        <w:rPr>
          <w:sz w:val="22"/>
        </w:rPr>
        <w:t>Geen hulp en aanpassen</w:t>
      </w:r>
      <w:r w:rsidRPr="00AB3BBD">
        <w:rPr>
          <w:sz w:val="22"/>
        </w:rPr>
        <w:tab/>
        <w:t>vs. Hulp bieden en het milieu is van belang.</w:t>
      </w:r>
    </w:p>
    <w:p w:rsidR="00D946B3" w:rsidRPr="00AB3BBD" w:rsidRDefault="00D946B3" w:rsidP="006863BF">
      <w:pPr>
        <w:pStyle w:val="Geenafstand"/>
        <w:ind w:left="360"/>
        <w:rPr>
          <w:sz w:val="22"/>
        </w:rPr>
      </w:pPr>
    </w:p>
    <w:p w:rsidR="007E05DE" w:rsidRPr="00AB3BBD" w:rsidRDefault="00D946B3" w:rsidP="006863BF">
      <w:pPr>
        <w:pStyle w:val="Geenafstand"/>
        <w:numPr>
          <w:ilvl w:val="0"/>
          <w:numId w:val="6"/>
        </w:numPr>
        <w:rPr>
          <w:b/>
          <w:sz w:val="22"/>
        </w:rPr>
      </w:pPr>
      <w:r w:rsidRPr="00AB3BBD">
        <w:rPr>
          <w:b/>
          <w:sz w:val="22"/>
        </w:rPr>
        <w:t>Onzekerheidsvermijding</w:t>
      </w:r>
    </w:p>
    <w:p w:rsidR="00D946B3" w:rsidRPr="00AB3BBD" w:rsidRDefault="00D946B3" w:rsidP="006863BF">
      <w:pPr>
        <w:pStyle w:val="Geenafstand"/>
        <w:ind w:left="708"/>
        <w:rPr>
          <w:sz w:val="22"/>
        </w:rPr>
      </w:pPr>
      <w:r w:rsidRPr="00AB3BBD">
        <w:rPr>
          <w:sz w:val="22"/>
        </w:rPr>
        <w:t>De mate waarin mensen zich bedreigt voelen door onzekere situaties.</w:t>
      </w:r>
    </w:p>
    <w:p w:rsidR="00D946B3" w:rsidRPr="00AB3BBD" w:rsidRDefault="00D946B3" w:rsidP="006863BF">
      <w:pPr>
        <w:pStyle w:val="Geenafstand"/>
        <w:ind w:left="708"/>
        <w:rPr>
          <w:sz w:val="22"/>
        </w:rPr>
      </w:pPr>
      <w:r w:rsidRPr="00AB3BBD">
        <w:rPr>
          <w:sz w:val="22"/>
        </w:rPr>
        <w:tab/>
        <w:t>Sterk = Duidelijke, strakke regels = stressvol.</w:t>
      </w:r>
    </w:p>
    <w:p w:rsidR="00D946B3" w:rsidRPr="00AB3BBD" w:rsidRDefault="00D946B3" w:rsidP="006863BF">
      <w:pPr>
        <w:pStyle w:val="Geenafstand"/>
        <w:ind w:left="708"/>
        <w:rPr>
          <w:sz w:val="22"/>
        </w:rPr>
      </w:pPr>
      <w:r w:rsidRPr="00AB3BBD">
        <w:rPr>
          <w:sz w:val="22"/>
        </w:rPr>
        <w:tab/>
        <w:t>Zwak = Soepele regels = ontspannen gezinsleven.</w:t>
      </w:r>
    </w:p>
    <w:p w:rsidR="00D946B3" w:rsidRPr="00AB3BBD" w:rsidRDefault="00D946B3" w:rsidP="006863BF">
      <w:pPr>
        <w:pStyle w:val="Geenafstand"/>
        <w:ind w:left="708"/>
        <w:rPr>
          <w:sz w:val="22"/>
        </w:rPr>
      </w:pPr>
    </w:p>
    <w:p w:rsidR="00D946B3" w:rsidRPr="00AB3BBD" w:rsidRDefault="00D946B3" w:rsidP="006863BF">
      <w:pPr>
        <w:pStyle w:val="Geenafstand"/>
        <w:numPr>
          <w:ilvl w:val="0"/>
          <w:numId w:val="6"/>
        </w:numPr>
        <w:rPr>
          <w:b/>
          <w:sz w:val="22"/>
        </w:rPr>
      </w:pPr>
      <w:r w:rsidRPr="00AB3BBD">
        <w:rPr>
          <w:b/>
          <w:sz w:val="22"/>
        </w:rPr>
        <w:t>Termijngerichtheid</w:t>
      </w:r>
    </w:p>
    <w:p w:rsidR="007E05DE" w:rsidRPr="00AB3BBD" w:rsidRDefault="00D946B3" w:rsidP="006863BF">
      <w:pPr>
        <w:pStyle w:val="Geenafstand"/>
        <w:ind w:left="1416"/>
        <w:rPr>
          <w:sz w:val="22"/>
        </w:rPr>
      </w:pPr>
      <w:r w:rsidRPr="00AB3BBD">
        <w:rPr>
          <w:sz w:val="22"/>
        </w:rPr>
        <w:t>Lange termijn = Toekomstige beloning</w:t>
      </w:r>
    </w:p>
    <w:p w:rsidR="00D946B3" w:rsidRPr="00AB3BBD" w:rsidRDefault="00D946B3" w:rsidP="006863BF">
      <w:pPr>
        <w:pStyle w:val="Geenafstand"/>
        <w:ind w:left="1416"/>
        <w:rPr>
          <w:sz w:val="22"/>
        </w:rPr>
      </w:pPr>
      <w:r w:rsidRPr="00AB3BBD">
        <w:rPr>
          <w:sz w:val="22"/>
        </w:rPr>
        <w:t>Korte termijn = In standhouden van tradities uit het verleden.</w:t>
      </w:r>
    </w:p>
    <w:p w:rsidR="00D946B3" w:rsidRPr="00AB3BBD" w:rsidRDefault="00D946B3" w:rsidP="006863BF">
      <w:pPr>
        <w:pStyle w:val="Geenafstand"/>
        <w:rPr>
          <w:sz w:val="22"/>
        </w:rPr>
      </w:pPr>
    </w:p>
    <w:p w:rsidR="00D946B3" w:rsidRPr="00AB3BBD" w:rsidRDefault="00D946B3" w:rsidP="006863BF">
      <w:pPr>
        <w:pStyle w:val="Geenafstand"/>
        <w:rPr>
          <w:sz w:val="22"/>
        </w:rPr>
      </w:pPr>
      <w:r w:rsidRPr="00AB3BBD">
        <w:rPr>
          <w:sz w:val="20"/>
        </w:rPr>
        <w:t>Individu</w:t>
      </w:r>
      <w:r w:rsidR="00AB3BBD">
        <w:rPr>
          <w:sz w:val="20"/>
        </w:rPr>
        <w:tab/>
      </w:r>
      <w:r w:rsidRPr="00AB3BBD">
        <w:rPr>
          <w:sz w:val="22"/>
        </w:rPr>
        <w:tab/>
      </w:r>
      <w:r w:rsidRPr="00AB3BBD">
        <w:rPr>
          <w:b/>
          <w:sz w:val="22"/>
        </w:rPr>
        <w:t>Microniveau</w:t>
      </w:r>
      <w:r w:rsidRPr="00AB3BBD">
        <w:rPr>
          <w:sz w:val="22"/>
        </w:rPr>
        <w:t>: Gedrag van individuen.</w:t>
      </w:r>
    </w:p>
    <w:p w:rsidR="00D946B3" w:rsidRPr="00AB3BBD" w:rsidRDefault="00D946B3" w:rsidP="006863BF">
      <w:pPr>
        <w:pStyle w:val="Geenafstand"/>
        <w:rPr>
          <w:sz w:val="22"/>
        </w:rPr>
      </w:pPr>
      <w:r w:rsidRPr="00AB3BBD">
        <w:rPr>
          <w:sz w:val="20"/>
        </w:rPr>
        <w:t>Groepen</w:t>
      </w:r>
      <w:r w:rsidRPr="00AB3BBD">
        <w:rPr>
          <w:b/>
          <w:sz w:val="22"/>
        </w:rPr>
        <w:tab/>
        <w:t>Mesoniveau</w:t>
      </w:r>
      <w:r w:rsidRPr="00AB3BBD">
        <w:rPr>
          <w:sz w:val="22"/>
        </w:rPr>
        <w:t>: Het onderlinge gedrag van groepen mensen.</w:t>
      </w:r>
    </w:p>
    <w:p w:rsidR="00D946B3" w:rsidRPr="00AB3BBD" w:rsidRDefault="00D946B3" w:rsidP="006863BF">
      <w:pPr>
        <w:pStyle w:val="Geenafstand"/>
        <w:rPr>
          <w:sz w:val="22"/>
        </w:rPr>
      </w:pPr>
      <w:r w:rsidRPr="00AB3BBD">
        <w:rPr>
          <w:sz w:val="20"/>
        </w:rPr>
        <w:t>Samenleving</w:t>
      </w:r>
      <w:r w:rsidRPr="00AB3BBD">
        <w:rPr>
          <w:b/>
          <w:sz w:val="20"/>
        </w:rPr>
        <w:t xml:space="preserve"> </w:t>
      </w:r>
      <w:r w:rsidRPr="00AB3BBD">
        <w:rPr>
          <w:b/>
          <w:sz w:val="22"/>
        </w:rPr>
        <w:tab/>
        <w:t>Macroniveau</w:t>
      </w:r>
      <w:r w:rsidRPr="00AB3BBD">
        <w:rPr>
          <w:sz w:val="22"/>
        </w:rPr>
        <w:t>: Gedrag van mensen op het niveau van samenlevingen.</w:t>
      </w:r>
    </w:p>
    <w:p w:rsidR="007E05DE" w:rsidRPr="00AB3BBD" w:rsidRDefault="007E05DE" w:rsidP="006863BF">
      <w:pPr>
        <w:pStyle w:val="Geenafstand"/>
        <w:rPr>
          <w:sz w:val="22"/>
        </w:rPr>
      </w:pPr>
    </w:p>
    <w:p w:rsidR="00D946B3" w:rsidRPr="00AB3BBD" w:rsidRDefault="00D946B3" w:rsidP="006863BF">
      <w:pPr>
        <w:pStyle w:val="Geenafstand"/>
        <w:jc w:val="center"/>
        <w:rPr>
          <w:b/>
        </w:rPr>
      </w:pPr>
      <w:r w:rsidRPr="00AB3BBD">
        <w:rPr>
          <w:b/>
        </w:rPr>
        <w:t>Hoofdstuk 4.</w:t>
      </w:r>
    </w:p>
    <w:p w:rsidR="00D946B3" w:rsidRPr="00AB3BBD" w:rsidRDefault="00D946B3" w:rsidP="006863BF">
      <w:pPr>
        <w:pStyle w:val="Geenafstand"/>
        <w:rPr>
          <w:b/>
          <w:sz w:val="22"/>
        </w:rPr>
      </w:pPr>
      <w:r w:rsidRPr="00AB3BBD">
        <w:rPr>
          <w:b/>
          <w:sz w:val="22"/>
        </w:rPr>
        <w:t>Eisen van onderzoek:</w:t>
      </w:r>
    </w:p>
    <w:p w:rsidR="00D946B3" w:rsidRPr="00AB3BBD" w:rsidRDefault="00D946B3" w:rsidP="006863BF">
      <w:pPr>
        <w:pStyle w:val="Geenafstand"/>
        <w:numPr>
          <w:ilvl w:val="0"/>
          <w:numId w:val="7"/>
        </w:numPr>
        <w:rPr>
          <w:sz w:val="22"/>
        </w:rPr>
      </w:pPr>
      <w:r w:rsidRPr="00AB3BBD">
        <w:rPr>
          <w:sz w:val="22"/>
        </w:rPr>
        <w:t>Betrouwbaarheid;</w:t>
      </w:r>
    </w:p>
    <w:p w:rsidR="00D946B3" w:rsidRPr="00AB3BBD" w:rsidRDefault="00D946B3" w:rsidP="006863BF">
      <w:pPr>
        <w:pStyle w:val="Geenafstand"/>
        <w:numPr>
          <w:ilvl w:val="0"/>
          <w:numId w:val="7"/>
        </w:numPr>
        <w:rPr>
          <w:sz w:val="22"/>
        </w:rPr>
      </w:pPr>
      <w:r w:rsidRPr="00AB3BBD">
        <w:rPr>
          <w:sz w:val="22"/>
        </w:rPr>
        <w:t>Validiteit;</w:t>
      </w:r>
    </w:p>
    <w:p w:rsidR="00D946B3" w:rsidRPr="00AB3BBD" w:rsidRDefault="00D946B3" w:rsidP="006863BF">
      <w:pPr>
        <w:pStyle w:val="Geenafstand"/>
        <w:numPr>
          <w:ilvl w:val="0"/>
          <w:numId w:val="7"/>
        </w:numPr>
        <w:rPr>
          <w:sz w:val="22"/>
        </w:rPr>
      </w:pPr>
      <w:r w:rsidRPr="00AB3BBD">
        <w:rPr>
          <w:sz w:val="22"/>
        </w:rPr>
        <w:t>Representativiteit;</w:t>
      </w:r>
    </w:p>
    <w:p w:rsidR="00D946B3" w:rsidRPr="00AB3BBD" w:rsidRDefault="00D946B3" w:rsidP="006863BF">
      <w:pPr>
        <w:pStyle w:val="Geenafstand"/>
        <w:numPr>
          <w:ilvl w:val="0"/>
          <w:numId w:val="7"/>
        </w:numPr>
        <w:rPr>
          <w:sz w:val="22"/>
        </w:rPr>
      </w:pPr>
      <w:r w:rsidRPr="00AB3BBD">
        <w:rPr>
          <w:sz w:val="22"/>
        </w:rPr>
        <w:t>Generaliseerbaarheid;</w:t>
      </w:r>
    </w:p>
    <w:p w:rsidR="00D946B3" w:rsidRPr="00AB3BBD" w:rsidRDefault="00D946B3" w:rsidP="006863BF">
      <w:pPr>
        <w:pStyle w:val="Geenafstand"/>
        <w:numPr>
          <w:ilvl w:val="0"/>
          <w:numId w:val="7"/>
        </w:numPr>
        <w:rPr>
          <w:sz w:val="22"/>
        </w:rPr>
      </w:pPr>
      <w:r w:rsidRPr="00AB3BBD">
        <w:rPr>
          <w:sz w:val="22"/>
        </w:rPr>
        <w:t>Transparantie.</w:t>
      </w:r>
    </w:p>
    <w:p w:rsidR="007E05DE" w:rsidRPr="00AB3BBD" w:rsidRDefault="007E05DE" w:rsidP="006863BF">
      <w:pPr>
        <w:pStyle w:val="Geenafstand"/>
        <w:rPr>
          <w:sz w:val="22"/>
        </w:rPr>
      </w:pPr>
    </w:p>
    <w:p w:rsidR="007E05DE" w:rsidRPr="00AB3BBD" w:rsidRDefault="00C75AC9" w:rsidP="006863BF">
      <w:pPr>
        <w:pStyle w:val="Geenafstand"/>
        <w:rPr>
          <w:sz w:val="22"/>
        </w:rPr>
      </w:pPr>
      <w:r w:rsidRPr="00AB3BBD">
        <w:rPr>
          <w:b/>
          <w:sz w:val="22"/>
        </w:rPr>
        <w:t>Empirisme</w:t>
      </w:r>
      <w:r w:rsidRPr="00AB3BBD">
        <w:rPr>
          <w:sz w:val="22"/>
        </w:rPr>
        <w:t>: Alle ware kennis komt voort uit waarnemingen en ervaring.</w:t>
      </w:r>
    </w:p>
    <w:p w:rsidR="00C75AC9" w:rsidRPr="00AB3BBD" w:rsidRDefault="00C75AC9" w:rsidP="006863BF">
      <w:pPr>
        <w:pStyle w:val="Geenafstand"/>
        <w:rPr>
          <w:sz w:val="22"/>
        </w:rPr>
      </w:pPr>
      <w:r w:rsidRPr="00AB3BBD">
        <w:rPr>
          <w:b/>
          <w:sz w:val="22"/>
        </w:rPr>
        <w:t>Rationalisme</w:t>
      </w:r>
      <w:r w:rsidRPr="00AB3BBD">
        <w:rPr>
          <w:sz w:val="22"/>
        </w:rPr>
        <w:t>: Ware kennis komt voort uit het verstand.</w:t>
      </w:r>
    </w:p>
    <w:p w:rsidR="00C75AC9" w:rsidRPr="00AB3BBD" w:rsidRDefault="00C75AC9" w:rsidP="006863BF">
      <w:pPr>
        <w:pStyle w:val="Geenafstand"/>
        <w:rPr>
          <w:sz w:val="22"/>
        </w:rPr>
      </w:pPr>
      <w:r w:rsidRPr="00AB3BBD">
        <w:rPr>
          <w:b/>
          <w:sz w:val="22"/>
        </w:rPr>
        <w:t>Falsifiëren</w:t>
      </w:r>
      <w:r w:rsidRPr="00AB3BBD">
        <w:rPr>
          <w:sz w:val="22"/>
        </w:rPr>
        <w:t>: wetenschappers moeten op zoek naar waarnemingen die hun theorie ontkrachten.</w:t>
      </w:r>
    </w:p>
    <w:p w:rsidR="00C75AC9" w:rsidRPr="00AB3BBD" w:rsidRDefault="00C75AC9" w:rsidP="006863BF">
      <w:pPr>
        <w:pStyle w:val="Geenafstand"/>
        <w:rPr>
          <w:sz w:val="22"/>
        </w:rPr>
      </w:pPr>
    </w:p>
    <w:p w:rsidR="00C75AC9" w:rsidRPr="00AB3BBD" w:rsidRDefault="00C75AC9" w:rsidP="006863BF">
      <w:pPr>
        <w:pStyle w:val="Geenafstand"/>
        <w:rPr>
          <w:sz w:val="22"/>
        </w:rPr>
      </w:pPr>
      <w:r w:rsidRPr="00AB3BBD">
        <w:rPr>
          <w:b/>
          <w:i/>
          <w:sz w:val="22"/>
        </w:rPr>
        <w:t>Paradigma</w:t>
      </w:r>
      <w:r w:rsidRPr="00AB3BBD">
        <w:rPr>
          <w:sz w:val="22"/>
        </w:rPr>
        <w:t>: Een samenhangend stelsel van modellen en theorieën (=zienswijze), oftewel het referentiekader van een onderzoeker.</w:t>
      </w:r>
    </w:p>
    <w:p w:rsidR="00C75AC9" w:rsidRPr="00AB3BBD" w:rsidRDefault="00C75AC9" w:rsidP="006863BF">
      <w:pPr>
        <w:pStyle w:val="Geenafstand"/>
        <w:rPr>
          <w:sz w:val="22"/>
        </w:rPr>
      </w:pPr>
    </w:p>
    <w:p w:rsidR="00C75AC9" w:rsidRPr="00AB3BBD" w:rsidRDefault="00C75AC9" w:rsidP="006863BF">
      <w:pPr>
        <w:pStyle w:val="Geenafstand"/>
        <w:rPr>
          <w:sz w:val="22"/>
        </w:rPr>
      </w:pPr>
      <w:r w:rsidRPr="00AB3BBD">
        <w:rPr>
          <w:b/>
          <w:sz w:val="22"/>
          <w:u w:val="single"/>
        </w:rPr>
        <w:t>Vraagstukken</w:t>
      </w:r>
      <w:r w:rsidRPr="00AB3BBD">
        <w:rPr>
          <w:sz w:val="22"/>
        </w:rPr>
        <w:t>:</w:t>
      </w:r>
    </w:p>
    <w:p w:rsidR="00C75AC9" w:rsidRPr="00AB3BBD" w:rsidRDefault="00C75AC9" w:rsidP="006863BF">
      <w:pPr>
        <w:pStyle w:val="Geenafstand"/>
        <w:numPr>
          <w:ilvl w:val="0"/>
          <w:numId w:val="8"/>
        </w:numPr>
        <w:rPr>
          <w:sz w:val="22"/>
        </w:rPr>
      </w:pPr>
      <w:r w:rsidRPr="00AB3BBD">
        <w:rPr>
          <w:b/>
          <w:sz w:val="22"/>
        </w:rPr>
        <w:t>Vormingsvraagstuk</w:t>
      </w:r>
      <w:r w:rsidRPr="00AB3BBD">
        <w:rPr>
          <w:sz w:val="22"/>
        </w:rPr>
        <w:t>: Het proces van verwerving van een bepaalde identiteit.</w:t>
      </w:r>
    </w:p>
    <w:p w:rsidR="00C75AC9" w:rsidRPr="00AB3BBD" w:rsidRDefault="00C75AC9" w:rsidP="006863BF">
      <w:pPr>
        <w:pStyle w:val="Geenafstand"/>
        <w:numPr>
          <w:ilvl w:val="0"/>
          <w:numId w:val="8"/>
        </w:numPr>
        <w:rPr>
          <w:sz w:val="22"/>
        </w:rPr>
      </w:pPr>
      <w:r w:rsidRPr="00AB3BBD">
        <w:rPr>
          <w:b/>
          <w:sz w:val="22"/>
        </w:rPr>
        <w:t>Bindingsvraagstuk</w:t>
      </w:r>
      <w:r w:rsidRPr="00AB3BBD">
        <w:rPr>
          <w:sz w:val="22"/>
        </w:rPr>
        <w:t>: De relatie en onderlinge afhankelijkheden tussen mensen in gezin of familie, tussen leden van een groep, in de maatschappij en op het niveau van de staat.</w:t>
      </w:r>
    </w:p>
    <w:p w:rsidR="00C75AC9" w:rsidRPr="00AB3BBD" w:rsidRDefault="00C75AC9" w:rsidP="006863BF">
      <w:pPr>
        <w:pStyle w:val="Geenafstand"/>
        <w:numPr>
          <w:ilvl w:val="0"/>
          <w:numId w:val="8"/>
        </w:numPr>
        <w:rPr>
          <w:sz w:val="22"/>
        </w:rPr>
      </w:pPr>
      <w:r w:rsidRPr="00AB3BBD">
        <w:rPr>
          <w:b/>
          <w:sz w:val="22"/>
        </w:rPr>
        <w:t>Verhoudingsvraagstuk</w:t>
      </w:r>
      <w:r w:rsidRPr="00AB3BBD">
        <w:rPr>
          <w:sz w:val="22"/>
        </w:rPr>
        <w:t>: De wijze waarop mensen zich van elkaar onderscheiden en tot elkaar verhouden en de manier waarop samenlevingen in sociale zin vorm geven aan deze verschillen.</w:t>
      </w:r>
    </w:p>
    <w:p w:rsidR="00C75AC9" w:rsidRPr="00AB3BBD" w:rsidRDefault="00C75AC9" w:rsidP="006863BF">
      <w:pPr>
        <w:pStyle w:val="Geenafstand"/>
        <w:numPr>
          <w:ilvl w:val="0"/>
          <w:numId w:val="8"/>
        </w:numPr>
        <w:rPr>
          <w:sz w:val="22"/>
        </w:rPr>
      </w:pPr>
      <w:r w:rsidRPr="00AB3BBD">
        <w:rPr>
          <w:b/>
          <w:sz w:val="22"/>
        </w:rPr>
        <w:t>Veranderingsvraagstuk</w:t>
      </w:r>
      <w:r w:rsidRPr="00AB3BBD">
        <w:rPr>
          <w:sz w:val="22"/>
        </w:rPr>
        <w:t>: De richting en het tempo van de ontwikkelingen in de samenleving en de (on)mogelijkheden deze te beïnvloeden.</w:t>
      </w:r>
    </w:p>
    <w:p w:rsidR="00AB3BBD" w:rsidRPr="00AB3BBD" w:rsidRDefault="00AB3BBD" w:rsidP="006863BF">
      <w:pPr>
        <w:pStyle w:val="Geenafstand"/>
        <w:rPr>
          <w:sz w:val="22"/>
        </w:rPr>
      </w:pPr>
    </w:p>
    <w:p w:rsidR="00C75AC9" w:rsidRPr="00AB3BBD" w:rsidRDefault="00C75AC9" w:rsidP="006863BF">
      <w:pPr>
        <w:pStyle w:val="Geenafstand"/>
        <w:rPr>
          <w:b/>
          <w:sz w:val="22"/>
        </w:rPr>
      </w:pPr>
      <w:r w:rsidRPr="00AB3BBD">
        <w:rPr>
          <w:b/>
          <w:sz w:val="22"/>
        </w:rPr>
        <w:t>Criminologische theorieën:</w:t>
      </w:r>
    </w:p>
    <w:p w:rsidR="00C75AC9" w:rsidRPr="00AB3BBD" w:rsidRDefault="00C75AC9" w:rsidP="006863BF">
      <w:pPr>
        <w:pStyle w:val="Geenafstand"/>
        <w:numPr>
          <w:ilvl w:val="0"/>
          <w:numId w:val="9"/>
        </w:numPr>
        <w:rPr>
          <w:sz w:val="22"/>
        </w:rPr>
      </w:pPr>
      <w:r w:rsidRPr="00AB3BBD">
        <w:rPr>
          <w:b/>
          <w:sz w:val="22"/>
        </w:rPr>
        <w:t>Rationelekeuzetheorie</w:t>
      </w:r>
      <w:r w:rsidRPr="00AB3BBD">
        <w:rPr>
          <w:sz w:val="22"/>
        </w:rPr>
        <w:t>: men maakt bewuste keuzes (micro)</w:t>
      </w:r>
    </w:p>
    <w:p w:rsidR="00C75AC9" w:rsidRPr="00AB3BBD" w:rsidRDefault="00C75AC9" w:rsidP="006863BF">
      <w:pPr>
        <w:pStyle w:val="Geenafstand"/>
        <w:numPr>
          <w:ilvl w:val="0"/>
          <w:numId w:val="9"/>
        </w:numPr>
        <w:rPr>
          <w:sz w:val="22"/>
        </w:rPr>
      </w:pPr>
      <w:r w:rsidRPr="00AB3BBD">
        <w:rPr>
          <w:b/>
          <w:sz w:val="22"/>
        </w:rPr>
        <w:t>Etiketteringstheorie</w:t>
      </w:r>
      <w:r w:rsidRPr="00AB3BBD">
        <w:rPr>
          <w:sz w:val="22"/>
        </w:rPr>
        <w:t>: men gebruikt stereotypering en vooroordelen om mensen te etiketteren, waarna ze zich hier naar gaan gedragen (micro)</w:t>
      </w:r>
    </w:p>
    <w:p w:rsidR="00C75AC9" w:rsidRPr="00AB3BBD" w:rsidRDefault="00C75AC9" w:rsidP="006863BF">
      <w:pPr>
        <w:pStyle w:val="Geenafstand"/>
        <w:numPr>
          <w:ilvl w:val="0"/>
          <w:numId w:val="9"/>
        </w:numPr>
        <w:rPr>
          <w:sz w:val="22"/>
        </w:rPr>
      </w:pPr>
      <w:r w:rsidRPr="00AB3BBD">
        <w:rPr>
          <w:b/>
          <w:sz w:val="22"/>
        </w:rPr>
        <w:t>Bindingstheorie</w:t>
      </w:r>
      <w:r w:rsidRPr="00AB3BBD">
        <w:rPr>
          <w:sz w:val="22"/>
        </w:rPr>
        <w:t>: onderlinge bindingen kunnen criminaliteit voorkomen (macro).</w:t>
      </w:r>
    </w:p>
    <w:p w:rsidR="00C75AC9" w:rsidRPr="00AB3BBD" w:rsidRDefault="00C75AC9" w:rsidP="006863BF">
      <w:pPr>
        <w:pStyle w:val="Geenafstand"/>
        <w:numPr>
          <w:ilvl w:val="0"/>
          <w:numId w:val="9"/>
        </w:numPr>
        <w:rPr>
          <w:sz w:val="22"/>
        </w:rPr>
      </w:pPr>
      <w:r w:rsidRPr="00AB3BBD">
        <w:rPr>
          <w:b/>
          <w:sz w:val="22"/>
        </w:rPr>
        <w:t>Structurele</w:t>
      </w:r>
      <w:r w:rsidRPr="00AB3BBD">
        <w:rPr>
          <w:sz w:val="22"/>
        </w:rPr>
        <w:t>-</w:t>
      </w:r>
      <w:r w:rsidRPr="00AB3BBD">
        <w:rPr>
          <w:b/>
          <w:sz w:val="22"/>
        </w:rPr>
        <w:t>deviantietheorie</w:t>
      </w:r>
      <w:r w:rsidRPr="00AB3BBD">
        <w:rPr>
          <w:sz w:val="22"/>
        </w:rPr>
        <w:t>: machtigen zijn in het voordeel door financiële middelen, oftewel ongelijkheid (macro)</w:t>
      </w:r>
    </w:p>
    <w:p w:rsidR="00C75AC9" w:rsidRPr="00AB3BBD" w:rsidRDefault="00C75AC9" w:rsidP="006863BF">
      <w:pPr>
        <w:pStyle w:val="Geenafstand"/>
        <w:rPr>
          <w:sz w:val="22"/>
        </w:rPr>
      </w:pPr>
    </w:p>
    <w:p w:rsidR="00C75AC9" w:rsidRPr="00AB3BBD" w:rsidRDefault="00C75AC9" w:rsidP="006863BF">
      <w:pPr>
        <w:pStyle w:val="Geenafstand"/>
        <w:rPr>
          <w:b/>
          <w:sz w:val="22"/>
          <w:u w:val="single"/>
        </w:rPr>
      </w:pPr>
      <w:r w:rsidRPr="00AB3BBD">
        <w:rPr>
          <w:b/>
          <w:sz w:val="22"/>
          <w:u w:val="single"/>
        </w:rPr>
        <w:t>Paradigma’s:</w:t>
      </w:r>
    </w:p>
    <w:p w:rsidR="0025253D" w:rsidRPr="00AB3BBD" w:rsidRDefault="0025253D" w:rsidP="006863BF">
      <w:pPr>
        <w:pStyle w:val="Geenafstand"/>
        <w:numPr>
          <w:ilvl w:val="0"/>
          <w:numId w:val="11"/>
        </w:numPr>
        <w:rPr>
          <w:sz w:val="22"/>
        </w:rPr>
      </w:pPr>
      <w:r w:rsidRPr="00AB3BBD">
        <w:rPr>
          <w:b/>
          <w:sz w:val="22"/>
        </w:rPr>
        <w:t>Rationele-actor</w:t>
      </w:r>
      <w:r w:rsidRPr="00AB3BBD">
        <w:rPr>
          <w:sz w:val="22"/>
        </w:rPr>
        <w:t>: Actoren kiezen voor eigenbelang, nutsmaximalisatie.</w:t>
      </w:r>
    </w:p>
    <w:p w:rsidR="0025253D" w:rsidRPr="00AB3BBD" w:rsidRDefault="0025253D" w:rsidP="006863BF">
      <w:pPr>
        <w:pStyle w:val="Geenafstand"/>
        <w:numPr>
          <w:ilvl w:val="0"/>
          <w:numId w:val="11"/>
        </w:numPr>
        <w:rPr>
          <w:sz w:val="22"/>
        </w:rPr>
      </w:pPr>
      <w:r w:rsidRPr="00AB3BBD">
        <w:rPr>
          <w:b/>
          <w:sz w:val="22"/>
        </w:rPr>
        <w:t>Sociaalconstructivisme / symbolisch-interactionisme</w:t>
      </w:r>
      <w:r w:rsidRPr="00AB3BBD">
        <w:rPr>
          <w:sz w:val="22"/>
        </w:rPr>
        <w:t>: Het gedrag wordt bepaald door de kijk op de werkelijkheid, men gedraag zicht naar wat zij denken dat de waarheid is.</w:t>
      </w:r>
    </w:p>
    <w:p w:rsidR="0025253D" w:rsidRPr="00AB3BBD" w:rsidRDefault="00AB3BBD" w:rsidP="006863BF">
      <w:pPr>
        <w:pStyle w:val="Geenafstand"/>
        <w:numPr>
          <w:ilvl w:val="0"/>
          <w:numId w:val="11"/>
        </w:numPr>
        <w:rPr>
          <w:sz w:val="22"/>
        </w:rPr>
      </w:pPr>
      <w:r w:rsidRPr="00AB3BBD">
        <w:rPr>
          <w:noProof/>
          <w:sz w:val="22"/>
        </w:rPr>
        <w:drawing>
          <wp:anchor distT="0" distB="0" distL="114300" distR="114300" simplePos="0" relativeHeight="251659264" behindDoc="0" locked="0" layoutInCell="1" allowOverlap="1" wp14:anchorId="3878504B" wp14:editId="7AAD15B3">
            <wp:simplePos x="0" y="0"/>
            <wp:positionH relativeFrom="page">
              <wp:align>right</wp:align>
            </wp:positionH>
            <wp:positionV relativeFrom="page">
              <wp:posOffset>4993211</wp:posOffset>
            </wp:positionV>
            <wp:extent cx="3313430" cy="1569720"/>
            <wp:effectExtent l="0" t="0" r="1270" b="0"/>
            <wp:wrapThrough wrapText="bothSides">
              <wp:wrapPolygon edited="0">
                <wp:start x="0" y="0"/>
                <wp:lineTo x="0" y="21233"/>
                <wp:lineTo x="21484" y="21233"/>
                <wp:lineTo x="2148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343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53D" w:rsidRPr="00AB3BBD">
        <w:rPr>
          <w:b/>
          <w:sz w:val="22"/>
        </w:rPr>
        <w:t>Functionalisme</w:t>
      </w:r>
      <w:r w:rsidR="0025253D" w:rsidRPr="00AB3BBD">
        <w:rPr>
          <w:sz w:val="22"/>
        </w:rPr>
        <w:t>: De samenleving is een geheel bestaande uit subsystemen, als deze verstoord worden verliest het systeem zijn stabiliteit.</w:t>
      </w:r>
    </w:p>
    <w:p w:rsidR="0025253D" w:rsidRPr="00AB3BBD" w:rsidRDefault="0025253D" w:rsidP="006863BF">
      <w:pPr>
        <w:pStyle w:val="Geenafstand"/>
        <w:numPr>
          <w:ilvl w:val="0"/>
          <w:numId w:val="11"/>
        </w:numPr>
        <w:rPr>
          <w:sz w:val="22"/>
        </w:rPr>
      </w:pPr>
      <w:r w:rsidRPr="00AB3BBD">
        <w:rPr>
          <w:b/>
          <w:sz w:val="22"/>
        </w:rPr>
        <w:t>Conflict</w:t>
      </w:r>
      <w:r w:rsidRPr="00AB3BBD">
        <w:rPr>
          <w:sz w:val="22"/>
        </w:rPr>
        <w:t>: De ongelijkheid is de motor in de samenleving, conflicten leiden tot noodzakelijke veranderingen</w:t>
      </w:r>
      <w:r w:rsidR="00D6634F" w:rsidRPr="00AB3BBD">
        <w:rPr>
          <w:sz w:val="22"/>
        </w:rPr>
        <w:t xml:space="preserve"> (kan zowel positief als negatief zijn)</w:t>
      </w:r>
      <w:r w:rsidRPr="00AB3BBD">
        <w:rPr>
          <w:sz w:val="22"/>
        </w:rPr>
        <w:t>.</w:t>
      </w:r>
    </w:p>
    <w:p w:rsidR="0025253D" w:rsidRPr="00AB3BBD" w:rsidRDefault="0025253D" w:rsidP="006863BF">
      <w:pPr>
        <w:pStyle w:val="Geenafstand"/>
        <w:rPr>
          <w:sz w:val="22"/>
        </w:rPr>
      </w:pPr>
    </w:p>
    <w:p w:rsidR="0025253D" w:rsidRPr="00AB3BBD" w:rsidRDefault="0025253D" w:rsidP="006863BF">
      <w:pPr>
        <w:pStyle w:val="Geenafstand"/>
        <w:jc w:val="center"/>
        <w:rPr>
          <w:b/>
        </w:rPr>
      </w:pPr>
      <w:r w:rsidRPr="00AB3BBD">
        <w:rPr>
          <w:b/>
        </w:rPr>
        <w:t>Hoofdstuk 5.</w:t>
      </w:r>
    </w:p>
    <w:p w:rsidR="00C406D8" w:rsidRPr="00AB3BBD" w:rsidRDefault="00C406D8" w:rsidP="006863BF">
      <w:pPr>
        <w:pStyle w:val="Geenafstand"/>
        <w:rPr>
          <w:sz w:val="10"/>
        </w:rPr>
        <w:sectPr w:rsidR="00C406D8" w:rsidRPr="00AB3BBD" w:rsidSect="00D946B3">
          <w:pgSz w:w="11906" w:h="16838"/>
          <w:pgMar w:top="993" w:right="1417" w:bottom="709" w:left="1417" w:header="708" w:footer="708" w:gutter="0"/>
          <w:cols w:space="708"/>
          <w:docGrid w:linePitch="360"/>
        </w:sectPr>
      </w:pPr>
    </w:p>
    <w:p w:rsidR="0025253D" w:rsidRPr="00AB3BBD" w:rsidRDefault="0025253D" w:rsidP="006863BF">
      <w:pPr>
        <w:pStyle w:val="Geenafstand"/>
        <w:rPr>
          <w:sz w:val="22"/>
        </w:rPr>
      </w:pPr>
      <w:r w:rsidRPr="00AB3BBD">
        <w:rPr>
          <w:sz w:val="22"/>
        </w:rPr>
        <w:t>Opbouw van een onderzoek:</w:t>
      </w:r>
    </w:p>
    <w:p w:rsidR="0025253D" w:rsidRPr="00AB3BBD" w:rsidRDefault="0025253D" w:rsidP="006863BF">
      <w:pPr>
        <w:pStyle w:val="Geenafstand"/>
        <w:numPr>
          <w:ilvl w:val="0"/>
          <w:numId w:val="12"/>
        </w:numPr>
        <w:rPr>
          <w:sz w:val="22"/>
        </w:rPr>
      </w:pPr>
      <w:r w:rsidRPr="00AB3BBD">
        <w:rPr>
          <w:sz w:val="22"/>
        </w:rPr>
        <w:t>Inleiding;</w:t>
      </w:r>
    </w:p>
    <w:p w:rsidR="0025253D" w:rsidRPr="00AB3BBD" w:rsidRDefault="0025253D" w:rsidP="006863BF">
      <w:pPr>
        <w:pStyle w:val="Geenafstand"/>
        <w:numPr>
          <w:ilvl w:val="0"/>
          <w:numId w:val="12"/>
        </w:numPr>
        <w:rPr>
          <w:sz w:val="22"/>
        </w:rPr>
      </w:pPr>
      <w:r w:rsidRPr="00AB3BBD">
        <w:rPr>
          <w:sz w:val="22"/>
        </w:rPr>
        <w:t>Theoretisch kader;</w:t>
      </w:r>
    </w:p>
    <w:p w:rsidR="0025253D" w:rsidRPr="00AB3BBD" w:rsidRDefault="0025253D" w:rsidP="006863BF">
      <w:pPr>
        <w:pStyle w:val="Geenafstand"/>
        <w:numPr>
          <w:ilvl w:val="0"/>
          <w:numId w:val="12"/>
        </w:numPr>
        <w:rPr>
          <w:sz w:val="22"/>
        </w:rPr>
      </w:pPr>
      <w:r w:rsidRPr="00AB3BBD">
        <w:rPr>
          <w:sz w:val="22"/>
        </w:rPr>
        <w:t>Onderzoeksopzet;</w:t>
      </w:r>
    </w:p>
    <w:p w:rsidR="0025253D" w:rsidRPr="00AB3BBD" w:rsidRDefault="0025253D" w:rsidP="006863BF">
      <w:pPr>
        <w:pStyle w:val="Geenafstand"/>
        <w:numPr>
          <w:ilvl w:val="0"/>
          <w:numId w:val="12"/>
        </w:numPr>
        <w:rPr>
          <w:sz w:val="22"/>
        </w:rPr>
      </w:pPr>
      <w:r w:rsidRPr="00AB3BBD">
        <w:rPr>
          <w:sz w:val="22"/>
        </w:rPr>
        <w:t>Resultaten;</w:t>
      </w:r>
    </w:p>
    <w:p w:rsidR="0025253D" w:rsidRPr="00AB3BBD" w:rsidRDefault="0025253D" w:rsidP="006863BF">
      <w:pPr>
        <w:pStyle w:val="Geenafstand"/>
        <w:numPr>
          <w:ilvl w:val="0"/>
          <w:numId w:val="12"/>
        </w:numPr>
        <w:rPr>
          <w:sz w:val="22"/>
        </w:rPr>
      </w:pPr>
      <w:r w:rsidRPr="00AB3BBD">
        <w:rPr>
          <w:sz w:val="22"/>
        </w:rPr>
        <w:t>Conclusie;</w:t>
      </w:r>
    </w:p>
    <w:p w:rsidR="0025253D" w:rsidRPr="00AB3BBD" w:rsidRDefault="0025253D" w:rsidP="006863BF">
      <w:pPr>
        <w:pStyle w:val="Geenafstand"/>
        <w:numPr>
          <w:ilvl w:val="0"/>
          <w:numId w:val="12"/>
        </w:numPr>
        <w:rPr>
          <w:sz w:val="22"/>
        </w:rPr>
      </w:pPr>
      <w:r w:rsidRPr="00AB3BBD">
        <w:rPr>
          <w:sz w:val="22"/>
        </w:rPr>
        <w:t>Discussie en aanbevelingen.</w:t>
      </w:r>
    </w:p>
    <w:p w:rsidR="00C406D8" w:rsidRPr="00AB3BBD" w:rsidRDefault="00C406D8" w:rsidP="006863BF">
      <w:pPr>
        <w:pStyle w:val="Geenafstand"/>
        <w:rPr>
          <w:sz w:val="22"/>
        </w:rPr>
      </w:pPr>
      <w:r w:rsidRPr="00AB3BBD">
        <w:rPr>
          <w:sz w:val="22"/>
        </w:rPr>
        <w:t>Methoden van onderzoek:</w:t>
      </w:r>
    </w:p>
    <w:p w:rsidR="00C406D8" w:rsidRPr="00AB3BBD" w:rsidRDefault="00C406D8" w:rsidP="006863BF">
      <w:pPr>
        <w:pStyle w:val="Geenafstand"/>
        <w:numPr>
          <w:ilvl w:val="0"/>
          <w:numId w:val="13"/>
        </w:numPr>
        <w:rPr>
          <w:sz w:val="22"/>
        </w:rPr>
      </w:pPr>
      <w:r w:rsidRPr="00AB3BBD">
        <w:rPr>
          <w:sz w:val="22"/>
        </w:rPr>
        <w:t>Enquête;</w:t>
      </w:r>
    </w:p>
    <w:p w:rsidR="00C406D8" w:rsidRPr="00AB3BBD" w:rsidRDefault="00C406D8" w:rsidP="006863BF">
      <w:pPr>
        <w:pStyle w:val="Geenafstand"/>
        <w:numPr>
          <w:ilvl w:val="0"/>
          <w:numId w:val="13"/>
        </w:numPr>
        <w:rPr>
          <w:sz w:val="22"/>
        </w:rPr>
      </w:pPr>
      <w:r w:rsidRPr="00AB3BBD">
        <w:rPr>
          <w:sz w:val="22"/>
        </w:rPr>
        <w:t>Interview;</w:t>
      </w:r>
    </w:p>
    <w:p w:rsidR="00C406D8" w:rsidRPr="00AB3BBD" w:rsidRDefault="00C406D8" w:rsidP="006863BF">
      <w:pPr>
        <w:pStyle w:val="Geenafstand"/>
        <w:numPr>
          <w:ilvl w:val="0"/>
          <w:numId w:val="13"/>
        </w:numPr>
        <w:rPr>
          <w:sz w:val="22"/>
        </w:rPr>
      </w:pPr>
      <w:r w:rsidRPr="00AB3BBD">
        <w:rPr>
          <w:sz w:val="22"/>
        </w:rPr>
        <w:t>Observatie;</w:t>
      </w:r>
    </w:p>
    <w:p w:rsidR="00C406D8" w:rsidRPr="00AB3BBD" w:rsidRDefault="00C406D8" w:rsidP="006863BF">
      <w:pPr>
        <w:pStyle w:val="Geenafstand"/>
        <w:numPr>
          <w:ilvl w:val="0"/>
          <w:numId w:val="13"/>
        </w:numPr>
        <w:rPr>
          <w:sz w:val="22"/>
        </w:rPr>
      </w:pPr>
      <w:r w:rsidRPr="00AB3BBD">
        <w:rPr>
          <w:sz w:val="22"/>
        </w:rPr>
        <w:t>Experiment;</w:t>
      </w:r>
    </w:p>
    <w:p w:rsidR="00C406D8" w:rsidRPr="00AB3BBD" w:rsidRDefault="00C406D8" w:rsidP="006863BF">
      <w:pPr>
        <w:pStyle w:val="Geenafstand"/>
        <w:numPr>
          <w:ilvl w:val="0"/>
          <w:numId w:val="13"/>
        </w:numPr>
        <w:rPr>
          <w:sz w:val="22"/>
        </w:rPr>
      </w:pPr>
      <w:r w:rsidRPr="00AB3BBD">
        <w:rPr>
          <w:sz w:val="22"/>
        </w:rPr>
        <w:t>Literatuurstudie.</w:t>
      </w:r>
    </w:p>
    <w:p w:rsidR="00C406D8" w:rsidRPr="00AB3BBD" w:rsidRDefault="00C406D8" w:rsidP="006863BF">
      <w:pPr>
        <w:pStyle w:val="Geenafstand"/>
        <w:rPr>
          <w:sz w:val="22"/>
        </w:rPr>
        <w:sectPr w:rsidR="00C406D8" w:rsidRPr="00AB3BBD" w:rsidSect="00C406D8">
          <w:type w:val="continuous"/>
          <w:pgSz w:w="11906" w:h="16838"/>
          <w:pgMar w:top="993" w:right="1417" w:bottom="709" w:left="1417" w:header="708" w:footer="708" w:gutter="0"/>
          <w:cols w:num="2" w:space="708"/>
          <w:docGrid w:linePitch="360"/>
        </w:sectPr>
      </w:pPr>
    </w:p>
    <w:p w:rsidR="00C406D8" w:rsidRPr="00AB3BBD" w:rsidRDefault="00C406D8" w:rsidP="006863BF">
      <w:pPr>
        <w:pStyle w:val="Geenafstand"/>
        <w:rPr>
          <w:sz w:val="22"/>
        </w:rPr>
      </w:pPr>
    </w:p>
    <w:p w:rsidR="00C406D8" w:rsidRPr="00AB3BBD" w:rsidRDefault="00C406D8" w:rsidP="006863BF">
      <w:pPr>
        <w:pStyle w:val="Geenafstand"/>
        <w:rPr>
          <w:sz w:val="22"/>
        </w:rPr>
      </w:pPr>
      <w:r w:rsidRPr="00AB3BBD">
        <w:rPr>
          <w:b/>
          <w:sz w:val="22"/>
        </w:rPr>
        <w:t>Causaal model</w:t>
      </w:r>
      <w:r w:rsidRPr="00AB3BBD">
        <w:rPr>
          <w:sz w:val="22"/>
        </w:rPr>
        <w:t>: Conceptueel model waar alleen variabelen in staan die effect hebben op elkaar.</w:t>
      </w:r>
    </w:p>
    <w:p w:rsidR="00C406D8" w:rsidRPr="00AB3BBD" w:rsidRDefault="00C406D8" w:rsidP="006863BF">
      <w:pPr>
        <w:pStyle w:val="Geenafstand"/>
        <w:rPr>
          <w:sz w:val="22"/>
        </w:rPr>
      </w:pPr>
      <w:r w:rsidRPr="00AB3BBD">
        <w:rPr>
          <w:b/>
          <w:sz w:val="22"/>
        </w:rPr>
        <w:t>Onafhankelijke variabelen</w:t>
      </w:r>
      <w:r w:rsidRPr="00AB3BBD">
        <w:rPr>
          <w:sz w:val="22"/>
        </w:rPr>
        <w:t>: die invloed heeft = links = oorzakelijke variabele.</w:t>
      </w:r>
    </w:p>
    <w:p w:rsidR="00C406D8" w:rsidRPr="00AB3BBD" w:rsidRDefault="00C406D8" w:rsidP="006863BF">
      <w:pPr>
        <w:pStyle w:val="Geenafstand"/>
        <w:rPr>
          <w:sz w:val="22"/>
        </w:rPr>
      </w:pPr>
      <w:r w:rsidRPr="00AB3BBD">
        <w:rPr>
          <w:b/>
          <w:sz w:val="22"/>
        </w:rPr>
        <w:t>Afhankelijke variabele</w:t>
      </w:r>
      <w:r w:rsidRPr="00AB3BBD">
        <w:rPr>
          <w:sz w:val="22"/>
        </w:rPr>
        <w:t>: die wordt beïnvloedt = rechts = effect-/gevolg variabele.</w:t>
      </w:r>
    </w:p>
    <w:p w:rsidR="00C406D8" w:rsidRPr="00AB3BBD" w:rsidRDefault="00C406D8" w:rsidP="006863BF">
      <w:pPr>
        <w:pStyle w:val="Geenafstand"/>
        <w:rPr>
          <w:sz w:val="22"/>
        </w:rPr>
      </w:pPr>
    </w:p>
    <w:p w:rsidR="00C406D8" w:rsidRPr="00AB3BBD" w:rsidRDefault="00C406D8" w:rsidP="006863BF">
      <w:pPr>
        <w:pStyle w:val="Geenafstand"/>
        <w:jc w:val="center"/>
        <w:rPr>
          <w:b/>
        </w:rPr>
      </w:pPr>
      <w:r w:rsidRPr="00AB3BBD">
        <w:rPr>
          <w:b/>
        </w:rPr>
        <w:t>Hoofdstuk 6.</w:t>
      </w:r>
    </w:p>
    <w:p w:rsidR="00C406D8" w:rsidRPr="00AB3BBD" w:rsidRDefault="00C406D8" w:rsidP="006863BF">
      <w:pPr>
        <w:pStyle w:val="Geenafstand"/>
        <w:rPr>
          <w:sz w:val="22"/>
        </w:rPr>
      </w:pPr>
      <w:r w:rsidRPr="00AB3BBD">
        <w:rPr>
          <w:b/>
          <w:sz w:val="22"/>
          <w:u w:val="single"/>
        </w:rPr>
        <w:t>Samenwerking</w:t>
      </w:r>
      <w:r w:rsidRPr="00AB3BBD">
        <w:rPr>
          <w:sz w:val="22"/>
        </w:rPr>
        <w:t>: Het proces waarin individuen, groepen en/of staten relaties vormen om hun handelen op elkaar af te stemmen voor een gemeenschappelijk doen.</w:t>
      </w:r>
    </w:p>
    <w:p w:rsidR="00C406D8" w:rsidRPr="00AB3BBD" w:rsidRDefault="00C406D8" w:rsidP="006863BF">
      <w:pPr>
        <w:pStyle w:val="Geenafstand"/>
        <w:rPr>
          <w:sz w:val="22"/>
        </w:rPr>
      </w:pPr>
    </w:p>
    <w:p w:rsidR="00C406D8" w:rsidRPr="00AB3BBD" w:rsidRDefault="00C406D8" w:rsidP="006863BF">
      <w:pPr>
        <w:pStyle w:val="Geenafstand"/>
        <w:rPr>
          <w:sz w:val="22"/>
        </w:rPr>
      </w:pPr>
      <w:r w:rsidRPr="00AB3BBD">
        <w:rPr>
          <w:b/>
          <w:sz w:val="22"/>
          <w:u w:val="single"/>
        </w:rPr>
        <w:t>Conflict</w:t>
      </w:r>
      <w:r w:rsidRPr="00AB3BBD">
        <w:rPr>
          <w:sz w:val="22"/>
        </w:rPr>
        <w:t>: Een situatie waarin individuen, groepen en/of staten elkaar tegenwerken om de eigen doelen te bereiken (=eigen belang).</w:t>
      </w:r>
    </w:p>
    <w:p w:rsidR="00C406D8" w:rsidRPr="00AB3BBD" w:rsidRDefault="00C406D8" w:rsidP="006863BF">
      <w:pPr>
        <w:pStyle w:val="Geenafstand"/>
        <w:rPr>
          <w:sz w:val="22"/>
        </w:rPr>
      </w:pPr>
    </w:p>
    <w:p w:rsidR="00C406D8" w:rsidRPr="00AB3BBD" w:rsidRDefault="00C406D8" w:rsidP="006863BF">
      <w:pPr>
        <w:pStyle w:val="Geenafstand"/>
        <w:rPr>
          <w:sz w:val="22"/>
        </w:rPr>
      </w:pPr>
      <w:r w:rsidRPr="00AB3BBD">
        <w:rPr>
          <w:b/>
          <w:sz w:val="22"/>
        </w:rPr>
        <w:t>Collectieve goederen</w:t>
      </w:r>
      <w:r w:rsidRPr="00AB3BBD">
        <w:rPr>
          <w:sz w:val="22"/>
        </w:rPr>
        <w:t>: goederen waar iedereen baat bij heeft, algemeen belang, bijvoorbeeld drinkwater, onderwijs en veiligheid. Deze goederen zijn non-exclusief.</w:t>
      </w:r>
    </w:p>
    <w:p w:rsidR="00C406D8" w:rsidRPr="00AB3BBD" w:rsidRDefault="00C406D8" w:rsidP="006863BF">
      <w:pPr>
        <w:pStyle w:val="Geenafstand"/>
        <w:rPr>
          <w:sz w:val="22"/>
        </w:rPr>
      </w:pPr>
      <w:r w:rsidRPr="00AB3BBD">
        <w:rPr>
          <w:sz w:val="22"/>
        </w:rPr>
        <w:tab/>
      </w:r>
      <w:r w:rsidRPr="00AB3BBD">
        <w:rPr>
          <w:b/>
          <w:sz w:val="22"/>
        </w:rPr>
        <w:t>Private goederen</w:t>
      </w:r>
      <w:r w:rsidRPr="00AB3BBD">
        <w:rPr>
          <w:sz w:val="22"/>
        </w:rPr>
        <w:t>: tegenover collectief, goederen waar men voor betaald.</w:t>
      </w:r>
    </w:p>
    <w:p w:rsidR="00C406D8" w:rsidRPr="00AB3BBD" w:rsidRDefault="00C406D8" w:rsidP="006863BF">
      <w:pPr>
        <w:pStyle w:val="Geenafstand"/>
        <w:rPr>
          <w:sz w:val="22"/>
        </w:rPr>
      </w:pPr>
      <w:r w:rsidRPr="00AB3BBD">
        <w:rPr>
          <w:b/>
          <w:sz w:val="22"/>
        </w:rPr>
        <w:lastRenderedPageBreak/>
        <w:t>Collectieve actie</w:t>
      </w:r>
      <w:r w:rsidRPr="00AB3BBD">
        <w:rPr>
          <w:sz w:val="22"/>
        </w:rPr>
        <w:t xml:space="preserve">: als men samenwerkt om een collectief goed te realiseren, waarbij men bewust kiest om wel of niet bij te dragen aan de actie = </w:t>
      </w:r>
      <w:r w:rsidRPr="00AB3BBD">
        <w:rPr>
          <w:b/>
          <w:sz w:val="22"/>
        </w:rPr>
        <w:t>Dilemma van de collectieve actie</w:t>
      </w:r>
      <w:r w:rsidRPr="00AB3BBD">
        <w:rPr>
          <w:sz w:val="22"/>
        </w:rPr>
        <w:t xml:space="preserve"> (probleem = </w:t>
      </w:r>
      <w:r w:rsidRPr="00AB3BBD">
        <w:rPr>
          <w:b/>
          <w:sz w:val="22"/>
        </w:rPr>
        <w:t xml:space="preserve">free </w:t>
      </w:r>
      <w:proofErr w:type="spellStart"/>
      <w:r w:rsidRPr="00AB3BBD">
        <w:rPr>
          <w:b/>
          <w:sz w:val="22"/>
        </w:rPr>
        <w:t>riders</w:t>
      </w:r>
      <w:proofErr w:type="spellEnd"/>
      <w:r w:rsidRPr="00AB3BBD">
        <w:rPr>
          <w:sz w:val="22"/>
        </w:rPr>
        <w:t>).</w:t>
      </w:r>
    </w:p>
    <w:p w:rsidR="00C406D8" w:rsidRPr="00AB3BBD" w:rsidRDefault="00C406D8" w:rsidP="006863BF">
      <w:pPr>
        <w:pStyle w:val="Geenafstand"/>
        <w:rPr>
          <w:sz w:val="22"/>
        </w:rPr>
      </w:pPr>
    </w:p>
    <w:p w:rsidR="00C406D8" w:rsidRPr="00AB3BBD" w:rsidRDefault="00D6634F" w:rsidP="006863BF">
      <w:pPr>
        <w:pStyle w:val="Geenafstand"/>
        <w:rPr>
          <w:sz w:val="22"/>
        </w:rPr>
      </w:pPr>
      <w:r w:rsidRPr="00AB3BBD">
        <w:rPr>
          <w:b/>
          <w:sz w:val="22"/>
          <w:u w:val="single"/>
        </w:rPr>
        <w:t>Rationalisering</w:t>
      </w:r>
      <w:r w:rsidRPr="00AB3BBD">
        <w:rPr>
          <w:sz w:val="22"/>
        </w:rPr>
        <w:t>: Het proces van ordenen en systematiseren van de werkelijkheid met de bedoeling haar voorspelbaar en beheersbaar te maken (=</w:t>
      </w:r>
      <w:r w:rsidRPr="00AB3BBD">
        <w:rPr>
          <w:b/>
          <w:sz w:val="22"/>
        </w:rPr>
        <w:t>wetenschappelijk</w:t>
      </w:r>
      <w:r w:rsidRPr="00AB3BBD">
        <w:rPr>
          <w:sz w:val="22"/>
        </w:rPr>
        <w:t>) en van het doelgericht inzetten van middelen om zo efficiënt en effectief mogelijke resultaten te bereiken (=</w:t>
      </w:r>
      <w:r w:rsidRPr="00AB3BBD">
        <w:rPr>
          <w:b/>
          <w:sz w:val="22"/>
        </w:rPr>
        <w:t>technisch</w:t>
      </w:r>
      <w:r w:rsidRPr="00AB3BBD">
        <w:rPr>
          <w:sz w:val="22"/>
        </w:rPr>
        <w:t>).</w:t>
      </w:r>
    </w:p>
    <w:p w:rsidR="00D6634F" w:rsidRPr="00AB3BBD" w:rsidRDefault="00D6634F" w:rsidP="006863BF">
      <w:pPr>
        <w:pStyle w:val="Geenafstand"/>
        <w:ind w:left="708" w:firstLine="2"/>
        <w:rPr>
          <w:sz w:val="22"/>
        </w:rPr>
      </w:pPr>
      <w:r w:rsidRPr="00AB3BBD">
        <w:rPr>
          <w:b/>
          <w:sz w:val="22"/>
        </w:rPr>
        <w:t>Maatschappelijke rationaliteit</w:t>
      </w:r>
      <w:r w:rsidRPr="00AB3BBD">
        <w:rPr>
          <w:sz w:val="22"/>
        </w:rPr>
        <w:t>: men ontwikkelt organisaties, instellingen en wetten die worden toegepast in de samenleving.</w:t>
      </w:r>
    </w:p>
    <w:p w:rsidR="00C406D8" w:rsidRPr="00AB3BBD" w:rsidRDefault="00C406D8" w:rsidP="006863BF">
      <w:pPr>
        <w:pStyle w:val="Geenafstand"/>
        <w:rPr>
          <w:sz w:val="22"/>
        </w:rPr>
      </w:pPr>
    </w:p>
    <w:p w:rsidR="00D6634F" w:rsidRPr="00AB3BBD" w:rsidRDefault="00D6634F" w:rsidP="006863BF">
      <w:pPr>
        <w:pStyle w:val="Geenafstand"/>
        <w:jc w:val="center"/>
        <w:rPr>
          <w:b/>
        </w:rPr>
      </w:pPr>
      <w:r w:rsidRPr="00AB3BBD">
        <w:rPr>
          <w:b/>
        </w:rPr>
        <w:t>Hoofdstuk 7.</w:t>
      </w:r>
    </w:p>
    <w:p w:rsidR="00D6634F" w:rsidRPr="00AB3BBD" w:rsidRDefault="00D6634F" w:rsidP="006863BF">
      <w:pPr>
        <w:pStyle w:val="Geenafstand"/>
        <w:rPr>
          <w:sz w:val="22"/>
        </w:rPr>
      </w:pPr>
      <w:r w:rsidRPr="00AB3BBD">
        <w:rPr>
          <w:b/>
          <w:sz w:val="22"/>
          <w:u w:val="single"/>
        </w:rPr>
        <w:t>Macht</w:t>
      </w:r>
      <w:r w:rsidRPr="00AB3BBD">
        <w:rPr>
          <w:sz w:val="22"/>
        </w:rPr>
        <w:t>: Het vermogen om hulpbronnen in te zetten om bepaalde doelstellingen te bereiken en de handelingsmogelijkheden van anderen te beperken of te vergroten.</w:t>
      </w:r>
    </w:p>
    <w:p w:rsidR="00C406D8" w:rsidRPr="00AB3BBD" w:rsidRDefault="00D6634F" w:rsidP="006863BF">
      <w:pPr>
        <w:pStyle w:val="Geenafstand"/>
        <w:numPr>
          <w:ilvl w:val="0"/>
          <w:numId w:val="14"/>
        </w:numPr>
        <w:rPr>
          <w:sz w:val="22"/>
        </w:rPr>
      </w:pPr>
      <w:r w:rsidRPr="00AB3BBD">
        <w:rPr>
          <w:b/>
          <w:sz w:val="22"/>
        </w:rPr>
        <w:t>Affectieve machtsbronnen</w:t>
      </w:r>
      <w:r w:rsidRPr="00AB3BBD">
        <w:rPr>
          <w:sz w:val="22"/>
        </w:rPr>
        <w:t>: invloed op basis van gevoel of emoties;</w:t>
      </w:r>
    </w:p>
    <w:p w:rsidR="00D6634F" w:rsidRPr="00AB3BBD" w:rsidRDefault="00D6634F" w:rsidP="006863BF">
      <w:pPr>
        <w:pStyle w:val="Geenafstand"/>
        <w:numPr>
          <w:ilvl w:val="0"/>
          <w:numId w:val="14"/>
        </w:numPr>
        <w:rPr>
          <w:sz w:val="22"/>
        </w:rPr>
      </w:pPr>
      <w:r w:rsidRPr="00AB3BBD">
        <w:rPr>
          <w:b/>
          <w:sz w:val="22"/>
        </w:rPr>
        <w:t>Cognitief</w:t>
      </w:r>
      <w:r w:rsidRPr="00AB3BBD">
        <w:rPr>
          <w:sz w:val="22"/>
        </w:rPr>
        <w:t>: invloed op basis van kennis;</w:t>
      </w:r>
    </w:p>
    <w:p w:rsidR="00D6634F" w:rsidRPr="00AB3BBD" w:rsidRDefault="00D6634F" w:rsidP="006863BF">
      <w:pPr>
        <w:pStyle w:val="Geenafstand"/>
        <w:numPr>
          <w:ilvl w:val="0"/>
          <w:numId w:val="14"/>
        </w:numPr>
        <w:rPr>
          <w:sz w:val="22"/>
        </w:rPr>
      </w:pPr>
      <w:r w:rsidRPr="00AB3BBD">
        <w:rPr>
          <w:b/>
          <w:sz w:val="22"/>
        </w:rPr>
        <w:t>Economisch</w:t>
      </w:r>
      <w:r w:rsidRPr="00AB3BBD">
        <w:rPr>
          <w:sz w:val="22"/>
        </w:rPr>
        <w:t>: invloed op basis van geld of bezit van schaarse goederen;</w:t>
      </w:r>
    </w:p>
    <w:p w:rsidR="00D6634F" w:rsidRPr="00AB3BBD" w:rsidRDefault="00D6634F" w:rsidP="006863BF">
      <w:pPr>
        <w:pStyle w:val="Geenafstand"/>
        <w:numPr>
          <w:ilvl w:val="0"/>
          <w:numId w:val="14"/>
        </w:numPr>
        <w:rPr>
          <w:sz w:val="22"/>
        </w:rPr>
      </w:pPr>
      <w:r w:rsidRPr="00AB3BBD">
        <w:rPr>
          <w:b/>
          <w:sz w:val="22"/>
        </w:rPr>
        <w:t>Politiek</w:t>
      </w:r>
      <w:r w:rsidRPr="00AB3BBD">
        <w:rPr>
          <w:sz w:val="22"/>
        </w:rPr>
        <w:t>: invloed van de overheid of politieke machtsdragers.</w:t>
      </w:r>
    </w:p>
    <w:p w:rsidR="00D6634F" w:rsidRPr="00AB3BBD" w:rsidRDefault="00D6634F" w:rsidP="006863BF">
      <w:pPr>
        <w:pStyle w:val="Geenafstand"/>
        <w:rPr>
          <w:sz w:val="22"/>
        </w:rPr>
      </w:pPr>
      <w:r w:rsidRPr="00AB3BBD">
        <w:rPr>
          <w:b/>
          <w:sz w:val="22"/>
          <w:u w:val="single"/>
        </w:rPr>
        <w:t>Politieke institutie</w:t>
      </w:r>
      <w:r w:rsidRPr="00AB3BBD">
        <w:rPr>
          <w:sz w:val="22"/>
        </w:rPr>
        <w:t>: Complex van min of meer geformaliseerde regels die het gedrag van mensen en hun onderlinge relaties rond politieke machtsuitoefening en politieke besluitvorming reguleren.</w:t>
      </w:r>
    </w:p>
    <w:p w:rsidR="00D6634F" w:rsidRPr="00AB3BBD" w:rsidRDefault="00D6634F" w:rsidP="006863BF">
      <w:pPr>
        <w:pStyle w:val="Geenafstand"/>
        <w:rPr>
          <w:sz w:val="22"/>
        </w:rPr>
      </w:pPr>
    </w:p>
    <w:p w:rsidR="00D6634F" w:rsidRPr="00AB3BBD" w:rsidRDefault="00D6634F" w:rsidP="006863BF">
      <w:pPr>
        <w:pStyle w:val="Geenafstand"/>
        <w:rPr>
          <w:sz w:val="22"/>
        </w:rPr>
      </w:pPr>
      <w:r w:rsidRPr="00AB3BBD">
        <w:rPr>
          <w:b/>
          <w:sz w:val="22"/>
        </w:rPr>
        <w:t>Anarchisme</w:t>
      </w:r>
      <w:r w:rsidRPr="00AB3BBD">
        <w:rPr>
          <w:sz w:val="22"/>
        </w:rPr>
        <w:t>: ‘zonder heerschappij’, dus zonder overheid die hun macht kan misbruiken</w:t>
      </w:r>
      <w:r w:rsidR="00DF1BE7" w:rsidRPr="00AB3BBD">
        <w:rPr>
          <w:sz w:val="22"/>
        </w:rPr>
        <w:t xml:space="preserve"> (óók tegen religies, economische systemen en massamedia).</w:t>
      </w:r>
    </w:p>
    <w:p w:rsidR="00DF1BE7" w:rsidRPr="00AB3BBD" w:rsidRDefault="00DF1BE7" w:rsidP="006863BF">
      <w:pPr>
        <w:pStyle w:val="Geenafstand"/>
        <w:rPr>
          <w:sz w:val="22"/>
        </w:rPr>
      </w:pPr>
      <w:r w:rsidRPr="00AB3BBD">
        <w:rPr>
          <w:b/>
          <w:sz w:val="22"/>
        </w:rPr>
        <w:t>Nazisme</w:t>
      </w:r>
      <w:r w:rsidRPr="00AB3BBD">
        <w:rPr>
          <w:sz w:val="22"/>
        </w:rPr>
        <w:t>: Men gaat uit van ongelijkheid en ongelijkwaardigheid tussen mensen. De overheid moet een beleid voeren gericht op de sterksten.</w:t>
      </w:r>
    </w:p>
    <w:p w:rsidR="00DF1BE7" w:rsidRPr="00AB3BBD" w:rsidRDefault="00DF1BE7" w:rsidP="006863BF">
      <w:pPr>
        <w:pStyle w:val="Geenafstand"/>
        <w:rPr>
          <w:sz w:val="22"/>
        </w:rPr>
      </w:pPr>
      <w:r w:rsidRPr="00AB3BBD">
        <w:rPr>
          <w:b/>
          <w:sz w:val="22"/>
        </w:rPr>
        <w:t>Conservatisme</w:t>
      </w:r>
      <w:r w:rsidRPr="00AB3BBD">
        <w:rPr>
          <w:sz w:val="22"/>
        </w:rPr>
        <w:t>: Geweld is geen oplossing, maar juist de overheid die de burgers beschermt. Tradities, fatsoen en respect zijn van belang.</w:t>
      </w:r>
    </w:p>
    <w:p w:rsidR="00DF1BE7" w:rsidRPr="00AB3BBD" w:rsidRDefault="00DF1BE7" w:rsidP="006863BF">
      <w:pPr>
        <w:pStyle w:val="Geenafstand"/>
        <w:rPr>
          <w:sz w:val="22"/>
        </w:rPr>
      </w:pPr>
    </w:p>
    <w:p w:rsidR="00DF1BE7" w:rsidRPr="00AB3BBD" w:rsidRDefault="00DF1BE7" w:rsidP="006863BF">
      <w:pPr>
        <w:pStyle w:val="Geenafstand"/>
        <w:rPr>
          <w:sz w:val="22"/>
        </w:rPr>
      </w:pPr>
      <w:r w:rsidRPr="00AB3BBD">
        <w:rPr>
          <w:b/>
          <w:sz w:val="22"/>
        </w:rPr>
        <w:t>Soevereine macht</w:t>
      </w:r>
      <w:r w:rsidRPr="00AB3BBD">
        <w:rPr>
          <w:sz w:val="22"/>
        </w:rPr>
        <w:t xml:space="preserve"> is onderverdeeld in:</w:t>
      </w:r>
    </w:p>
    <w:p w:rsidR="00DF1BE7" w:rsidRPr="00AB3BBD" w:rsidRDefault="00DF1BE7" w:rsidP="006863BF">
      <w:pPr>
        <w:pStyle w:val="Geenafstand"/>
        <w:numPr>
          <w:ilvl w:val="0"/>
          <w:numId w:val="15"/>
        </w:numPr>
        <w:rPr>
          <w:sz w:val="22"/>
        </w:rPr>
      </w:pPr>
      <w:r w:rsidRPr="00AB3BBD">
        <w:rPr>
          <w:b/>
          <w:sz w:val="22"/>
        </w:rPr>
        <w:t>Extern</w:t>
      </w:r>
      <w:r w:rsidRPr="00AB3BBD">
        <w:rPr>
          <w:sz w:val="22"/>
        </w:rPr>
        <w:t>: gezag van de staat wordt erkent door andere staten;</w:t>
      </w:r>
    </w:p>
    <w:p w:rsidR="00DF1BE7" w:rsidRPr="00AB3BBD" w:rsidRDefault="00DF1BE7" w:rsidP="006863BF">
      <w:pPr>
        <w:pStyle w:val="Geenafstand"/>
        <w:numPr>
          <w:ilvl w:val="0"/>
          <w:numId w:val="15"/>
        </w:numPr>
        <w:rPr>
          <w:sz w:val="22"/>
        </w:rPr>
      </w:pPr>
      <w:r w:rsidRPr="00AB3BBD">
        <w:rPr>
          <w:b/>
          <w:sz w:val="22"/>
        </w:rPr>
        <w:t>Intern</w:t>
      </w:r>
      <w:r w:rsidRPr="00AB3BBD">
        <w:rPr>
          <w:sz w:val="22"/>
        </w:rPr>
        <w:t>: gezag wordt erkent door de inwoners.</w:t>
      </w:r>
    </w:p>
    <w:p w:rsidR="00DF1BE7" w:rsidRPr="00AB3BBD" w:rsidRDefault="00DF1BE7" w:rsidP="006863BF">
      <w:pPr>
        <w:pStyle w:val="Geenafstand"/>
        <w:rPr>
          <w:sz w:val="22"/>
        </w:rPr>
      </w:pPr>
    </w:p>
    <w:p w:rsidR="00DF1BE7" w:rsidRPr="00AB3BBD" w:rsidRDefault="00DF1BE7" w:rsidP="006863BF">
      <w:pPr>
        <w:pStyle w:val="Geenafstand"/>
        <w:rPr>
          <w:sz w:val="22"/>
        </w:rPr>
      </w:pPr>
      <w:r w:rsidRPr="00AB3BBD">
        <w:rPr>
          <w:b/>
          <w:sz w:val="22"/>
          <w:u w:val="single"/>
        </w:rPr>
        <w:t>Staatsvorming</w:t>
      </w:r>
      <w:r w:rsidRPr="00AB3BBD">
        <w:rPr>
          <w:sz w:val="22"/>
        </w:rPr>
        <w:t>: De institutionalisering van politieke macht tot een staat.</w:t>
      </w:r>
    </w:p>
    <w:p w:rsidR="00DF1BE7" w:rsidRPr="00AB3BBD" w:rsidRDefault="00DF1BE7" w:rsidP="006863BF">
      <w:pPr>
        <w:pStyle w:val="Geenafstand"/>
        <w:rPr>
          <w:sz w:val="22"/>
        </w:rPr>
      </w:pPr>
      <w:r w:rsidRPr="00AB3BBD">
        <w:rPr>
          <w:b/>
          <w:sz w:val="22"/>
          <w:u w:val="single"/>
        </w:rPr>
        <w:t>Institutionalisering</w:t>
      </w:r>
      <w:r w:rsidRPr="00AB3BBD">
        <w:rPr>
          <w:sz w:val="22"/>
        </w:rPr>
        <w:t>: Het proces waarbij een complex van waarden en min of meer geformaliseerde regels vastgelegd wordt in standaard gedragspatronen, die het gedrag van menen en hun onderlinge relaties reguleren.</w:t>
      </w:r>
    </w:p>
    <w:p w:rsidR="00DF1BE7" w:rsidRPr="00AB3BBD" w:rsidRDefault="00DF1BE7" w:rsidP="006863BF">
      <w:pPr>
        <w:pStyle w:val="Geenafstand"/>
        <w:rPr>
          <w:sz w:val="22"/>
        </w:rPr>
      </w:pPr>
    </w:p>
    <w:p w:rsidR="00984D99" w:rsidRPr="00AB3BBD" w:rsidRDefault="00DF1BE7" w:rsidP="006863BF">
      <w:pPr>
        <w:pStyle w:val="Geenafstand"/>
        <w:jc w:val="center"/>
        <w:rPr>
          <w:b/>
        </w:rPr>
      </w:pPr>
      <w:r w:rsidRPr="00AB3BBD">
        <w:rPr>
          <w:b/>
        </w:rPr>
        <w:t>Hoofdstuk 8.</w:t>
      </w:r>
    </w:p>
    <w:p w:rsidR="00506E8B" w:rsidRPr="00AB3BBD" w:rsidRDefault="00506E8B" w:rsidP="006863BF">
      <w:pPr>
        <w:pStyle w:val="Geenafstand"/>
        <w:rPr>
          <w:sz w:val="22"/>
        </w:rPr>
      </w:pPr>
      <w:r w:rsidRPr="00AB3BBD">
        <w:rPr>
          <w:b/>
          <w:sz w:val="22"/>
          <w:u w:val="single"/>
        </w:rPr>
        <w:t>Sociale institutie</w:t>
      </w:r>
      <w:r w:rsidRPr="00AB3BBD">
        <w:rPr>
          <w:sz w:val="22"/>
        </w:rPr>
        <w:t>: Complex van min of meer geformaliseerde regels die het gedrag van mensen en hun onderlinge relaties reguleren (= aanvaarde set van normen rondom een bepaald aspect van het samenleven van mensen).</w:t>
      </w:r>
    </w:p>
    <w:p w:rsidR="00C406D8" w:rsidRPr="00AB3BBD" w:rsidRDefault="00506E8B" w:rsidP="006863BF">
      <w:pPr>
        <w:pStyle w:val="Geenafstand"/>
        <w:rPr>
          <w:sz w:val="22"/>
        </w:rPr>
      </w:pPr>
      <w:r w:rsidRPr="00AB3BBD">
        <w:rPr>
          <w:sz w:val="22"/>
        </w:rPr>
        <w:t>Bijvoorbeeld huwelijk, onderwijssysteem en taal.</w:t>
      </w:r>
    </w:p>
    <w:p w:rsidR="00506E8B" w:rsidRPr="00AB3BBD" w:rsidRDefault="00506E8B" w:rsidP="006863BF">
      <w:pPr>
        <w:pStyle w:val="Geenafstand"/>
        <w:rPr>
          <w:sz w:val="22"/>
        </w:rPr>
      </w:pPr>
    </w:p>
    <w:p w:rsidR="00506E8B" w:rsidRPr="00AB3BBD" w:rsidRDefault="00506E8B" w:rsidP="006863BF">
      <w:pPr>
        <w:pStyle w:val="Geenafstand"/>
        <w:rPr>
          <w:sz w:val="22"/>
        </w:rPr>
      </w:pPr>
      <w:r w:rsidRPr="00AB3BBD">
        <w:rPr>
          <w:b/>
          <w:sz w:val="22"/>
        </w:rPr>
        <w:t>Confessionalisme</w:t>
      </w:r>
      <w:r w:rsidRPr="00AB3BBD">
        <w:rPr>
          <w:sz w:val="22"/>
        </w:rPr>
        <w:t>: het geloof en de ideologie zijn gebaseerd op een religie. Belangrijk zijn naastenliefde, rechtvaardigheid, harmonie en samenwerking.</w:t>
      </w:r>
      <w:r w:rsidRPr="00AB3BBD">
        <w:rPr>
          <w:sz w:val="22"/>
        </w:rPr>
        <w:tab/>
      </w:r>
    </w:p>
    <w:p w:rsidR="00506E8B" w:rsidRPr="00AB3BBD" w:rsidRDefault="00506E8B" w:rsidP="006863BF">
      <w:pPr>
        <w:pStyle w:val="Geenafstand"/>
        <w:rPr>
          <w:sz w:val="22"/>
        </w:rPr>
      </w:pPr>
      <w:r w:rsidRPr="00AB3BBD">
        <w:rPr>
          <w:sz w:val="22"/>
        </w:rPr>
        <w:tab/>
        <w:t xml:space="preserve">Stroming = </w:t>
      </w:r>
      <w:r w:rsidRPr="00AB3BBD">
        <w:rPr>
          <w:b/>
          <w:sz w:val="22"/>
        </w:rPr>
        <w:t>fundamentalisme</w:t>
      </w:r>
      <w:r w:rsidRPr="00AB3BBD">
        <w:rPr>
          <w:sz w:val="22"/>
        </w:rPr>
        <w:t>, waarbij één godsdienst verplicht is.</w:t>
      </w:r>
    </w:p>
    <w:p w:rsidR="00506E8B" w:rsidRPr="00AB3BBD" w:rsidRDefault="00506E8B" w:rsidP="006863BF">
      <w:pPr>
        <w:pStyle w:val="Geenafstand"/>
        <w:rPr>
          <w:sz w:val="22"/>
        </w:rPr>
      </w:pPr>
      <w:r w:rsidRPr="00AB3BBD">
        <w:rPr>
          <w:b/>
          <w:sz w:val="22"/>
        </w:rPr>
        <w:t>Fascisme</w:t>
      </w:r>
      <w:r w:rsidRPr="00AB3BBD">
        <w:rPr>
          <w:sz w:val="22"/>
        </w:rPr>
        <w:t xml:space="preserve">: nationalistische en extreemrechtse ideologie, waarbij minderheden onderdrukt moeten worden. Verschil tussen </w:t>
      </w:r>
      <w:r w:rsidRPr="00AB3BBD">
        <w:rPr>
          <w:b/>
          <w:sz w:val="22"/>
        </w:rPr>
        <w:t>nazisme</w:t>
      </w:r>
      <w:r w:rsidRPr="00AB3BBD">
        <w:rPr>
          <w:sz w:val="22"/>
        </w:rPr>
        <w:t xml:space="preserve"> (het ‘goede’ volk) en fascisme (het volk) zit in wie bij de groep mag horen.</w:t>
      </w:r>
    </w:p>
    <w:p w:rsidR="00506E8B" w:rsidRPr="00AB3BBD" w:rsidRDefault="00506E8B" w:rsidP="006863BF">
      <w:pPr>
        <w:pStyle w:val="Geenafstand"/>
        <w:rPr>
          <w:sz w:val="22"/>
        </w:rPr>
      </w:pPr>
    </w:p>
    <w:p w:rsidR="00506E8B" w:rsidRPr="00AB3BBD" w:rsidRDefault="00506E8B" w:rsidP="006863BF">
      <w:pPr>
        <w:pStyle w:val="Geenafstand"/>
        <w:rPr>
          <w:sz w:val="22"/>
        </w:rPr>
      </w:pPr>
      <w:r w:rsidRPr="00AB3BBD">
        <w:rPr>
          <w:b/>
          <w:sz w:val="22"/>
        </w:rPr>
        <w:t>Natie</w:t>
      </w:r>
      <w:r w:rsidRPr="00AB3BBD">
        <w:rPr>
          <w:sz w:val="22"/>
        </w:rPr>
        <w:t>: een volk (met eigen cultuur, taal en geschiedenis) dat een eigen staat wil vormen of in een eigen staat woont en is een oplossing voor de verbondenheid.</w:t>
      </w:r>
    </w:p>
    <w:p w:rsidR="00506E8B" w:rsidRPr="00AB3BBD" w:rsidRDefault="00506E8B" w:rsidP="006863BF">
      <w:pPr>
        <w:pStyle w:val="Geenafstand"/>
        <w:rPr>
          <w:sz w:val="22"/>
        </w:rPr>
      </w:pPr>
      <w:r w:rsidRPr="00AB3BBD">
        <w:rPr>
          <w:b/>
          <w:sz w:val="22"/>
        </w:rPr>
        <w:t>Etnie</w:t>
      </w:r>
      <w:r w:rsidRPr="00AB3BBD">
        <w:rPr>
          <w:sz w:val="22"/>
        </w:rPr>
        <w:t xml:space="preserve"> verwijst naar een groep met een gezamenlijke cultuur</w:t>
      </w:r>
    </w:p>
    <w:p w:rsidR="00C406D8" w:rsidRPr="00AB3BBD" w:rsidRDefault="00C406D8" w:rsidP="006863BF">
      <w:pPr>
        <w:pStyle w:val="Geenafstand"/>
        <w:rPr>
          <w:sz w:val="22"/>
        </w:rPr>
      </w:pPr>
    </w:p>
    <w:p w:rsidR="00506E8B" w:rsidRPr="00AB3BBD" w:rsidRDefault="00506E8B" w:rsidP="006863BF">
      <w:pPr>
        <w:pStyle w:val="Geenafstand"/>
        <w:rPr>
          <w:sz w:val="22"/>
        </w:rPr>
      </w:pPr>
      <w:r w:rsidRPr="00AB3BBD">
        <w:rPr>
          <w:b/>
          <w:sz w:val="22"/>
        </w:rPr>
        <w:t>Nationalistische school</w:t>
      </w:r>
      <w:r w:rsidRPr="00AB3BBD">
        <w:rPr>
          <w:sz w:val="22"/>
        </w:rPr>
        <w:t>: naties zijn ontstaan in de Middeleeuwen, tradities zijn belangrijk voor de identiteit en cultuur.</w:t>
      </w:r>
    </w:p>
    <w:p w:rsidR="00506E8B" w:rsidRPr="00AB3BBD" w:rsidRDefault="00506E8B" w:rsidP="006863BF">
      <w:pPr>
        <w:pStyle w:val="Geenafstand"/>
        <w:rPr>
          <w:sz w:val="22"/>
        </w:rPr>
      </w:pPr>
      <w:r w:rsidRPr="00AB3BBD">
        <w:rPr>
          <w:b/>
          <w:sz w:val="22"/>
        </w:rPr>
        <w:t>Modernistische school</w:t>
      </w:r>
      <w:r w:rsidRPr="00AB3BBD">
        <w:rPr>
          <w:sz w:val="22"/>
        </w:rPr>
        <w:t xml:space="preserve">: staten waren belangrijk </w:t>
      </w:r>
      <w:r w:rsidR="00984D99" w:rsidRPr="00AB3BBD">
        <w:rPr>
          <w:sz w:val="22"/>
        </w:rPr>
        <w:t>in het proces van natievorming, waarbij verhalen werden bedacht om de sociale cohesie te versterken.</w:t>
      </w:r>
    </w:p>
    <w:p w:rsidR="00984D99" w:rsidRPr="00AB3BBD" w:rsidRDefault="00984D99" w:rsidP="006863BF">
      <w:pPr>
        <w:pStyle w:val="Geenafstand"/>
        <w:jc w:val="center"/>
        <w:rPr>
          <w:b/>
        </w:rPr>
      </w:pPr>
      <w:r w:rsidRPr="00AB3BBD">
        <w:rPr>
          <w:b/>
        </w:rPr>
        <w:lastRenderedPageBreak/>
        <w:t>Hoofdstuk 9.</w:t>
      </w:r>
    </w:p>
    <w:p w:rsidR="00984D99" w:rsidRPr="00AB3BBD" w:rsidRDefault="00984D99" w:rsidP="006863BF">
      <w:pPr>
        <w:pStyle w:val="Geenafstand"/>
        <w:rPr>
          <w:sz w:val="22"/>
        </w:rPr>
      </w:pPr>
      <w:r w:rsidRPr="00AB3BBD">
        <w:rPr>
          <w:b/>
          <w:sz w:val="22"/>
          <w:u w:val="single"/>
        </w:rPr>
        <w:t>Gezag</w:t>
      </w:r>
      <w:r w:rsidRPr="00AB3BBD">
        <w:rPr>
          <w:sz w:val="22"/>
        </w:rPr>
        <w:t xml:space="preserve">: macht die als legitiem beschouwd wordt (interne soevereiniteit). </w:t>
      </w:r>
    </w:p>
    <w:p w:rsidR="00984D99" w:rsidRPr="00AB3BBD" w:rsidRDefault="00984D99" w:rsidP="006863BF">
      <w:pPr>
        <w:pStyle w:val="Geenafstand"/>
        <w:rPr>
          <w:sz w:val="22"/>
        </w:rPr>
      </w:pPr>
      <w:r w:rsidRPr="00AB3BBD">
        <w:rPr>
          <w:b/>
          <w:sz w:val="22"/>
          <w:u w:val="single"/>
        </w:rPr>
        <w:t>Representatie</w:t>
      </w:r>
      <w:r w:rsidRPr="00AB3BBD">
        <w:rPr>
          <w:sz w:val="22"/>
        </w:rPr>
        <w:t>: De vertegenwoordiging van een groep in (politieke) organisaties door één of enkele betrokkenen die namens de groep optreden.</w:t>
      </w:r>
    </w:p>
    <w:p w:rsidR="00984D99" w:rsidRPr="00AB3BBD" w:rsidRDefault="00984D99" w:rsidP="006863BF">
      <w:pPr>
        <w:pStyle w:val="Geenafstand"/>
        <w:rPr>
          <w:sz w:val="22"/>
        </w:rPr>
      </w:pPr>
      <w:r w:rsidRPr="00AB3BBD">
        <w:rPr>
          <w:b/>
          <w:sz w:val="22"/>
          <w:u w:val="single"/>
        </w:rPr>
        <w:t>Representativiteit</w:t>
      </w:r>
      <w:r w:rsidRPr="00AB3BBD">
        <w:rPr>
          <w:sz w:val="22"/>
        </w:rPr>
        <w:t>: De mate waarin (politieke) besluiten, standpunten en achtergrondkenmerken van vertegenwoordigers overeenkomen met die van de groep die zij vertegenwoordigen.</w:t>
      </w:r>
    </w:p>
    <w:p w:rsidR="00984D99" w:rsidRPr="00AB3BBD" w:rsidRDefault="00984D99" w:rsidP="006863BF">
      <w:pPr>
        <w:pStyle w:val="Geenafstand"/>
        <w:rPr>
          <w:sz w:val="22"/>
        </w:rPr>
      </w:pPr>
    </w:p>
    <w:p w:rsidR="00984D99" w:rsidRPr="00AB3BBD" w:rsidRDefault="00984D99" w:rsidP="006863BF">
      <w:pPr>
        <w:pStyle w:val="Geenafstand"/>
        <w:rPr>
          <w:sz w:val="22"/>
        </w:rPr>
      </w:pPr>
      <w:r w:rsidRPr="00AB3BBD">
        <w:rPr>
          <w:sz w:val="22"/>
        </w:rPr>
        <w:t>We onderscheiden 3 modellen van representatie:</w:t>
      </w:r>
    </w:p>
    <w:p w:rsidR="00984D99" w:rsidRPr="00AB3BBD" w:rsidRDefault="00984D99" w:rsidP="006863BF">
      <w:pPr>
        <w:pStyle w:val="Geenafstand"/>
        <w:numPr>
          <w:ilvl w:val="0"/>
          <w:numId w:val="17"/>
        </w:numPr>
        <w:rPr>
          <w:sz w:val="22"/>
        </w:rPr>
      </w:pPr>
      <w:r w:rsidRPr="00AB3BBD">
        <w:rPr>
          <w:b/>
          <w:sz w:val="22"/>
        </w:rPr>
        <w:t>Afspiegelingsmodel</w:t>
      </w:r>
      <w:r w:rsidRPr="00AB3BBD">
        <w:rPr>
          <w:sz w:val="22"/>
        </w:rPr>
        <w:t>: De volksvertegenwoordiging moet zoveel mogelijk lijken op de samenstelling van het volk zelf.</w:t>
      </w:r>
    </w:p>
    <w:p w:rsidR="00984D99" w:rsidRPr="00AB3BBD" w:rsidRDefault="00984D99" w:rsidP="006863BF">
      <w:pPr>
        <w:pStyle w:val="Geenafstand"/>
        <w:numPr>
          <w:ilvl w:val="0"/>
          <w:numId w:val="17"/>
        </w:numPr>
        <w:rPr>
          <w:sz w:val="22"/>
        </w:rPr>
      </w:pPr>
      <w:r w:rsidRPr="00AB3BBD">
        <w:rPr>
          <w:b/>
          <w:sz w:val="22"/>
        </w:rPr>
        <w:t>Rolmodel</w:t>
      </w:r>
      <w:r w:rsidRPr="00AB3BBD">
        <w:rPr>
          <w:sz w:val="22"/>
        </w:rPr>
        <w:t>: Er wordt ingezoomd op de volksvertegenwoordiger en op zijn functie en zijn standpunten.</w:t>
      </w:r>
    </w:p>
    <w:p w:rsidR="00984D99" w:rsidRPr="00AB3BBD" w:rsidRDefault="00984D99" w:rsidP="006863BF">
      <w:pPr>
        <w:pStyle w:val="Geenafstand"/>
        <w:numPr>
          <w:ilvl w:val="0"/>
          <w:numId w:val="18"/>
        </w:numPr>
        <w:rPr>
          <w:sz w:val="22"/>
        </w:rPr>
      </w:pPr>
      <w:r w:rsidRPr="00AB3BBD">
        <w:rPr>
          <w:b/>
          <w:sz w:val="22"/>
        </w:rPr>
        <w:t>Delegate-model:</w:t>
      </w:r>
      <w:r w:rsidRPr="00AB3BBD">
        <w:rPr>
          <w:sz w:val="22"/>
        </w:rPr>
        <w:t xml:space="preserve"> een volksvertegenwoordiger moet zijn standpunten laten leiden door zijn kiezers.</w:t>
      </w:r>
    </w:p>
    <w:p w:rsidR="00984D99" w:rsidRPr="00AB3BBD" w:rsidRDefault="00984D99" w:rsidP="006863BF">
      <w:pPr>
        <w:pStyle w:val="Geenafstand"/>
        <w:numPr>
          <w:ilvl w:val="0"/>
          <w:numId w:val="18"/>
        </w:numPr>
        <w:rPr>
          <w:sz w:val="22"/>
        </w:rPr>
      </w:pPr>
      <w:r w:rsidRPr="00AB3BBD">
        <w:rPr>
          <w:b/>
          <w:sz w:val="22"/>
        </w:rPr>
        <w:t>Trusteeship-model:</w:t>
      </w:r>
      <w:r w:rsidRPr="00AB3BBD">
        <w:rPr>
          <w:sz w:val="22"/>
        </w:rPr>
        <w:t xml:space="preserve"> een volksvertegenwoordiger moet zijn eigen afweging maken en zich als een gevolmachtigde opstellen.</w:t>
      </w:r>
    </w:p>
    <w:p w:rsidR="00D32F4C" w:rsidRPr="00AB3BBD" w:rsidRDefault="00984D99" w:rsidP="006863BF">
      <w:pPr>
        <w:pStyle w:val="Geenafstand"/>
        <w:numPr>
          <w:ilvl w:val="0"/>
          <w:numId w:val="17"/>
        </w:numPr>
        <w:rPr>
          <w:sz w:val="22"/>
        </w:rPr>
      </w:pPr>
      <w:r w:rsidRPr="00AB3BBD">
        <w:rPr>
          <w:b/>
          <w:sz w:val="22"/>
        </w:rPr>
        <w:t>Partijenmodel</w:t>
      </w:r>
      <w:r w:rsidRPr="00AB3BBD">
        <w:rPr>
          <w:sz w:val="22"/>
        </w:rPr>
        <w:t>: De focus ligt op de politieke partijen, niet op de vertegenwoordigers. De volksvertegenwoordiging is dus een afspiegeling van de verschillende opvattingen in de samenleving.</w:t>
      </w:r>
    </w:p>
    <w:p w:rsidR="00D32F4C" w:rsidRPr="00AB3BBD" w:rsidRDefault="00D32F4C" w:rsidP="006863BF">
      <w:pPr>
        <w:pStyle w:val="Geenafstand"/>
        <w:rPr>
          <w:sz w:val="22"/>
        </w:rPr>
      </w:pPr>
    </w:p>
    <w:p w:rsidR="00984D99" w:rsidRPr="00AB3BBD" w:rsidRDefault="00D32F4C" w:rsidP="006863BF">
      <w:pPr>
        <w:pStyle w:val="Geenafstand"/>
        <w:rPr>
          <w:sz w:val="22"/>
        </w:rPr>
      </w:pPr>
      <w:r w:rsidRPr="00AB3BBD">
        <w:rPr>
          <w:b/>
          <w:sz w:val="22"/>
        </w:rPr>
        <w:t>Liberalisme</w:t>
      </w:r>
      <w:r w:rsidRPr="00AB3BBD">
        <w:rPr>
          <w:sz w:val="22"/>
        </w:rPr>
        <w:t>: wijst onderdrukking af en pleit voor rechten en de vrijheid van de mens.</w:t>
      </w:r>
    </w:p>
    <w:p w:rsidR="00D32F4C" w:rsidRPr="00AB3BBD" w:rsidRDefault="00D32F4C" w:rsidP="006863BF">
      <w:pPr>
        <w:pStyle w:val="Geenafstand"/>
        <w:rPr>
          <w:sz w:val="22"/>
        </w:rPr>
      </w:pPr>
    </w:p>
    <w:p w:rsidR="00D32F4C" w:rsidRPr="00AB3BBD" w:rsidRDefault="00D32F4C" w:rsidP="006863BF">
      <w:pPr>
        <w:spacing w:line="240" w:lineRule="auto"/>
        <w:rPr>
          <w:rFonts w:ascii="Arial" w:eastAsiaTheme="minorEastAsia" w:hAnsi="Arial"/>
          <w:noProof w:val="0"/>
          <w:szCs w:val="21"/>
        </w:rPr>
      </w:pPr>
      <w:r w:rsidRPr="00AB3BBD">
        <w:rPr>
          <w:rFonts w:ascii="Arial" w:eastAsiaTheme="minorEastAsia" w:hAnsi="Arial"/>
          <w:noProof w:val="0"/>
          <w:szCs w:val="21"/>
        </w:rPr>
        <w:t>Democratische rechtsstaat: politieke institutie die hoort bij de maatschappelijke rationaliteit en bestaat uit de instituties democratie en rechtsstaat.</w:t>
      </w:r>
    </w:p>
    <w:p w:rsidR="006863BF" w:rsidRPr="00AB3BBD" w:rsidRDefault="006863BF" w:rsidP="006863BF">
      <w:pPr>
        <w:pStyle w:val="Geenafstand"/>
        <w:rPr>
          <w:sz w:val="22"/>
        </w:rPr>
        <w:sectPr w:rsidR="006863BF" w:rsidRPr="00AB3BBD" w:rsidSect="00C406D8">
          <w:type w:val="continuous"/>
          <w:pgSz w:w="11906" w:h="16838"/>
          <w:pgMar w:top="993" w:right="1417" w:bottom="709" w:left="1417" w:header="708" w:footer="708" w:gutter="0"/>
          <w:cols w:space="708"/>
          <w:docGrid w:linePitch="360"/>
        </w:sectPr>
      </w:pPr>
    </w:p>
    <w:p w:rsidR="00D32F4C" w:rsidRPr="00AB3BBD" w:rsidRDefault="00D32F4C" w:rsidP="006863BF">
      <w:pPr>
        <w:pStyle w:val="Geenafstand"/>
        <w:rPr>
          <w:b/>
          <w:sz w:val="22"/>
        </w:rPr>
      </w:pPr>
      <w:r w:rsidRPr="00AB3BBD">
        <w:rPr>
          <w:b/>
          <w:sz w:val="22"/>
        </w:rPr>
        <w:t>Zes kenmerken van een rechtsstaat:</w:t>
      </w:r>
    </w:p>
    <w:p w:rsidR="00D32F4C" w:rsidRPr="00AB3BBD" w:rsidRDefault="00D32F4C" w:rsidP="006863BF">
      <w:pPr>
        <w:pStyle w:val="Geenafstand"/>
        <w:numPr>
          <w:ilvl w:val="0"/>
          <w:numId w:val="19"/>
        </w:numPr>
        <w:rPr>
          <w:sz w:val="22"/>
        </w:rPr>
      </w:pPr>
      <w:r w:rsidRPr="00AB3BBD">
        <w:rPr>
          <w:sz w:val="22"/>
        </w:rPr>
        <w:t>Gelijkheidsbeginsel;</w:t>
      </w:r>
    </w:p>
    <w:p w:rsidR="00D32F4C" w:rsidRPr="00AB3BBD" w:rsidRDefault="00D32F4C" w:rsidP="006863BF">
      <w:pPr>
        <w:pStyle w:val="Geenafstand"/>
        <w:numPr>
          <w:ilvl w:val="0"/>
          <w:numId w:val="19"/>
        </w:numPr>
        <w:rPr>
          <w:sz w:val="22"/>
        </w:rPr>
      </w:pPr>
      <w:r w:rsidRPr="00AB3BBD">
        <w:rPr>
          <w:sz w:val="22"/>
        </w:rPr>
        <w:t>Legaliteitsbeginsel;</w:t>
      </w:r>
    </w:p>
    <w:p w:rsidR="00D32F4C" w:rsidRPr="00AB3BBD" w:rsidRDefault="00D32F4C" w:rsidP="006863BF">
      <w:pPr>
        <w:pStyle w:val="Geenafstand"/>
        <w:numPr>
          <w:ilvl w:val="0"/>
          <w:numId w:val="19"/>
        </w:numPr>
        <w:rPr>
          <w:sz w:val="22"/>
        </w:rPr>
      </w:pPr>
      <w:r w:rsidRPr="00AB3BBD">
        <w:rPr>
          <w:sz w:val="22"/>
        </w:rPr>
        <w:t>Onschuldpresumptie;</w:t>
      </w:r>
    </w:p>
    <w:p w:rsidR="00D32F4C" w:rsidRPr="00AB3BBD" w:rsidRDefault="00D32F4C" w:rsidP="006863BF">
      <w:pPr>
        <w:pStyle w:val="Geenafstand"/>
        <w:numPr>
          <w:ilvl w:val="0"/>
          <w:numId w:val="19"/>
        </w:numPr>
        <w:rPr>
          <w:sz w:val="22"/>
        </w:rPr>
      </w:pPr>
      <w:r w:rsidRPr="00AB3BBD">
        <w:rPr>
          <w:sz w:val="22"/>
        </w:rPr>
        <w:t>Wetten worden democratisch goedgekeurd;</w:t>
      </w:r>
    </w:p>
    <w:p w:rsidR="00D32F4C" w:rsidRPr="00AB3BBD" w:rsidRDefault="00D32F4C" w:rsidP="006863BF">
      <w:pPr>
        <w:pStyle w:val="Geenafstand"/>
        <w:numPr>
          <w:ilvl w:val="0"/>
          <w:numId w:val="19"/>
        </w:numPr>
        <w:rPr>
          <w:sz w:val="22"/>
        </w:rPr>
      </w:pPr>
      <w:r w:rsidRPr="00AB3BBD">
        <w:rPr>
          <w:sz w:val="22"/>
        </w:rPr>
        <w:t>Grondrechten;</w:t>
      </w:r>
    </w:p>
    <w:p w:rsidR="00D32F4C" w:rsidRPr="00AB3BBD" w:rsidRDefault="00D32F4C" w:rsidP="006863BF">
      <w:pPr>
        <w:pStyle w:val="Geenafstand"/>
        <w:numPr>
          <w:ilvl w:val="0"/>
          <w:numId w:val="19"/>
        </w:numPr>
        <w:rPr>
          <w:sz w:val="22"/>
        </w:rPr>
      </w:pPr>
      <w:r w:rsidRPr="00AB3BBD">
        <w:rPr>
          <w:sz w:val="22"/>
        </w:rPr>
        <w:t>Machtsverdeling.</w:t>
      </w:r>
    </w:p>
    <w:p w:rsidR="00D32F4C" w:rsidRPr="00AB3BBD" w:rsidRDefault="00D32F4C" w:rsidP="006863BF">
      <w:pPr>
        <w:pStyle w:val="Geenafstand"/>
        <w:rPr>
          <w:sz w:val="22"/>
        </w:rPr>
      </w:pPr>
    </w:p>
    <w:p w:rsidR="006863BF" w:rsidRPr="00AB3BBD" w:rsidRDefault="006863BF" w:rsidP="006863BF">
      <w:pPr>
        <w:pStyle w:val="Geenafstand"/>
        <w:rPr>
          <w:sz w:val="22"/>
        </w:rPr>
      </w:pPr>
    </w:p>
    <w:p w:rsidR="006863BF" w:rsidRPr="00AB3BBD" w:rsidRDefault="006863BF" w:rsidP="006863BF">
      <w:pPr>
        <w:pStyle w:val="Geenafstand"/>
        <w:rPr>
          <w:sz w:val="22"/>
        </w:rPr>
      </w:pPr>
    </w:p>
    <w:p w:rsidR="00D32F4C" w:rsidRPr="00AB3BBD" w:rsidRDefault="00D32F4C" w:rsidP="006863BF">
      <w:pPr>
        <w:pStyle w:val="Geenafstand"/>
        <w:rPr>
          <w:b/>
          <w:sz w:val="22"/>
        </w:rPr>
      </w:pPr>
      <w:r w:rsidRPr="00AB3BBD">
        <w:rPr>
          <w:b/>
          <w:sz w:val="22"/>
        </w:rPr>
        <w:t>Zes kenmerken van een democratie:</w:t>
      </w:r>
    </w:p>
    <w:p w:rsidR="00D32F4C" w:rsidRPr="00AB3BBD" w:rsidRDefault="00D32F4C" w:rsidP="006863BF">
      <w:pPr>
        <w:pStyle w:val="Geenafstand"/>
        <w:numPr>
          <w:ilvl w:val="0"/>
          <w:numId w:val="20"/>
        </w:numPr>
        <w:rPr>
          <w:sz w:val="22"/>
        </w:rPr>
      </w:pPr>
      <w:r w:rsidRPr="00AB3BBD">
        <w:rPr>
          <w:sz w:val="22"/>
        </w:rPr>
        <w:t>Vrijheid van meningsuiting;</w:t>
      </w:r>
    </w:p>
    <w:p w:rsidR="00D32F4C" w:rsidRPr="00AB3BBD" w:rsidRDefault="00D32F4C" w:rsidP="006863BF">
      <w:pPr>
        <w:pStyle w:val="Geenafstand"/>
        <w:numPr>
          <w:ilvl w:val="0"/>
          <w:numId w:val="20"/>
        </w:numPr>
        <w:rPr>
          <w:sz w:val="22"/>
        </w:rPr>
      </w:pPr>
      <w:r w:rsidRPr="00AB3BBD">
        <w:rPr>
          <w:sz w:val="22"/>
        </w:rPr>
        <w:t>Vrijheid van vereniging;</w:t>
      </w:r>
    </w:p>
    <w:p w:rsidR="00D32F4C" w:rsidRPr="00AB3BBD" w:rsidRDefault="00D32F4C" w:rsidP="006863BF">
      <w:pPr>
        <w:pStyle w:val="Geenafstand"/>
        <w:numPr>
          <w:ilvl w:val="0"/>
          <w:numId w:val="20"/>
        </w:numPr>
        <w:rPr>
          <w:sz w:val="22"/>
        </w:rPr>
      </w:pPr>
      <w:r w:rsidRPr="00AB3BBD">
        <w:rPr>
          <w:sz w:val="22"/>
        </w:rPr>
        <w:t>Inclusief burgerschap (=zelfde rechten);</w:t>
      </w:r>
    </w:p>
    <w:p w:rsidR="00D32F4C" w:rsidRPr="00AB3BBD" w:rsidRDefault="00D32F4C" w:rsidP="006863BF">
      <w:pPr>
        <w:pStyle w:val="Geenafstand"/>
        <w:numPr>
          <w:ilvl w:val="0"/>
          <w:numId w:val="20"/>
        </w:numPr>
        <w:rPr>
          <w:sz w:val="22"/>
        </w:rPr>
      </w:pPr>
      <w:r w:rsidRPr="00AB3BBD">
        <w:rPr>
          <w:sz w:val="22"/>
        </w:rPr>
        <w:t>Regelmatig vrije en eerlijke verkiezingen;</w:t>
      </w:r>
    </w:p>
    <w:p w:rsidR="00D32F4C" w:rsidRPr="00AB3BBD" w:rsidRDefault="00D32F4C" w:rsidP="006863BF">
      <w:pPr>
        <w:pStyle w:val="Geenafstand"/>
        <w:numPr>
          <w:ilvl w:val="0"/>
          <w:numId w:val="20"/>
        </w:numPr>
        <w:rPr>
          <w:sz w:val="22"/>
        </w:rPr>
      </w:pPr>
      <w:r w:rsidRPr="00AB3BBD">
        <w:rPr>
          <w:sz w:val="22"/>
        </w:rPr>
        <w:t>Vertegenwoordigers controleren de regering;</w:t>
      </w:r>
    </w:p>
    <w:p w:rsidR="00D32F4C" w:rsidRPr="00AB3BBD" w:rsidRDefault="00D32F4C" w:rsidP="006863BF">
      <w:pPr>
        <w:pStyle w:val="Geenafstand"/>
        <w:numPr>
          <w:ilvl w:val="0"/>
          <w:numId w:val="20"/>
        </w:numPr>
        <w:rPr>
          <w:sz w:val="22"/>
        </w:rPr>
      </w:pPr>
      <w:r w:rsidRPr="00AB3BBD">
        <w:rPr>
          <w:sz w:val="22"/>
        </w:rPr>
        <w:t>Burgers hebben meer manieren om informatie te verkrijgen.</w:t>
      </w:r>
    </w:p>
    <w:p w:rsidR="006863BF" w:rsidRPr="00AB3BBD" w:rsidRDefault="006863BF" w:rsidP="006863BF">
      <w:pPr>
        <w:pStyle w:val="Geenafstand"/>
        <w:rPr>
          <w:sz w:val="22"/>
        </w:rPr>
        <w:sectPr w:rsidR="006863BF" w:rsidRPr="00AB3BBD" w:rsidSect="006863BF">
          <w:type w:val="continuous"/>
          <w:pgSz w:w="11906" w:h="16838"/>
          <w:pgMar w:top="993" w:right="1417" w:bottom="709" w:left="1417" w:header="708" w:footer="708" w:gutter="0"/>
          <w:cols w:num="2" w:space="708"/>
          <w:docGrid w:linePitch="360"/>
        </w:sectPr>
      </w:pPr>
    </w:p>
    <w:p w:rsidR="00D32F4C" w:rsidRPr="00AB3BBD" w:rsidRDefault="00D32F4C" w:rsidP="006863BF">
      <w:pPr>
        <w:pStyle w:val="Geenafstand"/>
        <w:rPr>
          <w:sz w:val="22"/>
        </w:rPr>
      </w:pPr>
    </w:p>
    <w:p w:rsidR="00D32F4C" w:rsidRPr="00AB3BBD" w:rsidRDefault="00D32F4C" w:rsidP="006863BF">
      <w:pPr>
        <w:pStyle w:val="Geenafstand"/>
        <w:rPr>
          <w:sz w:val="22"/>
        </w:rPr>
      </w:pPr>
      <w:r w:rsidRPr="00AB3BBD">
        <w:rPr>
          <w:b/>
          <w:sz w:val="22"/>
          <w:u w:val="single"/>
        </w:rPr>
        <w:t>Democratisering</w:t>
      </w:r>
      <w:r w:rsidRPr="00AB3BBD">
        <w:rPr>
          <w:sz w:val="22"/>
        </w:rPr>
        <w:t>: Het proces van verandering van de machts- en gezagsverhoudingen door grotere inspraak en medezeggenschap van degene met minder macht.</w:t>
      </w:r>
    </w:p>
    <w:p w:rsidR="006863BF" w:rsidRPr="00AB3BBD" w:rsidRDefault="006863BF" w:rsidP="006863BF">
      <w:pPr>
        <w:pStyle w:val="Geenafstand"/>
        <w:rPr>
          <w:sz w:val="22"/>
        </w:rPr>
      </w:pPr>
      <w:r w:rsidRPr="00AB3BBD">
        <w:rPr>
          <w:sz w:val="22"/>
        </w:rPr>
        <w:t>In het proces worden 3 soorten rechten onderscheiden:</w:t>
      </w:r>
    </w:p>
    <w:p w:rsidR="006863BF" w:rsidRPr="00AB3BBD" w:rsidRDefault="006863BF" w:rsidP="006863BF">
      <w:pPr>
        <w:pStyle w:val="Geenafstand"/>
        <w:numPr>
          <w:ilvl w:val="0"/>
          <w:numId w:val="18"/>
        </w:numPr>
        <w:rPr>
          <w:sz w:val="22"/>
        </w:rPr>
      </w:pPr>
      <w:r w:rsidRPr="00AB3BBD">
        <w:rPr>
          <w:i/>
          <w:sz w:val="22"/>
        </w:rPr>
        <w:t>Klassieke grondrechten</w:t>
      </w:r>
      <w:r w:rsidRPr="00AB3BBD">
        <w:rPr>
          <w:sz w:val="22"/>
        </w:rPr>
        <w:t xml:space="preserve"> die burgers beschermen van de staat;</w:t>
      </w:r>
    </w:p>
    <w:p w:rsidR="006863BF" w:rsidRPr="00AB3BBD" w:rsidRDefault="006863BF" w:rsidP="006863BF">
      <w:pPr>
        <w:pStyle w:val="Geenafstand"/>
        <w:numPr>
          <w:ilvl w:val="0"/>
          <w:numId w:val="18"/>
        </w:numPr>
        <w:rPr>
          <w:sz w:val="22"/>
        </w:rPr>
      </w:pPr>
      <w:r w:rsidRPr="00AB3BBD">
        <w:rPr>
          <w:i/>
          <w:sz w:val="22"/>
        </w:rPr>
        <w:t>Politieke rechten</w:t>
      </w:r>
      <w:r w:rsidRPr="00AB3BBD">
        <w:rPr>
          <w:sz w:val="22"/>
        </w:rPr>
        <w:t xml:space="preserve"> met medezeggenschap;</w:t>
      </w:r>
    </w:p>
    <w:p w:rsidR="006863BF" w:rsidRPr="00AB3BBD" w:rsidRDefault="006863BF" w:rsidP="006863BF">
      <w:pPr>
        <w:pStyle w:val="Geenafstand"/>
        <w:numPr>
          <w:ilvl w:val="0"/>
          <w:numId w:val="18"/>
        </w:numPr>
        <w:rPr>
          <w:sz w:val="22"/>
        </w:rPr>
      </w:pPr>
      <w:r w:rsidRPr="00AB3BBD">
        <w:rPr>
          <w:i/>
          <w:sz w:val="22"/>
        </w:rPr>
        <w:t>Sociale rechten</w:t>
      </w:r>
      <w:r w:rsidRPr="00AB3BBD">
        <w:rPr>
          <w:sz w:val="22"/>
        </w:rPr>
        <w:t xml:space="preserve"> voor meer welvaart en welzijn.</w:t>
      </w:r>
    </w:p>
    <w:p w:rsidR="006863BF" w:rsidRPr="00AB3BBD" w:rsidRDefault="006863BF" w:rsidP="006863BF">
      <w:pPr>
        <w:pStyle w:val="Geenafstand"/>
        <w:rPr>
          <w:sz w:val="22"/>
        </w:rPr>
      </w:pPr>
    </w:p>
    <w:p w:rsidR="006863BF" w:rsidRPr="00AB3BBD" w:rsidRDefault="006863BF" w:rsidP="006863BF">
      <w:pPr>
        <w:pStyle w:val="Geenafstand"/>
        <w:jc w:val="center"/>
        <w:rPr>
          <w:b/>
        </w:rPr>
      </w:pPr>
      <w:r w:rsidRPr="00AB3BBD">
        <w:rPr>
          <w:b/>
        </w:rPr>
        <w:t>Hoofdstuk 10.</w:t>
      </w:r>
    </w:p>
    <w:p w:rsidR="006863BF" w:rsidRPr="00AB3BBD" w:rsidRDefault="006863BF" w:rsidP="006863BF">
      <w:pPr>
        <w:pStyle w:val="Geenafstand"/>
        <w:rPr>
          <w:sz w:val="22"/>
        </w:rPr>
      </w:pPr>
      <w:r w:rsidRPr="00AB3BBD">
        <w:rPr>
          <w:b/>
          <w:sz w:val="22"/>
          <w:u w:val="single"/>
        </w:rPr>
        <w:t>Sociale (on)gelijkheid</w:t>
      </w:r>
      <w:r w:rsidRPr="00AB3BBD">
        <w:rPr>
          <w:sz w:val="22"/>
        </w:rPr>
        <w:t>: Een situatie waarin verschillen tussen mensen in al dan niet aangeboren kenmerken, consequenties hebben voor hun maatschappelijke positie en leiden tot een ongelijke verdeling van schaarse en hooggewaardeerde zaken (macht en bezit), van waardering en behandeling (status).</w:t>
      </w:r>
    </w:p>
    <w:p w:rsidR="006863BF" w:rsidRPr="00AB3BBD" w:rsidRDefault="006863BF" w:rsidP="006863BF">
      <w:pPr>
        <w:pStyle w:val="Geenafstand"/>
        <w:rPr>
          <w:sz w:val="22"/>
        </w:rPr>
      </w:pPr>
    </w:p>
    <w:p w:rsidR="006863BF" w:rsidRPr="00AB3BBD" w:rsidRDefault="006863BF" w:rsidP="006863BF">
      <w:pPr>
        <w:pStyle w:val="Geenafstand"/>
        <w:rPr>
          <w:sz w:val="22"/>
        </w:rPr>
      </w:pPr>
      <w:r w:rsidRPr="00AB3BBD">
        <w:rPr>
          <w:b/>
          <w:sz w:val="22"/>
        </w:rPr>
        <w:t>Sociale stratificatie</w:t>
      </w:r>
      <w:r w:rsidRPr="00AB3BBD">
        <w:rPr>
          <w:sz w:val="22"/>
        </w:rPr>
        <w:t xml:space="preserve">: De verdeling van de maatschappij in de groepen </w:t>
      </w:r>
      <w:r w:rsidR="00AE7D7E" w:rsidRPr="00AB3BBD">
        <w:rPr>
          <w:sz w:val="22"/>
        </w:rPr>
        <w:t xml:space="preserve">(= sociale laag) </w:t>
      </w:r>
      <w:r w:rsidRPr="00AB3BBD">
        <w:rPr>
          <w:sz w:val="22"/>
        </w:rPr>
        <w:t>waartussen sociale ongelijkheid bestaat</w:t>
      </w:r>
      <w:r w:rsidR="00AE7D7E" w:rsidRPr="00AB3BBD">
        <w:rPr>
          <w:sz w:val="22"/>
        </w:rPr>
        <w:t>.</w:t>
      </w:r>
    </w:p>
    <w:p w:rsidR="00AE7D7E" w:rsidRPr="00AB3BBD" w:rsidRDefault="00AE7D7E" w:rsidP="006863BF">
      <w:pPr>
        <w:pStyle w:val="Geenafstand"/>
        <w:rPr>
          <w:sz w:val="22"/>
        </w:rPr>
      </w:pPr>
      <w:r w:rsidRPr="00AB3BBD">
        <w:rPr>
          <w:b/>
          <w:sz w:val="22"/>
        </w:rPr>
        <w:t>Sociale mobiliteit</w:t>
      </w:r>
      <w:r w:rsidRPr="00AB3BBD">
        <w:rPr>
          <w:sz w:val="22"/>
        </w:rPr>
        <w:t>: De mogelijkheid de plek die iemand inneemt op de maatschappelijke ladder te veranderen.</w:t>
      </w:r>
    </w:p>
    <w:p w:rsidR="00AE7D7E" w:rsidRPr="00AB3BBD" w:rsidRDefault="00AE7D7E" w:rsidP="006863BF">
      <w:pPr>
        <w:pStyle w:val="Geenafstand"/>
        <w:rPr>
          <w:sz w:val="22"/>
        </w:rPr>
      </w:pPr>
      <w:r w:rsidRPr="00AB3BBD">
        <w:rPr>
          <w:b/>
          <w:sz w:val="22"/>
        </w:rPr>
        <w:t>Positietoewijzing</w:t>
      </w:r>
      <w:r w:rsidRPr="00AB3BBD">
        <w:rPr>
          <w:sz w:val="22"/>
        </w:rPr>
        <w:t>: Verwijst naar maatschappelijke oorzaken waardoor iemand op een bepaalde positie terechtkomt.</w:t>
      </w:r>
    </w:p>
    <w:p w:rsidR="00AE7D7E" w:rsidRPr="00AB3BBD" w:rsidRDefault="00AE7D7E" w:rsidP="006863BF">
      <w:pPr>
        <w:pStyle w:val="Geenafstand"/>
        <w:rPr>
          <w:sz w:val="22"/>
        </w:rPr>
      </w:pPr>
      <w:r w:rsidRPr="00AB3BBD">
        <w:rPr>
          <w:b/>
          <w:sz w:val="22"/>
        </w:rPr>
        <w:t>Positie verwerven</w:t>
      </w:r>
      <w:r w:rsidRPr="00AB3BBD">
        <w:rPr>
          <w:sz w:val="22"/>
        </w:rPr>
        <w:t>: Men verkrijgt een maatschappelijke positie door hun eigen bijdrage.</w:t>
      </w:r>
    </w:p>
    <w:p w:rsidR="006863BF" w:rsidRPr="00AB3BBD" w:rsidRDefault="006863BF" w:rsidP="006863BF">
      <w:pPr>
        <w:pStyle w:val="Geenafstand"/>
        <w:rPr>
          <w:sz w:val="22"/>
        </w:rPr>
      </w:pPr>
    </w:p>
    <w:p w:rsidR="00AE7D7E" w:rsidRPr="00AB3BBD" w:rsidRDefault="00AE7D7E" w:rsidP="006863BF">
      <w:pPr>
        <w:pStyle w:val="Geenafstand"/>
        <w:rPr>
          <w:sz w:val="22"/>
        </w:rPr>
      </w:pPr>
      <w:r w:rsidRPr="00AB3BBD">
        <w:rPr>
          <w:b/>
          <w:sz w:val="22"/>
        </w:rPr>
        <w:lastRenderedPageBreak/>
        <w:t>Communisme</w:t>
      </w:r>
      <w:r w:rsidRPr="00AB3BBD">
        <w:rPr>
          <w:sz w:val="22"/>
        </w:rPr>
        <w:t xml:space="preserve"> (marxisme): maximale gelijkheid in een samenleving, die d.m.v. een tijdelijke dictatuur kan worden gerealiseerd.</w:t>
      </w:r>
    </w:p>
    <w:p w:rsidR="00AE7D7E" w:rsidRPr="00AB3BBD" w:rsidRDefault="00AE7D7E" w:rsidP="006863BF">
      <w:pPr>
        <w:pStyle w:val="Geenafstand"/>
        <w:rPr>
          <w:sz w:val="22"/>
        </w:rPr>
      </w:pPr>
      <w:r w:rsidRPr="00AB3BBD">
        <w:rPr>
          <w:b/>
          <w:sz w:val="22"/>
        </w:rPr>
        <w:t>Socialisme</w:t>
      </w:r>
      <w:r w:rsidRPr="00AB3BBD">
        <w:rPr>
          <w:sz w:val="22"/>
        </w:rPr>
        <w:t>: Gelijkheid is het ideaal, maar niet d.m.v. revolutie maar door te pleiten voor gelijke rechten in de sociale wetgeving.</w:t>
      </w:r>
    </w:p>
    <w:p w:rsidR="00D32F4C" w:rsidRPr="00AB3BBD" w:rsidRDefault="00AB3BBD" w:rsidP="006863BF">
      <w:pPr>
        <w:pStyle w:val="Geenafstand"/>
        <w:rPr>
          <w:sz w:val="22"/>
        </w:rPr>
      </w:pPr>
      <w:r w:rsidRPr="00AB3BBD">
        <w:rPr>
          <w:b/>
          <w:sz w:val="22"/>
        </w:rPr>
        <w:t>Sociaaldemocratie</w:t>
      </w:r>
      <w:r w:rsidR="00AE7D7E" w:rsidRPr="00AB3BBD">
        <w:rPr>
          <w:sz w:val="22"/>
        </w:rPr>
        <w:t>: Voorstander van bijgestelde vrije markt (gemengde markt). Een overheid moet regels opstellen om gelijkheid te bevorderen, maar er is ruimte voor andere ondernemers.</w:t>
      </w:r>
    </w:p>
    <w:p w:rsidR="00AB3BBD" w:rsidRPr="00AB3BBD" w:rsidRDefault="00AB3BBD" w:rsidP="006863BF">
      <w:pPr>
        <w:pStyle w:val="Geenafstand"/>
        <w:rPr>
          <w:sz w:val="22"/>
        </w:rPr>
      </w:pPr>
    </w:p>
    <w:p w:rsidR="00AB3BBD" w:rsidRPr="00AB3BBD" w:rsidRDefault="00AB3BBD" w:rsidP="006863BF">
      <w:pPr>
        <w:pStyle w:val="Geenafstand"/>
        <w:rPr>
          <w:sz w:val="22"/>
        </w:rPr>
      </w:pPr>
      <w:r w:rsidRPr="00AB3BBD">
        <w:rPr>
          <w:b/>
          <w:sz w:val="22"/>
        </w:rPr>
        <w:t>Verzorgingsstaat</w:t>
      </w:r>
      <w:r w:rsidRPr="00AB3BBD">
        <w:rPr>
          <w:sz w:val="22"/>
        </w:rPr>
        <w:t>: een systeem waarbij de overheid zorgt voor het welzijn van de inwoners.</w:t>
      </w:r>
    </w:p>
    <w:p w:rsidR="00AB3BBD" w:rsidRPr="00AB3BBD" w:rsidRDefault="00AB3BBD" w:rsidP="006863BF">
      <w:pPr>
        <w:pStyle w:val="Geenafstand"/>
        <w:rPr>
          <w:sz w:val="22"/>
        </w:rPr>
      </w:pPr>
    </w:p>
    <w:p w:rsidR="00AB3BBD" w:rsidRPr="00AB3BBD" w:rsidRDefault="00AB3BBD" w:rsidP="006863BF">
      <w:pPr>
        <w:pStyle w:val="Geenafstand"/>
        <w:rPr>
          <w:sz w:val="22"/>
        </w:rPr>
      </w:pPr>
      <w:r w:rsidRPr="00AB3BBD">
        <w:rPr>
          <w:b/>
          <w:sz w:val="22"/>
          <w:u w:val="single"/>
        </w:rPr>
        <w:t>Institutionalisering</w:t>
      </w:r>
      <w:r w:rsidRPr="00AB3BBD">
        <w:rPr>
          <w:sz w:val="22"/>
        </w:rPr>
        <w:t>: Een proces waarbij een complex van waarden en min of meer geformaliseerde regels vastgelegd wordt in standaard gedragspatronen, die het gedrag van mensen en hun onderlinge relaties reguleren.</w:t>
      </w:r>
    </w:p>
    <w:p w:rsidR="00AB3BBD" w:rsidRPr="00AB3BBD" w:rsidRDefault="00AB3BBD" w:rsidP="006863BF">
      <w:pPr>
        <w:pStyle w:val="Geenafstand"/>
        <w:rPr>
          <w:sz w:val="22"/>
        </w:rPr>
      </w:pPr>
      <w:r w:rsidRPr="00AB3BBD">
        <w:rPr>
          <w:sz w:val="22"/>
        </w:rPr>
        <w:tab/>
        <w:t>= het maken van wetten = het vastleggen van sociale en politieke instituties.</w:t>
      </w:r>
    </w:p>
    <w:p w:rsidR="00AB3BBD" w:rsidRDefault="00AB3BBD" w:rsidP="006863BF">
      <w:pPr>
        <w:pStyle w:val="Geenafstand"/>
        <w:rPr>
          <w:sz w:val="22"/>
        </w:rPr>
      </w:pPr>
    </w:p>
    <w:p w:rsidR="00AB3BBD" w:rsidRPr="00AB3BBD" w:rsidRDefault="00AB3BBD" w:rsidP="00AB3BBD">
      <w:pPr>
        <w:pStyle w:val="Geenafstand"/>
        <w:jc w:val="center"/>
        <w:rPr>
          <w:b/>
        </w:rPr>
      </w:pPr>
      <w:r w:rsidRPr="00AB3BBD">
        <w:rPr>
          <w:b/>
        </w:rPr>
        <w:t>Hoofdstuk 11.</w:t>
      </w:r>
    </w:p>
    <w:p w:rsidR="00AB3BBD" w:rsidRDefault="00AB3BBD" w:rsidP="006863BF">
      <w:pPr>
        <w:pStyle w:val="Geenafstand"/>
        <w:rPr>
          <w:sz w:val="22"/>
        </w:rPr>
      </w:pPr>
      <w:r w:rsidRPr="00464586">
        <w:rPr>
          <w:b/>
          <w:sz w:val="22"/>
          <w:u w:val="single"/>
        </w:rPr>
        <w:t>Globalisering</w:t>
      </w:r>
      <w:r>
        <w:rPr>
          <w:sz w:val="22"/>
        </w:rPr>
        <w:t>: Het proces van uitbreiding en intensivering van contacten en onafhankelijkheden over zeer grote afstanden en over landsgrenzen heen.</w:t>
      </w:r>
    </w:p>
    <w:p w:rsidR="00AB3BBD" w:rsidRDefault="00AB3BBD" w:rsidP="006863BF">
      <w:pPr>
        <w:pStyle w:val="Geenafstand"/>
        <w:rPr>
          <w:sz w:val="22"/>
        </w:rPr>
      </w:pPr>
    </w:p>
    <w:p w:rsidR="00464586" w:rsidRPr="00AB3BBD" w:rsidRDefault="00464586" w:rsidP="006863BF">
      <w:pPr>
        <w:pStyle w:val="Geenafstand"/>
        <w:rPr>
          <w:sz w:val="22"/>
        </w:rPr>
      </w:pPr>
      <w:r w:rsidRPr="00464586">
        <w:rPr>
          <w:b/>
          <w:sz w:val="22"/>
          <w:u w:val="single"/>
        </w:rPr>
        <w:t>Groepsvorming</w:t>
      </w:r>
      <w:r>
        <w:rPr>
          <w:sz w:val="22"/>
        </w:rPr>
        <w:t>: Het tot stand komen van bindingen tussen meer dan twee mensen, doordat ze elkaar beïnvloeden en gemeenschappelijke waarden en normen ontwikkelen.</w:t>
      </w:r>
    </w:p>
    <w:p w:rsidR="00D32F4C" w:rsidRDefault="00D32F4C" w:rsidP="006863BF">
      <w:pPr>
        <w:pStyle w:val="Geenafstand"/>
        <w:rPr>
          <w:sz w:val="22"/>
        </w:rPr>
      </w:pPr>
    </w:p>
    <w:p w:rsidR="00464586" w:rsidRDefault="00464586" w:rsidP="006863BF">
      <w:pPr>
        <w:pStyle w:val="Geenafstand"/>
        <w:rPr>
          <w:sz w:val="22"/>
        </w:rPr>
      </w:pPr>
      <w:r w:rsidRPr="00464586">
        <w:rPr>
          <w:b/>
          <w:sz w:val="22"/>
          <w:u w:val="single"/>
        </w:rPr>
        <w:t>Ideologie</w:t>
      </w:r>
      <w:r>
        <w:rPr>
          <w:sz w:val="22"/>
        </w:rPr>
        <w:t>: Een samenhangend geheel van beginselen en denkbeelden, meestal uitmondend in ideeën over de meest wenselijke maatschappelijke en politieke verhoudingen.</w:t>
      </w:r>
    </w:p>
    <w:p w:rsidR="00464586" w:rsidRDefault="00464586" w:rsidP="006863BF">
      <w:pPr>
        <w:pStyle w:val="Geenafstand"/>
        <w:rPr>
          <w:sz w:val="22"/>
        </w:rPr>
      </w:pPr>
    </w:p>
    <w:p w:rsidR="00464586" w:rsidRDefault="00464586" w:rsidP="006863BF">
      <w:pPr>
        <w:pStyle w:val="Geenafstand"/>
        <w:rPr>
          <w:sz w:val="22"/>
        </w:rPr>
      </w:pPr>
      <w:r w:rsidRPr="00464586">
        <w:rPr>
          <w:b/>
          <w:sz w:val="22"/>
        </w:rPr>
        <w:t>Pragmatisme</w:t>
      </w:r>
      <w:r>
        <w:rPr>
          <w:sz w:val="22"/>
        </w:rPr>
        <w:t>: Wanneer men geen vastgelegde uitgangspunten hebben en bepalen per maatschappelijk probleem wat zij vinden.</w:t>
      </w:r>
    </w:p>
    <w:p w:rsidR="00464586" w:rsidRDefault="00464586" w:rsidP="006863BF">
      <w:pPr>
        <w:pStyle w:val="Geenafstand"/>
        <w:rPr>
          <w:sz w:val="22"/>
        </w:rPr>
      </w:pPr>
      <w:r w:rsidRPr="00464586">
        <w:rPr>
          <w:b/>
          <w:sz w:val="22"/>
        </w:rPr>
        <w:t>Populisme</w:t>
      </w:r>
      <w:r>
        <w:rPr>
          <w:sz w:val="22"/>
        </w:rPr>
        <w:t>: Zegt op te komen voor het gewone volk, zet zich af tegen de politieke en economische elite die aan de macht is, gaat niet uit van debat en synergie maar van eenvoudige oplossingen.</w:t>
      </w:r>
    </w:p>
    <w:p w:rsidR="00464586" w:rsidRDefault="00464586" w:rsidP="006863BF">
      <w:pPr>
        <w:pStyle w:val="Geenafstand"/>
        <w:rPr>
          <w:sz w:val="22"/>
        </w:rPr>
      </w:pPr>
    </w:p>
    <w:p w:rsidR="00464586" w:rsidRPr="00AB3BBD" w:rsidRDefault="00464586" w:rsidP="006863BF">
      <w:pPr>
        <w:pStyle w:val="Geenafstand"/>
        <w:rPr>
          <w:sz w:val="22"/>
        </w:rPr>
      </w:pPr>
      <w:r w:rsidRPr="00464586">
        <w:rPr>
          <w:b/>
          <w:sz w:val="22"/>
          <w:u w:val="single"/>
        </w:rPr>
        <w:t>Individualisering</w:t>
      </w:r>
      <w:r>
        <w:rPr>
          <w:sz w:val="22"/>
        </w:rPr>
        <w:t>: Het proces waarbij individuen in toenemende mate hun zelfstandigheid op verschillende gebieden kunnen vergroten.</w:t>
      </w:r>
    </w:p>
    <w:p w:rsidR="00D32F4C" w:rsidRPr="00AB3BBD" w:rsidRDefault="00D32F4C" w:rsidP="006863BF">
      <w:pPr>
        <w:pStyle w:val="Geenafstand"/>
        <w:rPr>
          <w:sz w:val="22"/>
        </w:rPr>
      </w:pPr>
    </w:p>
    <w:p w:rsidR="00D32F4C" w:rsidRPr="00464586" w:rsidRDefault="00464586" w:rsidP="00464586">
      <w:pPr>
        <w:pStyle w:val="Geenafstand"/>
        <w:jc w:val="center"/>
        <w:rPr>
          <w:b/>
        </w:rPr>
      </w:pPr>
      <w:r w:rsidRPr="00464586">
        <w:rPr>
          <w:b/>
        </w:rPr>
        <w:t>Hoofdstuk 12.</w:t>
      </w:r>
    </w:p>
    <w:p w:rsidR="00464586" w:rsidRPr="00BE4A57" w:rsidRDefault="00A66E06" w:rsidP="00BE4A57">
      <w:pPr>
        <w:pStyle w:val="Geenafstand"/>
        <w:rPr>
          <w:rFonts w:cs="Arial"/>
          <w:sz w:val="22"/>
          <w:szCs w:val="22"/>
        </w:rPr>
      </w:pPr>
      <w:r w:rsidRPr="00BE4A57">
        <w:rPr>
          <w:rFonts w:cs="Arial"/>
          <w:b/>
          <w:sz w:val="22"/>
          <w:szCs w:val="22"/>
        </w:rPr>
        <w:t>Non-interventiebeginsel / soevereiniteitsbeginsel</w:t>
      </w:r>
      <w:r w:rsidRPr="00BE4A57">
        <w:rPr>
          <w:rFonts w:cs="Arial"/>
          <w:sz w:val="22"/>
          <w:szCs w:val="22"/>
        </w:rPr>
        <w:t>: De afspraak dat staten zich niet met elkaar bemoeien.</w:t>
      </w:r>
    </w:p>
    <w:p w:rsidR="00D32F4C" w:rsidRPr="00BE4A57" w:rsidRDefault="00A66E06" w:rsidP="00BE4A57">
      <w:pPr>
        <w:pStyle w:val="Geenafstand"/>
        <w:rPr>
          <w:rFonts w:cs="Arial"/>
          <w:sz w:val="22"/>
          <w:szCs w:val="22"/>
        </w:rPr>
      </w:pPr>
      <w:r w:rsidRPr="00BE4A57">
        <w:rPr>
          <w:rFonts w:cs="Arial"/>
          <w:b/>
          <w:sz w:val="22"/>
          <w:szCs w:val="22"/>
        </w:rPr>
        <w:t>Geweldsmonopolie</w:t>
      </w:r>
      <w:r w:rsidRPr="00BE4A57">
        <w:rPr>
          <w:rFonts w:cs="Arial"/>
          <w:sz w:val="22"/>
          <w:szCs w:val="22"/>
        </w:rPr>
        <w:t xml:space="preserve">: De staat beschermt de burger in ruil tegen de plichten om belasting te betalen = </w:t>
      </w:r>
      <w:r w:rsidRPr="00BE4A57">
        <w:rPr>
          <w:rFonts w:cs="Arial"/>
          <w:b/>
          <w:sz w:val="22"/>
          <w:szCs w:val="22"/>
        </w:rPr>
        <w:t>belastingmonopolie</w:t>
      </w:r>
      <w:r w:rsidRPr="00BE4A57">
        <w:rPr>
          <w:rFonts w:cs="Arial"/>
          <w:sz w:val="22"/>
          <w:szCs w:val="22"/>
        </w:rPr>
        <w:t>.</w:t>
      </w:r>
    </w:p>
    <w:p w:rsidR="00D32F4C" w:rsidRPr="00BE4A57" w:rsidRDefault="00D32F4C" w:rsidP="00BE4A57">
      <w:pPr>
        <w:pStyle w:val="Geenafstand"/>
        <w:rPr>
          <w:rFonts w:cs="Arial"/>
          <w:sz w:val="22"/>
          <w:szCs w:val="22"/>
        </w:rPr>
      </w:pPr>
    </w:p>
    <w:p w:rsidR="00A66E06" w:rsidRPr="00BE4A57" w:rsidRDefault="00A66E06" w:rsidP="00BE4A57">
      <w:pPr>
        <w:pStyle w:val="Geenafstand"/>
        <w:rPr>
          <w:rFonts w:cs="Arial"/>
          <w:sz w:val="22"/>
          <w:szCs w:val="22"/>
        </w:rPr>
      </w:pPr>
      <w:r w:rsidRPr="00BE4A57">
        <w:rPr>
          <w:rFonts w:cs="Arial"/>
          <w:sz w:val="22"/>
          <w:szCs w:val="22"/>
        </w:rPr>
        <w:t>4 Kenmerken van een staat:</w:t>
      </w:r>
    </w:p>
    <w:p w:rsidR="00A66E06" w:rsidRPr="00BE4A57" w:rsidRDefault="00A66E06" w:rsidP="00BE4A57">
      <w:pPr>
        <w:pStyle w:val="Geenafstand"/>
        <w:numPr>
          <w:ilvl w:val="0"/>
          <w:numId w:val="34"/>
        </w:numPr>
        <w:rPr>
          <w:rFonts w:cs="Arial"/>
          <w:sz w:val="22"/>
          <w:szCs w:val="22"/>
        </w:rPr>
      </w:pPr>
      <w:r w:rsidRPr="00BE4A57">
        <w:rPr>
          <w:rFonts w:cs="Arial"/>
          <w:sz w:val="22"/>
          <w:szCs w:val="22"/>
        </w:rPr>
        <w:t>Het heerst over een bevolking;</w:t>
      </w:r>
    </w:p>
    <w:p w:rsidR="00A66E06" w:rsidRPr="00BE4A57" w:rsidRDefault="00A66E06" w:rsidP="00BE4A57">
      <w:pPr>
        <w:pStyle w:val="Geenafstand"/>
        <w:numPr>
          <w:ilvl w:val="0"/>
          <w:numId w:val="34"/>
        </w:numPr>
        <w:rPr>
          <w:rFonts w:cs="Arial"/>
          <w:sz w:val="22"/>
          <w:szCs w:val="22"/>
        </w:rPr>
      </w:pPr>
      <w:r w:rsidRPr="00BE4A57">
        <w:rPr>
          <w:rFonts w:cs="Arial"/>
          <w:sz w:val="22"/>
          <w:szCs w:val="22"/>
        </w:rPr>
        <w:t>Het beheerst een bepaald grondgebied;</w:t>
      </w:r>
    </w:p>
    <w:p w:rsidR="00A66E06" w:rsidRPr="00BE4A57" w:rsidRDefault="00A66E06" w:rsidP="00BE4A57">
      <w:pPr>
        <w:pStyle w:val="Geenafstand"/>
        <w:numPr>
          <w:ilvl w:val="0"/>
          <w:numId w:val="34"/>
        </w:numPr>
        <w:rPr>
          <w:rFonts w:cs="Arial"/>
          <w:sz w:val="22"/>
          <w:szCs w:val="22"/>
        </w:rPr>
      </w:pPr>
      <w:r w:rsidRPr="00BE4A57">
        <w:rPr>
          <w:rFonts w:cs="Arial"/>
          <w:sz w:val="22"/>
          <w:szCs w:val="22"/>
        </w:rPr>
        <w:t>Het heeft een belasting- en geweldsmonopolie;</w:t>
      </w:r>
    </w:p>
    <w:p w:rsidR="00A66E06" w:rsidRPr="00BE4A57" w:rsidRDefault="00A66E06" w:rsidP="00BE4A57">
      <w:pPr>
        <w:pStyle w:val="Geenafstand"/>
        <w:numPr>
          <w:ilvl w:val="0"/>
          <w:numId w:val="34"/>
        </w:numPr>
        <w:rPr>
          <w:rFonts w:cs="Arial"/>
          <w:sz w:val="22"/>
          <w:szCs w:val="22"/>
        </w:rPr>
      </w:pPr>
      <w:r w:rsidRPr="00BE4A57">
        <w:rPr>
          <w:rFonts w:cs="Arial"/>
          <w:sz w:val="22"/>
          <w:szCs w:val="22"/>
        </w:rPr>
        <w:t>Er is sprake van externe soevereiniteit.</w:t>
      </w:r>
    </w:p>
    <w:p w:rsidR="00A66E06" w:rsidRPr="00BE4A57" w:rsidRDefault="00A66E06" w:rsidP="00BE4A57">
      <w:pPr>
        <w:pStyle w:val="Geenafstand"/>
        <w:rPr>
          <w:rFonts w:cs="Arial"/>
          <w:sz w:val="22"/>
          <w:szCs w:val="22"/>
        </w:rPr>
      </w:pPr>
      <w:r w:rsidRPr="00BE4A57">
        <w:rPr>
          <w:rFonts w:cs="Arial"/>
          <w:b/>
          <w:sz w:val="22"/>
          <w:szCs w:val="22"/>
        </w:rPr>
        <w:t>Intrastatelijke</w:t>
      </w:r>
      <w:r w:rsidRPr="00BE4A57">
        <w:rPr>
          <w:rFonts w:cs="Arial"/>
          <w:sz w:val="22"/>
          <w:szCs w:val="22"/>
        </w:rPr>
        <w:t xml:space="preserve"> conflicten: Burgeroorlogen </w:t>
      </w:r>
      <w:r w:rsidRPr="00BE4A57">
        <w:rPr>
          <w:rFonts w:cs="Arial"/>
          <w:sz w:val="22"/>
          <w:szCs w:val="22"/>
          <w:u w:val="single"/>
        </w:rPr>
        <w:t>binnen</w:t>
      </w:r>
      <w:r w:rsidRPr="00BE4A57">
        <w:rPr>
          <w:rFonts w:cs="Arial"/>
          <w:sz w:val="22"/>
          <w:szCs w:val="22"/>
        </w:rPr>
        <w:t xml:space="preserve"> een land.</w:t>
      </w:r>
    </w:p>
    <w:p w:rsidR="00A66E06" w:rsidRPr="00BE4A57" w:rsidRDefault="00A66E06" w:rsidP="00BE4A57">
      <w:pPr>
        <w:pStyle w:val="Geenafstand"/>
        <w:rPr>
          <w:rFonts w:cs="Arial"/>
          <w:sz w:val="22"/>
          <w:szCs w:val="22"/>
        </w:rPr>
      </w:pPr>
      <w:r w:rsidRPr="00BE4A57">
        <w:rPr>
          <w:rFonts w:cs="Arial"/>
          <w:b/>
          <w:sz w:val="22"/>
          <w:szCs w:val="22"/>
        </w:rPr>
        <w:t>Interstatelijke</w:t>
      </w:r>
      <w:r w:rsidRPr="00BE4A57">
        <w:rPr>
          <w:rFonts w:cs="Arial"/>
          <w:sz w:val="22"/>
          <w:szCs w:val="22"/>
        </w:rPr>
        <w:t xml:space="preserve"> conflicten: Oorlogen </w:t>
      </w:r>
      <w:r w:rsidRPr="00BE4A57">
        <w:rPr>
          <w:rFonts w:cs="Arial"/>
          <w:sz w:val="22"/>
          <w:szCs w:val="22"/>
          <w:u w:val="single"/>
        </w:rPr>
        <w:t>tussen</w:t>
      </w:r>
      <w:r w:rsidRPr="00BE4A57">
        <w:rPr>
          <w:rFonts w:cs="Arial"/>
          <w:sz w:val="22"/>
          <w:szCs w:val="22"/>
        </w:rPr>
        <w:t xml:space="preserve"> staten.</w:t>
      </w:r>
    </w:p>
    <w:p w:rsidR="00D32F4C" w:rsidRPr="00BE4A57" w:rsidRDefault="00D32F4C" w:rsidP="00BE4A57">
      <w:pPr>
        <w:pStyle w:val="Geenafstand"/>
        <w:rPr>
          <w:rFonts w:cs="Arial"/>
          <w:sz w:val="22"/>
          <w:szCs w:val="22"/>
        </w:rPr>
      </w:pPr>
    </w:p>
    <w:p w:rsidR="00D32F4C" w:rsidRPr="00BE4A57" w:rsidRDefault="00A66E06" w:rsidP="00BE4A57">
      <w:pPr>
        <w:pStyle w:val="Geenafstand"/>
        <w:rPr>
          <w:rFonts w:cs="Arial"/>
          <w:sz w:val="22"/>
          <w:szCs w:val="22"/>
        </w:rPr>
      </w:pPr>
      <w:r w:rsidRPr="00BE4A57">
        <w:rPr>
          <w:rFonts w:cs="Arial"/>
          <w:sz w:val="22"/>
          <w:szCs w:val="22"/>
        </w:rPr>
        <w:t>De VN bestaat uit:</w:t>
      </w:r>
    </w:p>
    <w:p w:rsidR="00A66E06" w:rsidRPr="00BE4A57" w:rsidRDefault="00A66E06" w:rsidP="00BE4A57">
      <w:pPr>
        <w:pStyle w:val="Geenafstand"/>
        <w:numPr>
          <w:ilvl w:val="0"/>
          <w:numId w:val="35"/>
        </w:numPr>
        <w:rPr>
          <w:rFonts w:cs="Arial"/>
          <w:sz w:val="22"/>
          <w:szCs w:val="22"/>
        </w:rPr>
      </w:pPr>
      <w:r w:rsidRPr="00BE4A57">
        <w:rPr>
          <w:rFonts w:cs="Arial"/>
          <w:sz w:val="22"/>
          <w:szCs w:val="22"/>
        </w:rPr>
        <w:t>De Algemene Vergadering (niet bindende resoluties);</w:t>
      </w:r>
    </w:p>
    <w:p w:rsidR="00A66E06" w:rsidRPr="00BE4A57" w:rsidRDefault="00A66E06" w:rsidP="00BE4A57">
      <w:pPr>
        <w:pStyle w:val="Geenafstand"/>
        <w:numPr>
          <w:ilvl w:val="0"/>
          <w:numId w:val="35"/>
        </w:numPr>
        <w:rPr>
          <w:rFonts w:cs="Arial"/>
          <w:sz w:val="22"/>
          <w:szCs w:val="22"/>
        </w:rPr>
      </w:pPr>
      <w:r w:rsidRPr="00BE4A57">
        <w:rPr>
          <w:rFonts w:cs="Arial"/>
          <w:sz w:val="22"/>
          <w:szCs w:val="22"/>
        </w:rPr>
        <w:t>De VN-Veiligheidsraad (afdwingen resoluties en non-interventiebeginsel negeren).</w:t>
      </w:r>
    </w:p>
    <w:p w:rsidR="00A66E06" w:rsidRPr="00BE4A57" w:rsidRDefault="00A66E06" w:rsidP="00BE4A57">
      <w:pPr>
        <w:pStyle w:val="Geenafstand"/>
        <w:rPr>
          <w:rFonts w:cs="Arial"/>
          <w:sz w:val="22"/>
          <w:szCs w:val="22"/>
        </w:rPr>
      </w:pPr>
    </w:p>
    <w:p w:rsidR="00D32F4C" w:rsidRPr="00BE4A57" w:rsidRDefault="00A66E06" w:rsidP="00BE4A57">
      <w:pPr>
        <w:pStyle w:val="Geenafstand"/>
        <w:rPr>
          <w:rFonts w:cs="Arial"/>
          <w:b/>
          <w:sz w:val="22"/>
          <w:szCs w:val="22"/>
        </w:rPr>
      </w:pPr>
      <w:r w:rsidRPr="00BE4A57">
        <w:rPr>
          <w:rFonts w:cs="Arial"/>
          <w:b/>
          <w:sz w:val="22"/>
          <w:szCs w:val="22"/>
        </w:rPr>
        <w:t>Theorieën:</w:t>
      </w:r>
    </w:p>
    <w:p w:rsidR="00A66E06" w:rsidRPr="00BE4A57" w:rsidRDefault="00A66E06" w:rsidP="00BE4A57">
      <w:pPr>
        <w:pStyle w:val="Geenafstand"/>
        <w:numPr>
          <w:ilvl w:val="0"/>
          <w:numId w:val="36"/>
        </w:numPr>
        <w:rPr>
          <w:rFonts w:cs="Arial"/>
          <w:b/>
          <w:sz w:val="22"/>
          <w:szCs w:val="22"/>
        </w:rPr>
      </w:pPr>
      <w:r w:rsidRPr="00BE4A57">
        <w:rPr>
          <w:rFonts w:cs="Arial"/>
          <w:b/>
          <w:sz w:val="22"/>
          <w:szCs w:val="22"/>
        </w:rPr>
        <w:t>Realistische theorie</w:t>
      </w:r>
    </w:p>
    <w:p w:rsidR="00A66E06" w:rsidRPr="00BE4A57" w:rsidRDefault="00A66E06" w:rsidP="00BE4A57">
      <w:pPr>
        <w:pStyle w:val="Geenafstand"/>
        <w:rPr>
          <w:rFonts w:cs="Arial"/>
          <w:sz w:val="22"/>
          <w:szCs w:val="22"/>
        </w:rPr>
      </w:pPr>
      <w:r w:rsidRPr="00BE4A57">
        <w:rPr>
          <w:rFonts w:cs="Arial"/>
          <w:sz w:val="22"/>
          <w:szCs w:val="22"/>
        </w:rPr>
        <w:t xml:space="preserve">Elke staat voert een strijd om voor te bestaan (=eigenbelang). </w:t>
      </w:r>
    </w:p>
    <w:p w:rsidR="00A66E06" w:rsidRPr="00BE4A57" w:rsidRDefault="00A66E06" w:rsidP="00BE4A57">
      <w:pPr>
        <w:pStyle w:val="Geenafstand"/>
        <w:rPr>
          <w:rFonts w:cs="Arial"/>
          <w:sz w:val="22"/>
          <w:szCs w:val="22"/>
        </w:rPr>
      </w:pPr>
      <w:r w:rsidRPr="00BE4A57">
        <w:rPr>
          <w:rFonts w:cs="Arial"/>
          <w:sz w:val="22"/>
          <w:szCs w:val="22"/>
        </w:rPr>
        <w:t xml:space="preserve">Staten willen hun macht vergroten door het veiligheidsdilemma. </w:t>
      </w:r>
    </w:p>
    <w:p w:rsidR="00A66E06" w:rsidRPr="00BE4A57" w:rsidRDefault="00A66E06" w:rsidP="00BE4A57">
      <w:pPr>
        <w:pStyle w:val="Geenafstand"/>
        <w:rPr>
          <w:rFonts w:cs="Arial"/>
          <w:sz w:val="22"/>
          <w:szCs w:val="22"/>
        </w:rPr>
      </w:pPr>
      <w:r w:rsidRPr="00BE4A57">
        <w:rPr>
          <w:rFonts w:cs="Arial"/>
          <w:sz w:val="22"/>
          <w:szCs w:val="22"/>
        </w:rPr>
        <w:t xml:space="preserve">De wereld is een anarchie (geen hoger gezag dan de staat). </w:t>
      </w:r>
    </w:p>
    <w:p w:rsidR="00A66E06" w:rsidRPr="00BE4A57" w:rsidRDefault="00A66E06" w:rsidP="00BE4A57">
      <w:pPr>
        <w:pStyle w:val="Geenafstand"/>
        <w:rPr>
          <w:rFonts w:cs="Arial"/>
          <w:sz w:val="22"/>
          <w:szCs w:val="22"/>
        </w:rPr>
      </w:pPr>
      <w:r w:rsidRPr="00BE4A57">
        <w:rPr>
          <w:rFonts w:cs="Arial"/>
          <w:sz w:val="22"/>
          <w:szCs w:val="22"/>
        </w:rPr>
        <w:t>Afwezigheid van hegemon = veiligheid vergroten = meer macht nodig = wapenwedloop.</w:t>
      </w:r>
    </w:p>
    <w:p w:rsidR="001B4579" w:rsidRPr="00BE4A57" w:rsidRDefault="001B4579" w:rsidP="00BE4A57">
      <w:pPr>
        <w:pStyle w:val="Geenafstand"/>
        <w:rPr>
          <w:rFonts w:cs="Arial"/>
          <w:sz w:val="22"/>
          <w:szCs w:val="22"/>
        </w:rPr>
      </w:pPr>
    </w:p>
    <w:p w:rsidR="00A66E06" w:rsidRPr="00BE4A57" w:rsidRDefault="00A66E06" w:rsidP="00BE4A57">
      <w:pPr>
        <w:pStyle w:val="Geenafstand"/>
        <w:numPr>
          <w:ilvl w:val="0"/>
          <w:numId w:val="36"/>
        </w:numPr>
        <w:rPr>
          <w:rFonts w:cs="Arial"/>
          <w:b/>
          <w:sz w:val="22"/>
          <w:szCs w:val="22"/>
        </w:rPr>
      </w:pPr>
      <w:r w:rsidRPr="00BE4A57">
        <w:rPr>
          <w:rFonts w:cs="Arial"/>
          <w:b/>
          <w:sz w:val="22"/>
          <w:szCs w:val="22"/>
        </w:rPr>
        <w:lastRenderedPageBreak/>
        <w:t>Liberale theorie:</w:t>
      </w:r>
    </w:p>
    <w:p w:rsidR="00A66E06" w:rsidRPr="00BE4A57" w:rsidRDefault="00A66E06" w:rsidP="00BE4A57">
      <w:pPr>
        <w:pStyle w:val="Geenafstand"/>
        <w:rPr>
          <w:rFonts w:cs="Arial"/>
          <w:sz w:val="22"/>
          <w:szCs w:val="22"/>
        </w:rPr>
      </w:pPr>
      <w:r w:rsidRPr="00BE4A57">
        <w:rPr>
          <w:rFonts w:cs="Arial"/>
          <w:sz w:val="22"/>
          <w:szCs w:val="22"/>
        </w:rPr>
        <w:t>Nadruk ligt op gemeenschappelijke belangen: verwevenheid zorgt voor samenwerking.</w:t>
      </w:r>
    </w:p>
    <w:p w:rsidR="00A66E06" w:rsidRPr="00BE4A57" w:rsidRDefault="00A66E06" w:rsidP="00BE4A57">
      <w:pPr>
        <w:pStyle w:val="Geenafstand"/>
        <w:rPr>
          <w:rFonts w:cs="Arial"/>
          <w:sz w:val="22"/>
          <w:szCs w:val="22"/>
        </w:rPr>
      </w:pPr>
      <w:r w:rsidRPr="00BE4A57">
        <w:rPr>
          <w:rFonts w:cs="Arial"/>
          <w:sz w:val="22"/>
          <w:szCs w:val="22"/>
        </w:rPr>
        <w:t>Wederzijdse afhankelijkheid van staten = interdependentie.</w:t>
      </w:r>
    </w:p>
    <w:p w:rsidR="00A66E06" w:rsidRPr="00BE4A57" w:rsidRDefault="00A66E06" w:rsidP="00BE4A57">
      <w:pPr>
        <w:pStyle w:val="Geenafstand"/>
        <w:rPr>
          <w:rFonts w:cs="Arial"/>
          <w:sz w:val="22"/>
          <w:szCs w:val="22"/>
        </w:rPr>
      </w:pPr>
      <w:r w:rsidRPr="00BE4A57">
        <w:rPr>
          <w:rFonts w:cs="Arial"/>
          <w:sz w:val="22"/>
          <w:szCs w:val="22"/>
        </w:rPr>
        <w:t>Samenwerking om vrede te bevorderen.</w:t>
      </w:r>
    </w:p>
    <w:p w:rsidR="00A66E06" w:rsidRPr="00BE4A57" w:rsidRDefault="00A66E06" w:rsidP="00BE4A57">
      <w:pPr>
        <w:pStyle w:val="Geenafstand"/>
        <w:rPr>
          <w:rFonts w:cs="Arial"/>
          <w:sz w:val="22"/>
          <w:szCs w:val="22"/>
        </w:rPr>
      </w:pPr>
    </w:p>
    <w:p w:rsidR="00A66E06" w:rsidRPr="00BE4A57" w:rsidRDefault="00A66E06" w:rsidP="00BE4A57">
      <w:pPr>
        <w:pStyle w:val="Geenafstand"/>
        <w:numPr>
          <w:ilvl w:val="0"/>
          <w:numId w:val="36"/>
        </w:numPr>
        <w:rPr>
          <w:rFonts w:cs="Arial"/>
          <w:b/>
          <w:sz w:val="22"/>
          <w:szCs w:val="22"/>
        </w:rPr>
      </w:pPr>
      <w:r w:rsidRPr="00BE4A57">
        <w:rPr>
          <w:rFonts w:cs="Arial"/>
          <w:b/>
          <w:sz w:val="22"/>
          <w:szCs w:val="22"/>
        </w:rPr>
        <w:t>Marxistische theorie</w:t>
      </w:r>
      <w:r w:rsidR="00BE4A57">
        <w:rPr>
          <w:rFonts w:cs="Arial"/>
          <w:b/>
          <w:sz w:val="22"/>
          <w:szCs w:val="22"/>
        </w:rPr>
        <w:t>:</w:t>
      </w:r>
    </w:p>
    <w:p w:rsidR="00A66E06" w:rsidRPr="00BE4A57" w:rsidRDefault="00A66E06" w:rsidP="00BE4A57">
      <w:pPr>
        <w:pStyle w:val="Geenafstand"/>
        <w:rPr>
          <w:rFonts w:cs="Arial"/>
          <w:sz w:val="22"/>
          <w:szCs w:val="22"/>
        </w:rPr>
      </w:pPr>
      <w:r w:rsidRPr="00BE4A57">
        <w:rPr>
          <w:rFonts w:cs="Arial"/>
          <w:sz w:val="22"/>
          <w:szCs w:val="22"/>
        </w:rPr>
        <w:t>Economische belangen spelen een grote rol bij machtsverhoudingen</w:t>
      </w:r>
      <w:r w:rsidR="001B4579" w:rsidRPr="00BE4A57">
        <w:rPr>
          <w:rFonts w:cs="Arial"/>
          <w:sz w:val="22"/>
          <w:szCs w:val="22"/>
        </w:rPr>
        <w:t>.</w:t>
      </w:r>
    </w:p>
    <w:p w:rsidR="00A66E06" w:rsidRPr="00BE4A57" w:rsidRDefault="00A66E06" w:rsidP="00BE4A57">
      <w:pPr>
        <w:pStyle w:val="Geenafstand"/>
        <w:rPr>
          <w:rFonts w:cs="Arial"/>
          <w:sz w:val="22"/>
          <w:szCs w:val="22"/>
        </w:rPr>
      </w:pPr>
      <w:r w:rsidRPr="00BE4A57">
        <w:rPr>
          <w:rFonts w:cs="Arial"/>
          <w:sz w:val="22"/>
          <w:szCs w:val="22"/>
        </w:rPr>
        <w:t>Ong</w:t>
      </w:r>
      <w:r w:rsidR="001B4579" w:rsidRPr="00BE4A57">
        <w:rPr>
          <w:rFonts w:cs="Arial"/>
          <w:sz w:val="22"/>
          <w:szCs w:val="22"/>
        </w:rPr>
        <w:t>el</w:t>
      </w:r>
      <w:r w:rsidRPr="00BE4A57">
        <w:rPr>
          <w:rFonts w:cs="Arial"/>
          <w:sz w:val="22"/>
          <w:szCs w:val="22"/>
        </w:rPr>
        <w:t>ijke structuur van de wereld (uitbuiting).</w:t>
      </w:r>
    </w:p>
    <w:p w:rsidR="00A66E06" w:rsidRPr="00BE4A57" w:rsidRDefault="001B4579" w:rsidP="00BE4A57">
      <w:pPr>
        <w:pStyle w:val="Geenafstand"/>
        <w:rPr>
          <w:rFonts w:cs="Arial"/>
          <w:sz w:val="22"/>
          <w:szCs w:val="22"/>
        </w:rPr>
      </w:pPr>
      <w:r w:rsidRPr="00BE4A57">
        <w:rPr>
          <w:rFonts w:cs="Arial"/>
          <w:sz w:val="22"/>
          <w:szCs w:val="22"/>
        </w:rPr>
        <w:t>Conflicten om hulpbronnen.</w:t>
      </w:r>
    </w:p>
    <w:p w:rsidR="001B4579" w:rsidRPr="00BE4A57" w:rsidRDefault="001B4579" w:rsidP="00BE4A57">
      <w:pPr>
        <w:pStyle w:val="Geenafstand"/>
        <w:rPr>
          <w:rFonts w:cs="Arial"/>
          <w:sz w:val="22"/>
          <w:szCs w:val="22"/>
        </w:rPr>
      </w:pPr>
    </w:p>
    <w:p w:rsidR="001B4579" w:rsidRPr="00BE4A57" w:rsidRDefault="001B4579" w:rsidP="00BE4A57">
      <w:pPr>
        <w:pStyle w:val="Geenafstand"/>
        <w:numPr>
          <w:ilvl w:val="0"/>
          <w:numId w:val="36"/>
        </w:numPr>
        <w:rPr>
          <w:rFonts w:cs="Arial"/>
          <w:b/>
          <w:sz w:val="22"/>
          <w:szCs w:val="22"/>
        </w:rPr>
      </w:pPr>
      <w:r w:rsidRPr="00BE4A57">
        <w:rPr>
          <w:rFonts w:cs="Arial"/>
          <w:b/>
          <w:sz w:val="22"/>
          <w:szCs w:val="22"/>
        </w:rPr>
        <w:t>Sociaal-constructivisme theorie:</w:t>
      </w:r>
    </w:p>
    <w:p w:rsidR="001B4579" w:rsidRPr="00BE4A57" w:rsidRDefault="001B4579" w:rsidP="00BE4A57">
      <w:pPr>
        <w:pStyle w:val="Geenafstand"/>
        <w:rPr>
          <w:rFonts w:cs="Arial"/>
          <w:sz w:val="22"/>
          <w:szCs w:val="22"/>
        </w:rPr>
      </w:pPr>
      <w:r w:rsidRPr="00BE4A57">
        <w:rPr>
          <w:rFonts w:cs="Arial"/>
          <w:sz w:val="22"/>
          <w:szCs w:val="22"/>
        </w:rPr>
        <w:t>Het gedrag van staten is te verklaren door de belevingswereld van mensen.</w:t>
      </w:r>
    </w:p>
    <w:p w:rsidR="001B4579" w:rsidRPr="00BE4A57" w:rsidRDefault="001B4579" w:rsidP="00BE4A57">
      <w:pPr>
        <w:pStyle w:val="Geenafstand"/>
        <w:rPr>
          <w:rFonts w:cs="Arial"/>
          <w:sz w:val="22"/>
          <w:szCs w:val="22"/>
        </w:rPr>
      </w:pPr>
      <w:r w:rsidRPr="00BE4A57">
        <w:rPr>
          <w:rFonts w:cs="Arial"/>
          <w:sz w:val="22"/>
          <w:szCs w:val="22"/>
        </w:rPr>
        <w:t>Begrip en belangveranderingen van macht zorgt voor een verandering van machtsverhoudingen.</w:t>
      </w:r>
    </w:p>
    <w:p w:rsidR="001B4579" w:rsidRPr="00BE4A57" w:rsidRDefault="001B4579" w:rsidP="00BE4A57">
      <w:pPr>
        <w:pStyle w:val="Geenafstand"/>
        <w:rPr>
          <w:rFonts w:cs="Arial"/>
          <w:sz w:val="22"/>
          <w:szCs w:val="22"/>
        </w:rPr>
      </w:pPr>
      <w:r w:rsidRPr="00BE4A57">
        <w:rPr>
          <w:rFonts w:cs="Arial"/>
          <w:sz w:val="22"/>
          <w:szCs w:val="22"/>
        </w:rPr>
        <w:t>Beeld van de werkelijkheid bepaalt het handelen.</w:t>
      </w:r>
    </w:p>
    <w:p w:rsidR="001B4579" w:rsidRPr="00BE4A57" w:rsidRDefault="001B4579" w:rsidP="00BE4A57">
      <w:pPr>
        <w:pStyle w:val="Geenafstand"/>
        <w:rPr>
          <w:rFonts w:cs="Arial"/>
          <w:sz w:val="22"/>
          <w:szCs w:val="22"/>
        </w:rPr>
      </w:pPr>
      <w:r w:rsidRPr="00BE4A57">
        <w:rPr>
          <w:rFonts w:cs="Arial"/>
          <w:sz w:val="22"/>
          <w:szCs w:val="22"/>
        </w:rPr>
        <w:t>Gedrag verandert door verandering cultuur en socialisatie.</w:t>
      </w:r>
    </w:p>
    <w:p w:rsidR="001B4579" w:rsidRPr="00BE4A57" w:rsidRDefault="001B4579" w:rsidP="00BE4A57">
      <w:pPr>
        <w:pStyle w:val="Geenafstand"/>
        <w:rPr>
          <w:rFonts w:cs="Arial"/>
          <w:sz w:val="22"/>
          <w:szCs w:val="22"/>
        </w:rPr>
      </w:pPr>
    </w:p>
    <w:p w:rsidR="001B4579" w:rsidRPr="00BE4A57" w:rsidRDefault="001B4579" w:rsidP="00BE4A57">
      <w:pPr>
        <w:pStyle w:val="Geenafstand"/>
        <w:numPr>
          <w:ilvl w:val="0"/>
          <w:numId w:val="36"/>
        </w:numPr>
        <w:rPr>
          <w:rFonts w:cs="Arial"/>
          <w:b/>
          <w:sz w:val="22"/>
          <w:szCs w:val="22"/>
        </w:rPr>
      </w:pPr>
      <w:r w:rsidRPr="00BE4A57">
        <w:rPr>
          <w:rFonts w:cs="Arial"/>
          <w:b/>
          <w:sz w:val="22"/>
          <w:szCs w:val="22"/>
        </w:rPr>
        <w:t>Politiek-psychologische theorie</w:t>
      </w:r>
      <w:r w:rsidR="00BE4A57">
        <w:rPr>
          <w:rFonts w:cs="Arial"/>
          <w:b/>
          <w:sz w:val="22"/>
          <w:szCs w:val="22"/>
        </w:rPr>
        <w:t>:</w:t>
      </w:r>
    </w:p>
    <w:p w:rsidR="001B4579" w:rsidRPr="00BE4A57" w:rsidRDefault="001B4579" w:rsidP="00BE4A57">
      <w:pPr>
        <w:pStyle w:val="Geenafstand"/>
        <w:rPr>
          <w:rFonts w:cs="Arial"/>
          <w:sz w:val="22"/>
          <w:szCs w:val="22"/>
        </w:rPr>
      </w:pPr>
      <w:r w:rsidRPr="00BE4A57">
        <w:rPr>
          <w:rFonts w:cs="Arial"/>
          <w:sz w:val="22"/>
          <w:szCs w:val="22"/>
        </w:rPr>
        <w:t>Gedrag van staten is te verklaren door in te zoomen op het denken van politieke leiders.</w:t>
      </w:r>
    </w:p>
    <w:p w:rsidR="001B4579" w:rsidRDefault="001B4579" w:rsidP="00BE4A57">
      <w:pPr>
        <w:pStyle w:val="Geenafstand"/>
        <w:rPr>
          <w:rFonts w:cs="Arial"/>
          <w:sz w:val="22"/>
          <w:szCs w:val="22"/>
        </w:rPr>
      </w:pPr>
      <w:r w:rsidRPr="00BE4A57">
        <w:rPr>
          <w:rFonts w:cs="Arial"/>
          <w:sz w:val="22"/>
          <w:szCs w:val="22"/>
        </w:rPr>
        <w:t>De psyche is van invloed op de verhouding van staten.</w:t>
      </w:r>
    </w:p>
    <w:p w:rsidR="007C4018" w:rsidRDefault="007C4018" w:rsidP="00BE4A57">
      <w:pPr>
        <w:pStyle w:val="Geenafstand"/>
        <w:rPr>
          <w:rFonts w:cs="Arial"/>
          <w:sz w:val="22"/>
          <w:szCs w:val="22"/>
        </w:rPr>
      </w:pPr>
    </w:p>
    <w:p w:rsidR="007C4018" w:rsidRPr="00BE4A57" w:rsidRDefault="007C4018" w:rsidP="00BE4A57">
      <w:pPr>
        <w:pStyle w:val="Geenafstand"/>
        <w:rPr>
          <w:rFonts w:cs="Arial"/>
          <w:sz w:val="22"/>
          <w:szCs w:val="22"/>
        </w:rPr>
      </w:pPr>
      <w:r>
        <w:rPr>
          <w:rFonts w:cs="Arial"/>
          <w:sz w:val="22"/>
          <w:szCs w:val="22"/>
        </w:rPr>
        <w:t>NAMEN</w:t>
      </w:r>
      <w:bookmarkStart w:id="0" w:name="_GoBack"/>
      <w:bookmarkEnd w:id="0"/>
    </w:p>
    <w:p w:rsidR="001B4579" w:rsidRDefault="001B4579" w:rsidP="00BE4A57">
      <w:pPr>
        <w:pStyle w:val="Geenafstand"/>
        <w:rPr>
          <w:rFonts w:cs="Arial"/>
          <w:sz w:val="22"/>
          <w:szCs w:val="22"/>
        </w:rPr>
      </w:pPr>
    </w:p>
    <w:p w:rsidR="00BE4A57" w:rsidRPr="00BE4A57" w:rsidRDefault="00BE4A57" w:rsidP="00BE4A57">
      <w:pPr>
        <w:pStyle w:val="Geenafstand"/>
        <w:jc w:val="center"/>
        <w:rPr>
          <w:rFonts w:cs="Arial"/>
          <w:b/>
          <w:szCs w:val="22"/>
        </w:rPr>
      </w:pPr>
      <w:r w:rsidRPr="00BE4A57">
        <w:rPr>
          <w:rFonts w:cs="Arial"/>
          <w:b/>
          <w:szCs w:val="22"/>
        </w:rPr>
        <w:t>Hoofdstuk 13.</w:t>
      </w:r>
    </w:p>
    <w:p w:rsidR="001B4579" w:rsidRDefault="001B4579" w:rsidP="00BE4A57">
      <w:pPr>
        <w:pStyle w:val="Geenafstand"/>
        <w:rPr>
          <w:rFonts w:cs="Arial"/>
          <w:sz w:val="22"/>
          <w:szCs w:val="22"/>
        </w:rPr>
      </w:pPr>
      <w:r w:rsidRPr="00BE4A57">
        <w:rPr>
          <w:rFonts w:cs="Arial"/>
          <w:sz w:val="22"/>
          <w:szCs w:val="22"/>
        </w:rPr>
        <w:t xml:space="preserve">Buitenland beleid van Nederland: </w:t>
      </w:r>
      <w:r w:rsidRPr="00BE4A57">
        <w:rPr>
          <w:rFonts w:cs="Arial"/>
          <w:b/>
          <w:sz w:val="22"/>
          <w:szCs w:val="22"/>
        </w:rPr>
        <w:t>dominee</w:t>
      </w:r>
      <w:r w:rsidRPr="00BE4A57">
        <w:rPr>
          <w:rFonts w:cs="Arial"/>
          <w:sz w:val="22"/>
          <w:szCs w:val="22"/>
        </w:rPr>
        <w:t xml:space="preserve"> (= respecteren van mensenrechten en internationale recht) en de </w:t>
      </w:r>
      <w:r w:rsidRPr="00BE4A57">
        <w:rPr>
          <w:rFonts w:cs="Arial"/>
          <w:b/>
          <w:sz w:val="22"/>
          <w:szCs w:val="22"/>
        </w:rPr>
        <w:t>koopman</w:t>
      </w:r>
      <w:r w:rsidRPr="00BE4A57">
        <w:rPr>
          <w:rFonts w:cs="Arial"/>
          <w:sz w:val="22"/>
          <w:szCs w:val="22"/>
        </w:rPr>
        <w:t xml:space="preserve"> (= Nederlandse handelsbelangen).</w:t>
      </w:r>
    </w:p>
    <w:p w:rsidR="00BE4A57" w:rsidRPr="00BE4A57" w:rsidRDefault="00BE4A57" w:rsidP="00BE4A57">
      <w:pPr>
        <w:pStyle w:val="Geenafstand"/>
        <w:rPr>
          <w:rFonts w:cs="Arial"/>
          <w:sz w:val="22"/>
          <w:szCs w:val="22"/>
        </w:rPr>
      </w:pPr>
    </w:p>
    <w:p w:rsidR="001B4579" w:rsidRPr="00BE4A57" w:rsidRDefault="001B4579" w:rsidP="00BE4A57">
      <w:pPr>
        <w:pStyle w:val="Geenafstand"/>
        <w:rPr>
          <w:rFonts w:cs="Arial"/>
          <w:sz w:val="22"/>
          <w:szCs w:val="22"/>
        </w:rPr>
      </w:pPr>
      <w:r w:rsidRPr="00BE4A57">
        <w:rPr>
          <w:rFonts w:cs="Arial"/>
          <w:b/>
          <w:sz w:val="22"/>
          <w:szCs w:val="22"/>
        </w:rPr>
        <w:t>Cultuurrelativisme</w:t>
      </w:r>
      <w:r w:rsidRPr="00BE4A57">
        <w:rPr>
          <w:rFonts w:cs="Arial"/>
          <w:sz w:val="22"/>
          <w:szCs w:val="22"/>
        </w:rPr>
        <w:t>: Geen oordeel over andermans cultuur, waarden en normen zijn relatief en per cultuur verschillend en kunnen niet met elkaar vergeleken worden.</w:t>
      </w:r>
    </w:p>
    <w:p w:rsidR="001B4579" w:rsidRDefault="001B4579" w:rsidP="00BE4A57">
      <w:pPr>
        <w:pStyle w:val="Geenafstand"/>
        <w:rPr>
          <w:rFonts w:cs="Arial"/>
          <w:sz w:val="22"/>
          <w:szCs w:val="22"/>
        </w:rPr>
      </w:pPr>
      <w:r w:rsidRPr="00BE4A57">
        <w:rPr>
          <w:rFonts w:cs="Arial"/>
          <w:b/>
          <w:sz w:val="22"/>
          <w:szCs w:val="22"/>
        </w:rPr>
        <w:t>Cultuuruniversalisme</w:t>
      </w:r>
      <w:r w:rsidRPr="00BE4A57">
        <w:rPr>
          <w:rFonts w:cs="Arial"/>
          <w:sz w:val="22"/>
          <w:szCs w:val="22"/>
        </w:rPr>
        <w:t>: Er zijn universele waarden die voor elke cultuur gelden en sommige culturen zijn beter dan andere.</w:t>
      </w:r>
    </w:p>
    <w:p w:rsidR="00BE4A57" w:rsidRPr="00BE4A57" w:rsidRDefault="00BE4A57" w:rsidP="00BE4A57">
      <w:pPr>
        <w:pStyle w:val="Geenafstand"/>
        <w:rPr>
          <w:rFonts w:cs="Arial"/>
          <w:sz w:val="22"/>
          <w:szCs w:val="22"/>
        </w:rPr>
      </w:pPr>
    </w:p>
    <w:p w:rsidR="001B4579" w:rsidRPr="00BE4A57" w:rsidRDefault="001B4579" w:rsidP="00BE4A57">
      <w:pPr>
        <w:pStyle w:val="Geenafstand"/>
        <w:rPr>
          <w:rFonts w:cs="Arial"/>
          <w:sz w:val="22"/>
          <w:szCs w:val="22"/>
        </w:rPr>
      </w:pPr>
      <w:r w:rsidRPr="00BE4A57">
        <w:rPr>
          <w:rFonts w:cs="Arial"/>
          <w:b/>
          <w:sz w:val="22"/>
          <w:szCs w:val="22"/>
        </w:rPr>
        <w:t>Intergouvernementele multilaterale organisatie</w:t>
      </w:r>
      <w:r w:rsidRPr="00BE4A57">
        <w:rPr>
          <w:rFonts w:cs="Arial"/>
          <w:sz w:val="22"/>
          <w:szCs w:val="22"/>
        </w:rPr>
        <w:t>: samenwerking tussen meerdere landen (bijvoorbeeld de VN).</w:t>
      </w:r>
    </w:p>
    <w:p w:rsidR="001B4579" w:rsidRPr="00BE4A57" w:rsidRDefault="001B4579" w:rsidP="00BE4A57">
      <w:pPr>
        <w:pStyle w:val="Geenafstand"/>
        <w:rPr>
          <w:rFonts w:cs="Arial"/>
          <w:sz w:val="22"/>
          <w:szCs w:val="22"/>
        </w:rPr>
      </w:pPr>
      <w:r w:rsidRPr="00BE4A57">
        <w:rPr>
          <w:rFonts w:cs="Arial"/>
          <w:b/>
          <w:sz w:val="22"/>
          <w:szCs w:val="22"/>
        </w:rPr>
        <w:t>Multilaterale supranationale organisatie</w:t>
      </w:r>
      <w:r w:rsidRPr="00BE4A57">
        <w:rPr>
          <w:rFonts w:cs="Arial"/>
          <w:sz w:val="22"/>
          <w:szCs w:val="22"/>
        </w:rPr>
        <w:t>: Een deel van de soevereiniteit is overgedragen en lidstaten zijn verplicht om besluiten uit te voeren (bijvoorbeeld de EU).</w:t>
      </w:r>
    </w:p>
    <w:p w:rsidR="001B4579" w:rsidRPr="00BE4A57" w:rsidRDefault="001B4579" w:rsidP="00BE4A57">
      <w:pPr>
        <w:pStyle w:val="Geenafstand"/>
        <w:rPr>
          <w:rFonts w:cs="Arial"/>
          <w:sz w:val="22"/>
          <w:szCs w:val="22"/>
        </w:rPr>
      </w:pPr>
    </w:p>
    <w:p w:rsidR="001B4579" w:rsidRPr="00BE4A57" w:rsidRDefault="001B4579" w:rsidP="00BE4A57">
      <w:pPr>
        <w:pStyle w:val="Geenafstand"/>
        <w:rPr>
          <w:rFonts w:cs="Arial"/>
          <w:b/>
          <w:sz w:val="22"/>
          <w:szCs w:val="22"/>
        </w:rPr>
      </w:pPr>
      <w:r w:rsidRPr="00BE4A57">
        <w:rPr>
          <w:rFonts w:cs="Arial"/>
          <w:b/>
          <w:sz w:val="22"/>
          <w:szCs w:val="22"/>
        </w:rPr>
        <w:t>EU-Instellingen:</w:t>
      </w:r>
    </w:p>
    <w:p w:rsidR="001B4579" w:rsidRPr="00BE4A57" w:rsidRDefault="001B4579" w:rsidP="00BE4A57">
      <w:pPr>
        <w:pStyle w:val="Geenafstand"/>
        <w:numPr>
          <w:ilvl w:val="0"/>
          <w:numId w:val="36"/>
        </w:numPr>
        <w:rPr>
          <w:rFonts w:cs="Arial"/>
          <w:sz w:val="22"/>
          <w:szCs w:val="22"/>
        </w:rPr>
      </w:pPr>
      <w:r w:rsidRPr="00BE4A57">
        <w:rPr>
          <w:rFonts w:cs="Arial"/>
          <w:b/>
          <w:sz w:val="22"/>
          <w:szCs w:val="22"/>
        </w:rPr>
        <w:t>Europees Parlement</w:t>
      </w:r>
      <w:r w:rsidRPr="00BE4A57">
        <w:rPr>
          <w:rFonts w:cs="Arial"/>
          <w:sz w:val="22"/>
          <w:szCs w:val="22"/>
        </w:rPr>
        <w:t xml:space="preserve"> = 751 burgers uit alle lidstaten: </w:t>
      </w:r>
    </w:p>
    <w:p w:rsidR="001B4579" w:rsidRPr="00BE4A57" w:rsidRDefault="001B4579" w:rsidP="00BE4A57">
      <w:pPr>
        <w:pStyle w:val="Geenafstand"/>
        <w:numPr>
          <w:ilvl w:val="0"/>
          <w:numId w:val="38"/>
        </w:numPr>
        <w:rPr>
          <w:rFonts w:cs="Arial"/>
          <w:sz w:val="22"/>
          <w:szCs w:val="22"/>
        </w:rPr>
      </w:pPr>
      <w:r w:rsidRPr="00BE4A57">
        <w:rPr>
          <w:rFonts w:cs="Arial"/>
          <w:sz w:val="22"/>
          <w:szCs w:val="22"/>
        </w:rPr>
        <w:t>Vaststellen en aanpassen van wetten</w:t>
      </w:r>
    </w:p>
    <w:p w:rsidR="001B4579" w:rsidRPr="00BE4A57" w:rsidRDefault="001B4579" w:rsidP="00BE4A57">
      <w:pPr>
        <w:pStyle w:val="Geenafstand"/>
        <w:numPr>
          <w:ilvl w:val="0"/>
          <w:numId w:val="38"/>
        </w:numPr>
        <w:rPr>
          <w:rFonts w:cs="Arial"/>
          <w:sz w:val="22"/>
          <w:szCs w:val="22"/>
        </w:rPr>
      </w:pPr>
      <w:r w:rsidRPr="00BE4A57">
        <w:rPr>
          <w:rFonts w:cs="Arial"/>
          <w:sz w:val="22"/>
          <w:szCs w:val="22"/>
        </w:rPr>
        <w:t>Controleren van de EC</w:t>
      </w:r>
    </w:p>
    <w:p w:rsidR="001B4579" w:rsidRPr="00BE4A57" w:rsidRDefault="001B4579" w:rsidP="00BE4A57">
      <w:pPr>
        <w:pStyle w:val="Geenafstand"/>
        <w:numPr>
          <w:ilvl w:val="0"/>
          <w:numId w:val="38"/>
        </w:numPr>
        <w:rPr>
          <w:rFonts w:cs="Arial"/>
          <w:sz w:val="22"/>
          <w:szCs w:val="22"/>
        </w:rPr>
      </w:pPr>
      <w:r w:rsidRPr="00BE4A57">
        <w:rPr>
          <w:rFonts w:cs="Arial"/>
          <w:sz w:val="22"/>
          <w:szCs w:val="22"/>
        </w:rPr>
        <w:t>Goed/afkeuren van commissarissen</w:t>
      </w:r>
    </w:p>
    <w:p w:rsidR="001B4579" w:rsidRPr="00BE4A57" w:rsidRDefault="001B4579" w:rsidP="00BE4A57">
      <w:pPr>
        <w:pStyle w:val="Geenafstand"/>
        <w:numPr>
          <w:ilvl w:val="0"/>
          <w:numId w:val="38"/>
        </w:numPr>
        <w:rPr>
          <w:rFonts w:cs="Arial"/>
          <w:sz w:val="22"/>
          <w:szCs w:val="22"/>
        </w:rPr>
      </w:pPr>
      <w:r w:rsidRPr="00BE4A57">
        <w:rPr>
          <w:rFonts w:cs="Arial"/>
          <w:sz w:val="22"/>
          <w:szCs w:val="22"/>
        </w:rPr>
        <w:t>Gehele begroting goed/afkeuren</w:t>
      </w:r>
    </w:p>
    <w:p w:rsidR="001B4579" w:rsidRPr="00BE4A57" w:rsidRDefault="001B4579" w:rsidP="00BE4A57">
      <w:pPr>
        <w:pStyle w:val="Geenafstand"/>
        <w:numPr>
          <w:ilvl w:val="0"/>
          <w:numId w:val="36"/>
        </w:numPr>
        <w:rPr>
          <w:rFonts w:cs="Arial"/>
          <w:sz w:val="22"/>
          <w:szCs w:val="22"/>
        </w:rPr>
      </w:pPr>
      <w:r w:rsidRPr="00BE4A57">
        <w:rPr>
          <w:rFonts w:cs="Arial"/>
          <w:b/>
          <w:sz w:val="22"/>
          <w:szCs w:val="22"/>
        </w:rPr>
        <w:t>Europese Commissie</w:t>
      </w:r>
      <w:r w:rsidRPr="00BE4A57">
        <w:rPr>
          <w:rFonts w:cs="Arial"/>
          <w:sz w:val="22"/>
          <w:szCs w:val="22"/>
        </w:rPr>
        <w:t xml:space="preserve"> = per lidstaat één commissaris door elke regering gekozen:</w:t>
      </w:r>
    </w:p>
    <w:p w:rsidR="001B4579" w:rsidRPr="00BE4A57" w:rsidRDefault="001B4579" w:rsidP="00BE4A57">
      <w:pPr>
        <w:pStyle w:val="Geenafstand"/>
        <w:numPr>
          <w:ilvl w:val="0"/>
          <w:numId w:val="40"/>
        </w:numPr>
        <w:rPr>
          <w:rFonts w:cs="Arial"/>
          <w:sz w:val="22"/>
          <w:szCs w:val="22"/>
        </w:rPr>
      </w:pPr>
      <w:r w:rsidRPr="00BE4A57">
        <w:rPr>
          <w:rFonts w:cs="Arial"/>
          <w:sz w:val="22"/>
          <w:szCs w:val="22"/>
        </w:rPr>
        <w:t>Dagelijks bestuur</w:t>
      </w:r>
    </w:p>
    <w:p w:rsidR="001B4579" w:rsidRPr="00BE4A57" w:rsidRDefault="001B4579" w:rsidP="00BE4A57">
      <w:pPr>
        <w:pStyle w:val="Geenafstand"/>
        <w:numPr>
          <w:ilvl w:val="0"/>
          <w:numId w:val="40"/>
        </w:numPr>
        <w:rPr>
          <w:rFonts w:cs="Arial"/>
          <w:sz w:val="22"/>
          <w:szCs w:val="22"/>
        </w:rPr>
      </w:pPr>
      <w:r w:rsidRPr="00BE4A57">
        <w:rPr>
          <w:rFonts w:cs="Arial"/>
          <w:sz w:val="22"/>
          <w:szCs w:val="22"/>
        </w:rPr>
        <w:t xml:space="preserve">Voorstellen indienen en intrekken bij ER en EP </w:t>
      </w:r>
    </w:p>
    <w:p w:rsidR="001B4579" w:rsidRPr="00BE4A57" w:rsidRDefault="001B4579" w:rsidP="00BE4A57">
      <w:pPr>
        <w:pStyle w:val="Geenafstand"/>
        <w:numPr>
          <w:ilvl w:val="0"/>
          <w:numId w:val="36"/>
        </w:numPr>
        <w:rPr>
          <w:rFonts w:cs="Arial"/>
          <w:sz w:val="22"/>
          <w:szCs w:val="22"/>
        </w:rPr>
      </w:pPr>
      <w:r w:rsidRPr="00BE4A57">
        <w:rPr>
          <w:rFonts w:cs="Arial"/>
          <w:b/>
          <w:sz w:val="22"/>
          <w:szCs w:val="22"/>
        </w:rPr>
        <w:t>Europese Raad</w:t>
      </w:r>
      <w:r w:rsidRPr="00BE4A57">
        <w:rPr>
          <w:rFonts w:cs="Arial"/>
          <w:sz w:val="22"/>
          <w:szCs w:val="22"/>
        </w:rPr>
        <w:t xml:space="preserve"> = regeringsleiders en voorzitter EC:</w:t>
      </w:r>
    </w:p>
    <w:p w:rsidR="001B4579" w:rsidRPr="00BE4A57" w:rsidRDefault="001B4579" w:rsidP="00BE4A57">
      <w:pPr>
        <w:pStyle w:val="Geenafstand"/>
        <w:numPr>
          <w:ilvl w:val="0"/>
          <w:numId w:val="42"/>
        </w:numPr>
        <w:rPr>
          <w:rFonts w:cs="Arial"/>
          <w:sz w:val="22"/>
          <w:szCs w:val="22"/>
        </w:rPr>
      </w:pPr>
      <w:r w:rsidRPr="00BE4A57">
        <w:rPr>
          <w:rFonts w:cs="Arial"/>
          <w:sz w:val="22"/>
          <w:szCs w:val="22"/>
        </w:rPr>
        <w:t>Bepalen van algemene politieke beleidslijnen op basis van consensus</w:t>
      </w:r>
    </w:p>
    <w:p w:rsidR="001B4579" w:rsidRPr="00BE4A57" w:rsidRDefault="001B4579" w:rsidP="00BE4A57">
      <w:pPr>
        <w:pStyle w:val="Geenafstand"/>
        <w:numPr>
          <w:ilvl w:val="0"/>
          <w:numId w:val="36"/>
        </w:numPr>
        <w:rPr>
          <w:rFonts w:cs="Arial"/>
          <w:sz w:val="22"/>
          <w:szCs w:val="22"/>
        </w:rPr>
      </w:pPr>
      <w:r w:rsidRPr="00BE4A57">
        <w:rPr>
          <w:rFonts w:cs="Arial"/>
          <w:b/>
          <w:sz w:val="22"/>
          <w:szCs w:val="22"/>
        </w:rPr>
        <w:t>Raad van de Europese Unie</w:t>
      </w:r>
      <w:r w:rsidRPr="00BE4A57">
        <w:rPr>
          <w:rFonts w:cs="Arial"/>
          <w:sz w:val="22"/>
          <w:szCs w:val="22"/>
        </w:rPr>
        <w:t xml:space="preserve"> = raad van ministers:</w:t>
      </w:r>
    </w:p>
    <w:p w:rsidR="001B4579" w:rsidRPr="00BE4A57" w:rsidRDefault="001B4579" w:rsidP="00BE4A57">
      <w:pPr>
        <w:pStyle w:val="Geenafstand"/>
        <w:numPr>
          <w:ilvl w:val="0"/>
          <w:numId w:val="43"/>
        </w:numPr>
        <w:rPr>
          <w:rFonts w:cs="Arial"/>
          <w:sz w:val="22"/>
          <w:szCs w:val="22"/>
        </w:rPr>
      </w:pPr>
      <w:r w:rsidRPr="00BE4A57">
        <w:rPr>
          <w:rFonts w:cs="Arial"/>
          <w:sz w:val="22"/>
          <w:szCs w:val="22"/>
        </w:rPr>
        <w:t>Komen bij elkaar per onderwerp</w:t>
      </w:r>
    </w:p>
    <w:p w:rsidR="001B4579" w:rsidRPr="00BE4A57" w:rsidRDefault="001B4579" w:rsidP="00BE4A57">
      <w:pPr>
        <w:pStyle w:val="Geenafstand"/>
        <w:numPr>
          <w:ilvl w:val="0"/>
          <w:numId w:val="36"/>
        </w:numPr>
        <w:rPr>
          <w:rFonts w:cs="Arial"/>
          <w:sz w:val="22"/>
          <w:szCs w:val="22"/>
        </w:rPr>
      </w:pPr>
      <w:r w:rsidRPr="00BE4A57">
        <w:rPr>
          <w:rFonts w:cs="Arial"/>
          <w:b/>
          <w:sz w:val="22"/>
          <w:szCs w:val="22"/>
        </w:rPr>
        <w:t>Europees Hof</w:t>
      </w:r>
    </w:p>
    <w:p w:rsidR="001B4579" w:rsidRPr="00BE4A57" w:rsidRDefault="001B4579" w:rsidP="00BE4A57">
      <w:pPr>
        <w:pStyle w:val="Geenafstand"/>
        <w:rPr>
          <w:rFonts w:cs="Arial"/>
          <w:sz w:val="22"/>
          <w:szCs w:val="22"/>
        </w:rPr>
      </w:pPr>
    </w:p>
    <w:p w:rsidR="00BE4A57" w:rsidRPr="00BE4A57" w:rsidRDefault="00BE4A57" w:rsidP="00BE4A57">
      <w:pPr>
        <w:pStyle w:val="Geenafstand"/>
        <w:rPr>
          <w:rFonts w:cs="Arial"/>
          <w:sz w:val="22"/>
          <w:szCs w:val="22"/>
        </w:rPr>
      </w:pPr>
      <w:r w:rsidRPr="00BE4A57">
        <w:rPr>
          <w:rFonts w:cs="Arial"/>
          <w:b/>
          <w:sz w:val="22"/>
          <w:szCs w:val="22"/>
        </w:rPr>
        <w:t>Afhankelijkheidstheorie</w:t>
      </w:r>
      <w:r w:rsidRPr="00BE4A57">
        <w:rPr>
          <w:rFonts w:cs="Arial"/>
          <w:sz w:val="22"/>
          <w:szCs w:val="22"/>
        </w:rPr>
        <w:t>: Gaat uit van de afhankelijkheid van staten.</w:t>
      </w:r>
    </w:p>
    <w:p w:rsidR="00BE4A57" w:rsidRDefault="00BE4A57" w:rsidP="00BE4A57">
      <w:pPr>
        <w:pStyle w:val="Geenafstand"/>
        <w:rPr>
          <w:rFonts w:cs="Arial"/>
          <w:sz w:val="22"/>
          <w:szCs w:val="22"/>
        </w:rPr>
      </w:pPr>
      <w:r w:rsidRPr="00BE4A57">
        <w:rPr>
          <w:rFonts w:cs="Arial"/>
          <w:b/>
          <w:sz w:val="22"/>
          <w:szCs w:val="22"/>
        </w:rPr>
        <w:t>Evolutionistische theorie</w:t>
      </w:r>
      <w:r w:rsidRPr="00BE4A57">
        <w:rPr>
          <w:rFonts w:cs="Arial"/>
          <w:sz w:val="22"/>
          <w:szCs w:val="22"/>
        </w:rPr>
        <w:t>: Arme staten staan aan het begin van een proces dat rijke staten al hebben doorgemaakt (= modernisering). Dit proces bestaat uit het loslaten van tradities die economische groei in de weg staan.</w:t>
      </w:r>
    </w:p>
    <w:p w:rsidR="00BE4A57" w:rsidRPr="00BE4A57" w:rsidRDefault="00BE4A57" w:rsidP="00BE4A57">
      <w:pPr>
        <w:pStyle w:val="Geenafstand"/>
        <w:rPr>
          <w:rFonts w:cs="Arial"/>
          <w:sz w:val="22"/>
          <w:szCs w:val="22"/>
        </w:rPr>
      </w:pPr>
    </w:p>
    <w:p w:rsidR="00BE4A57" w:rsidRPr="00BE4A57" w:rsidRDefault="00BE4A57" w:rsidP="00BE4A57">
      <w:pPr>
        <w:pStyle w:val="Geenafstand"/>
        <w:rPr>
          <w:rFonts w:cs="Arial"/>
          <w:b/>
          <w:sz w:val="22"/>
          <w:szCs w:val="22"/>
        </w:rPr>
      </w:pPr>
      <w:r w:rsidRPr="00BE4A57">
        <w:rPr>
          <w:rFonts w:cs="Arial"/>
          <w:b/>
          <w:sz w:val="22"/>
          <w:szCs w:val="22"/>
        </w:rPr>
        <w:t>Manieren om macht te meten:</w:t>
      </w:r>
    </w:p>
    <w:p w:rsidR="00BE4A57" w:rsidRPr="00BE4A57" w:rsidRDefault="00BE4A57" w:rsidP="00BE4A57">
      <w:pPr>
        <w:pStyle w:val="Geenafstand"/>
        <w:numPr>
          <w:ilvl w:val="0"/>
          <w:numId w:val="44"/>
        </w:numPr>
        <w:rPr>
          <w:rFonts w:cs="Arial"/>
          <w:sz w:val="22"/>
          <w:szCs w:val="22"/>
        </w:rPr>
      </w:pPr>
      <w:r w:rsidRPr="00BE4A57">
        <w:rPr>
          <w:rFonts w:cs="Arial"/>
          <w:sz w:val="22"/>
          <w:szCs w:val="22"/>
        </w:rPr>
        <w:t>Besluitvormingsmethode</w:t>
      </w:r>
      <w:r>
        <w:rPr>
          <w:rFonts w:cs="Arial"/>
          <w:sz w:val="22"/>
          <w:szCs w:val="22"/>
        </w:rPr>
        <w:t>;</w:t>
      </w:r>
    </w:p>
    <w:p w:rsidR="00BE4A57" w:rsidRPr="00BE4A57" w:rsidRDefault="00BE4A57" w:rsidP="00BE4A57">
      <w:pPr>
        <w:pStyle w:val="Geenafstand"/>
        <w:numPr>
          <w:ilvl w:val="0"/>
          <w:numId w:val="44"/>
        </w:numPr>
        <w:rPr>
          <w:rFonts w:cs="Arial"/>
          <w:sz w:val="22"/>
          <w:szCs w:val="22"/>
        </w:rPr>
      </w:pPr>
      <w:r w:rsidRPr="00BE4A57">
        <w:rPr>
          <w:rFonts w:cs="Arial"/>
          <w:sz w:val="22"/>
          <w:szCs w:val="22"/>
        </w:rPr>
        <w:lastRenderedPageBreak/>
        <w:t>Positiemethode</w:t>
      </w:r>
      <w:r>
        <w:rPr>
          <w:rFonts w:cs="Arial"/>
          <w:sz w:val="22"/>
          <w:szCs w:val="22"/>
        </w:rPr>
        <w:t>;</w:t>
      </w:r>
    </w:p>
    <w:p w:rsidR="00BE4A57" w:rsidRPr="00BE4A57" w:rsidRDefault="00BE4A57" w:rsidP="00BE4A57">
      <w:pPr>
        <w:pStyle w:val="Geenafstand"/>
        <w:numPr>
          <w:ilvl w:val="0"/>
          <w:numId w:val="44"/>
        </w:numPr>
        <w:rPr>
          <w:rFonts w:cs="Arial"/>
          <w:sz w:val="22"/>
          <w:szCs w:val="22"/>
        </w:rPr>
      </w:pPr>
      <w:r w:rsidRPr="00BE4A57">
        <w:rPr>
          <w:rFonts w:cs="Arial"/>
          <w:sz w:val="22"/>
          <w:szCs w:val="22"/>
        </w:rPr>
        <w:t>Machtsbronnenmethode</w:t>
      </w:r>
      <w:r>
        <w:rPr>
          <w:rFonts w:cs="Arial"/>
          <w:sz w:val="22"/>
          <w:szCs w:val="22"/>
        </w:rPr>
        <w:t>.</w:t>
      </w:r>
    </w:p>
    <w:p w:rsidR="00BE4A57" w:rsidRPr="00BE4A57" w:rsidRDefault="00BE4A57" w:rsidP="00BE4A57">
      <w:pPr>
        <w:pStyle w:val="Geenafstand"/>
        <w:rPr>
          <w:rFonts w:cs="Arial"/>
          <w:b/>
          <w:sz w:val="22"/>
          <w:szCs w:val="22"/>
        </w:rPr>
        <w:sectPr w:rsidR="00BE4A57" w:rsidRPr="00BE4A57" w:rsidSect="00C406D8">
          <w:type w:val="continuous"/>
          <w:pgSz w:w="11906" w:h="16838"/>
          <w:pgMar w:top="993" w:right="1417" w:bottom="709" w:left="1417" w:header="708" w:footer="708" w:gutter="0"/>
          <w:cols w:space="708"/>
          <w:docGrid w:linePitch="360"/>
        </w:sectPr>
      </w:pPr>
      <w:bookmarkStart w:id="1" w:name="_Toc4673215"/>
    </w:p>
    <w:p w:rsidR="00BE4A57" w:rsidRPr="00BE4A57" w:rsidRDefault="00BE4A57" w:rsidP="00BE4A57">
      <w:pPr>
        <w:pStyle w:val="Geenafstand"/>
        <w:rPr>
          <w:rFonts w:cs="Arial"/>
          <w:b/>
          <w:sz w:val="22"/>
          <w:szCs w:val="22"/>
        </w:rPr>
      </w:pPr>
      <w:r w:rsidRPr="00BE4A57">
        <w:rPr>
          <w:rFonts w:cs="Arial"/>
          <w:b/>
          <w:sz w:val="22"/>
          <w:szCs w:val="22"/>
        </w:rPr>
        <w:t>Negatieve effecten globalisering:</w:t>
      </w:r>
      <w:bookmarkEnd w:id="1"/>
    </w:p>
    <w:p w:rsidR="00BE4A57" w:rsidRPr="00BE4A57" w:rsidRDefault="00BE4A57" w:rsidP="00BE4A57">
      <w:pPr>
        <w:pStyle w:val="Geenafstand"/>
        <w:numPr>
          <w:ilvl w:val="0"/>
          <w:numId w:val="45"/>
        </w:numPr>
        <w:rPr>
          <w:rFonts w:cs="Arial"/>
          <w:sz w:val="22"/>
          <w:szCs w:val="22"/>
        </w:rPr>
      </w:pPr>
      <w:r w:rsidRPr="00BE4A57">
        <w:rPr>
          <w:rFonts w:cs="Arial"/>
          <w:sz w:val="22"/>
          <w:szCs w:val="22"/>
        </w:rPr>
        <w:t>De wereldbevolking is afhankelijker van elkaar geworden;</w:t>
      </w:r>
    </w:p>
    <w:p w:rsidR="00BE4A57" w:rsidRPr="00BE4A57" w:rsidRDefault="00BE4A57" w:rsidP="00BE4A57">
      <w:pPr>
        <w:pStyle w:val="Geenafstand"/>
        <w:numPr>
          <w:ilvl w:val="0"/>
          <w:numId w:val="45"/>
        </w:numPr>
        <w:rPr>
          <w:rFonts w:cs="Arial"/>
          <w:sz w:val="22"/>
          <w:szCs w:val="22"/>
        </w:rPr>
      </w:pPr>
      <w:r w:rsidRPr="00BE4A57">
        <w:rPr>
          <w:rFonts w:cs="Arial"/>
          <w:sz w:val="22"/>
          <w:szCs w:val="22"/>
        </w:rPr>
        <w:t>Men consumeert meer;</w:t>
      </w:r>
    </w:p>
    <w:p w:rsidR="00BE4A57" w:rsidRPr="00BE4A57" w:rsidRDefault="00BE4A57" w:rsidP="00BE4A57">
      <w:pPr>
        <w:pStyle w:val="Geenafstand"/>
        <w:numPr>
          <w:ilvl w:val="0"/>
          <w:numId w:val="45"/>
        </w:numPr>
        <w:rPr>
          <w:rFonts w:cs="Arial"/>
          <w:sz w:val="22"/>
          <w:szCs w:val="22"/>
        </w:rPr>
      </w:pPr>
      <w:r w:rsidRPr="00BE4A57">
        <w:rPr>
          <w:rFonts w:cs="Arial"/>
          <w:sz w:val="22"/>
          <w:szCs w:val="22"/>
        </w:rPr>
        <w:t>Meer energiebronnen en grondstoffen nodig;</w:t>
      </w:r>
    </w:p>
    <w:p w:rsidR="00BE4A57" w:rsidRPr="00BE4A57" w:rsidRDefault="00BE4A57" w:rsidP="00BE4A57">
      <w:pPr>
        <w:pStyle w:val="Geenafstand"/>
        <w:numPr>
          <w:ilvl w:val="0"/>
          <w:numId w:val="45"/>
        </w:numPr>
        <w:rPr>
          <w:rFonts w:cs="Arial"/>
          <w:sz w:val="22"/>
          <w:szCs w:val="22"/>
        </w:rPr>
      </w:pPr>
      <w:r w:rsidRPr="00BE4A57">
        <w:rPr>
          <w:rFonts w:cs="Arial"/>
          <w:sz w:val="22"/>
          <w:szCs w:val="22"/>
        </w:rPr>
        <w:t>Milieubelasting wordt vergroot;</w:t>
      </w:r>
    </w:p>
    <w:p w:rsidR="00BE4A57" w:rsidRPr="00BE4A57" w:rsidRDefault="00BE4A57" w:rsidP="00BE4A57">
      <w:pPr>
        <w:pStyle w:val="Geenafstand"/>
        <w:numPr>
          <w:ilvl w:val="0"/>
          <w:numId w:val="45"/>
        </w:numPr>
        <w:rPr>
          <w:rFonts w:cs="Arial"/>
          <w:sz w:val="22"/>
          <w:szCs w:val="22"/>
        </w:rPr>
      </w:pPr>
      <w:r w:rsidRPr="00BE4A57">
        <w:rPr>
          <w:rFonts w:cs="Arial"/>
          <w:sz w:val="22"/>
          <w:szCs w:val="22"/>
        </w:rPr>
        <w:t>Opraken van zoet water, olie, gas en vruchtbaar land.</w:t>
      </w:r>
    </w:p>
    <w:p w:rsidR="00BE4A57" w:rsidRDefault="00BE4A57" w:rsidP="00BE4A57">
      <w:pPr>
        <w:pStyle w:val="Geenafstand"/>
        <w:rPr>
          <w:rFonts w:cs="Arial"/>
          <w:b/>
          <w:sz w:val="22"/>
          <w:szCs w:val="22"/>
        </w:rPr>
      </w:pPr>
      <w:bookmarkStart w:id="2" w:name="_Toc4673216"/>
    </w:p>
    <w:p w:rsidR="00BE4A57" w:rsidRPr="00BE4A57" w:rsidRDefault="00BE4A57" w:rsidP="00BE4A57">
      <w:pPr>
        <w:pStyle w:val="Geenafstand"/>
        <w:rPr>
          <w:rFonts w:cs="Arial"/>
          <w:b/>
          <w:sz w:val="22"/>
          <w:szCs w:val="22"/>
        </w:rPr>
      </w:pPr>
      <w:r w:rsidRPr="00BE4A57">
        <w:rPr>
          <w:rFonts w:cs="Arial"/>
          <w:b/>
          <w:sz w:val="22"/>
          <w:szCs w:val="22"/>
        </w:rPr>
        <w:t>Positieve effecten globalisering:</w:t>
      </w:r>
      <w:bookmarkEnd w:id="2"/>
    </w:p>
    <w:p w:rsidR="00BE4A57" w:rsidRPr="00BE4A57" w:rsidRDefault="00BE4A57" w:rsidP="00BE4A57">
      <w:pPr>
        <w:pStyle w:val="Geenafstand"/>
        <w:numPr>
          <w:ilvl w:val="0"/>
          <w:numId w:val="46"/>
        </w:numPr>
        <w:rPr>
          <w:rFonts w:cs="Arial"/>
          <w:sz w:val="22"/>
          <w:szCs w:val="22"/>
        </w:rPr>
      </w:pPr>
      <w:r w:rsidRPr="00BE4A57">
        <w:rPr>
          <w:rFonts w:cs="Arial"/>
          <w:sz w:val="22"/>
          <w:szCs w:val="22"/>
        </w:rPr>
        <w:t>Liberalisering van de economie in Afrika;</w:t>
      </w:r>
    </w:p>
    <w:p w:rsidR="00BE4A57" w:rsidRPr="00BE4A57" w:rsidRDefault="00BE4A57" w:rsidP="00BE4A57">
      <w:pPr>
        <w:pStyle w:val="Geenafstand"/>
        <w:numPr>
          <w:ilvl w:val="0"/>
          <w:numId w:val="46"/>
        </w:numPr>
        <w:rPr>
          <w:rFonts w:cs="Arial"/>
          <w:sz w:val="22"/>
          <w:szCs w:val="22"/>
        </w:rPr>
      </w:pPr>
      <w:r w:rsidRPr="00BE4A57">
        <w:rPr>
          <w:rFonts w:cs="Arial"/>
          <w:sz w:val="22"/>
          <w:szCs w:val="22"/>
        </w:rPr>
        <w:t>Opkomst van de middenklasse;</w:t>
      </w:r>
    </w:p>
    <w:p w:rsidR="00BE4A57" w:rsidRPr="00BE4A57" w:rsidRDefault="00BE4A57" w:rsidP="00BE4A57">
      <w:pPr>
        <w:pStyle w:val="Geenafstand"/>
        <w:numPr>
          <w:ilvl w:val="0"/>
          <w:numId w:val="46"/>
        </w:numPr>
        <w:rPr>
          <w:rFonts w:cs="Arial"/>
          <w:sz w:val="22"/>
          <w:szCs w:val="22"/>
        </w:rPr>
      </w:pPr>
      <w:r w:rsidRPr="00BE4A57">
        <w:rPr>
          <w:rFonts w:cs="Arial"/>
          <w:sz w:val="22"/>
          <w:szCs w:val="22"/>
        </w:rPr>
        <w:t>Meer welvaart;</w:t>
      </w:r>
    </w:p>
    <w:p w:rsidR="00BE4A57" w:rsidRPr="00BE4A57" w:rsidRDefault="00BE4A57" w:rsidP="00BE4A57">
      <w:pPr>
        <w:pStyle w:val="Geenafstand"/>
        <w:numPr>
          <w:ilvl w:val="0"/>
          <w:numId w:val="46"/>
        </w:numPr>
        <w:rPr>
          <w:rFonts w:cs="Arial"/>
          <w:sz w:val="22"/>
          <w:szCs w:val="22"/>
        </w:rPr>
      </w:pPr>
      <w:r w:rsidRPr="00BE4A57">
        <w:rPr>
          <w:rFonts w:cs="Arial"/>
          <w:sz w:val="22"/>
          <w:szCs w:val="22"/>
        </w:rPr>
        <w:t>Democratische vrijheden;</w:t>
      </w:r>
    </w:p>
    <w:p w:rsidR="00BE4A57" w:rsidRPr="00BE4A57" w:rsidRDefault="00BE4A57" w:rsidP="00BE4A57">
      <w:pPr>
        <w:pStyle w:val="Geenafstand"/>
        <w:numPr>
          <w:ilvl w:val="0"/>
          <w:numId w:val="46"/>
        </w:numPr>
        <w:rPr>
          <w:rFonts w:cs="Arial"/>
          <w:sz w:val="22"/>
          <w:szCs w:val="22"/>
        </w:rPr>
      </w:pPr>
      <w:r w:rsidRPr="00BE4A57">
        <w:rPr>
          <w:rFonts w:cs="Arial"/>
          <w:sz w:val="22"/>
          <w:szCs w:val="22"/>
        </w:rPr>
        <w:t>Opkomst van de BRICS.</w:t>
      </w:r>
    </w:p>
    <w:p w:rsidR="00BE4A57" w:rsidRPr="00BE4A57" w:rsidRDefault="00BE4A57" w:rsidP="00BE4A57">
      <w:pPr>
        <w:pStyle w:val="Geenafstand"/>
        <w:rPr>
          <w:rFonts w:cs="Arial"/>
          <w:sz w:val="22"/>
          <w:szCs w:val="22"/>
        </w:rPr>
        <w:sectPr w:rsidR="00BE4A57" w:rsidRPr="00BE4A57" w:rsidSect="00BE4A57">
          <w:type w:val="continuous"/>
          <w:pgSz w:w="11906" w:h="16838"/>
          <w:pgMar w:top="993" w:right="1417" w:bottom="709" w:left="1417" w:header="708" w:footer="708" w:gutter="0"/>
          <w:cols w:num="2" w:space="708"/>
          <w:docGrid w:linePitch="360"/>
        </w:sectPr>
      </w:pPr>
    </w:p>
    <w:p w:rsidR="00BE4A57" w:rsidRPr="00BE4A57" w:rsidRDefault="00BE4A57" w:rsidP="00BE4A57">
      <w:pPr>
        <w:pStyle w:val="Geenafstand"/>
        <w:rPr>
          <w:rFonts w:cs="Arial"/>
          <w:sz w:val="22"/>
          <w:szCs w:val="22"/>
        </w:rPr>
      </w:pPr>
    </w:p>
    <w:p w:rsidR="004636CE" w:rsidRDefault="004636CE" w:rsidP="006863BF">
      <w:pPr>
        <w:spacing w:line="240" w:lineRule="auto"/>
        <w:rPr>
          <w:rFonts w:ascii="Arial" w:eastAsiaTheme="minorEastAsia" w:hAnsi="Arial"/>
          <w:noProof w:val="0"/>
          <w:szCs w:val="21"/>
        </w:rPr>
      </w:pPr>
    </w:p>
    <w:p w:rsidR="00BE4A57" w:rsidRDefault="00BE4A57" w:rsidP="006863BF">
      <w:pPr>
        <w:spacing w:line="240" w:lineRule="auto"/>
        <w:rPr>
          <w:rFonts w:ascii="Arial" w:eastAsiaTheme="minorEastAsia" w:hAnsi="Arial"/>
          <w:noProof w:val="0"/>
          <w:szCs w:val="21"/>
        </w:rPr>
      </w:pPr>
    </w:p>
    <w:p w:rsidR="00BE4A57" w:rsidRDefault="00BE4A57" w:rsidP="006863BF">
      <w:pPr>
        <w:spacing w:line="240" w:lineRule="auto"/>
        <w:rPr>
          <w:rFonts w:ascii="Arial" w:eastAsiaTheme="minorEastAsia" w:hAnsi="Arial"/>
          <w:noProof w:val="0"/>
          <w:szCs w:val="21"/>
        </w:rPr>
      </w:pPr>
    </w:p>
    <w:p w:rsidR="00BE4A57" w:rsidRPr="00AB3BBD" w:rsidRDefault="00BE4A57" w:rsidP="006863BF">
      <w:pPr>
        <w:spacing w:line="240" w:lineRule="auto"/>
        <w:rPr>
          <w:rFonts w:ascii="Arial" w:eastAsiaTheme="minorEastAsia" w:hAnsi="Arial"/>
          <w:noProof w:val="0"/>
          <w:szCs w:val="21"/>
        </w:rPr>
      </w:pPr>
    </w:p>
    <w:tbl>
      <w:tblPr>
        <w:tblStyle w:val="Tabelrasterlicht"/>
        <w:tblpPr w:leftFromText="141" w:rightFromText="141" w:vertAnchor="page" w:horzAnchor="margin" w:tblpXSpec="center" w:tblpY="6437"/>
        <w:tblW w:w="0" w:type="auto"/>
        <w:tblLook w:val="04A0" w:firstRow="1" w:lastRow="0" w:firstColumn="1" w:lastColumn="0" w:noHBand="0" w:noVBand="1"/>
      </w:tblPr>
      <w:tblGrid>
        <w:gridCol w:w="4034"/>
        <w:gridCol w:w="4035"/>
      </w:tblGrid>
      <w:tr w:rsidR="004636CE" w:rsidRPr="00AB3BBD" w:rsidTr="00BE4A57">
        <w:trPr>
          <w:trHeight w:val="238"/>
        </w:trPr>
        <w:tc>
          <w:tcPr>
            <w:tcW w:w="4034" w:type="dxa"/>
            <w:tcBorders>
              <w:top w:val="single" w:sz="12" w:space="0" w:color="auto"/>
              <w:left w:val="single" w:sz="12" w:space="0" w:color="auto"/>
              <w:right w:val="single" w:sz="12" w:space="0" w:color="auto"/>
            </w:tcBorders>
            <w:shd w:val="clear" w:color="auto" w:fill="F2F2F2" w:themeFill="background1" w:themeFillShade="F2"/>
          </w:tcPr>
          <w:p w:rsidR="004636CE" w:rsidRPr="00AB3BBD" w:rsidRDefault="004636CE" w:rsidP="00BE4A57">
            <w:pPr>
              <w:pStyle w:val="Geenafstand"/>
              <w:rPr>
                <w:b/>
                <w:sz w:val="22"/>
              </w:rPr>
            </w:pPr>
            <w:r w:rsidRPr="00AB3BBD">
              <w:rPr>
                <w:b/>
                <w:sz w:val="22"/>
              </w:rPr>
              <w:t>Vorming</w:t>
            </w:r>
          </w:p>
        </w:tc>
        <w:tc>
          <w:tcPr>
            <w:tcW w:w="4035" w:type="dxa"/>
            <w:tcBorders>
              <w:top w:val="single" w:sz="12" w:space="0" w:color="auto"/>
              <w:left w:val="single" w:sz="12" w:space="0" w:color="auto"/>
              <w:right w:val="single" w:sz="12" w:space="0" w:color="auto"/>
            </w:tcBorders>
            <w:shd w:val="clear" w:color="auto" w:fill="F2F2F2" w:themeFill="background1" w:themeFillShade="F2"/>
          </w:tcPr>
          <w:p w:rsidR="004636CE" w:rsidRPr="00AB3BBD" w:rsidRDefault="004636CE" w:rsidP="00BE4A57">
            <w:pPr>
              <w:pStyle w:val="Geenafstand"/>
              <w:rPr>
                <w:b/>
                <w:sz w:val="22"/>
              </w:rPr>
            </w:pPr>
            <w:r w:rsidRPr="00AB3BBD">
              <w:rPr>
                <w:b/>
                <w:sz w:val="22"/>
              </w:rPr>
              <w:t>Binding</w:t>
            </w:r>
          </w:p>
        </w:tc>
      </w:tr>
      <w:tr w:rsidR="004636CE" w:rsidRPr="00AB3BBD" w:rsidTr="00BE4A57">
        <w:trPr>
          <w:trHeight w:val="23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Socialisatie</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Sociale cohesie</w:t>
            </w:r>
          </w:p>
        </w:tc>
      </w:tr>
      <w:tr w:rsidR="004636CE" w:rsidRPr="00AB3BBD" w:rsidTr="00BE4A57">
        <w:trPr>
          <w:trHeight w:val="23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Acculturatie</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Sociale institutie</w:t>
            </w:r>
          </w:p>
        </w:tc>
      </w:tr>
      <w:tr w:rsidR="004636CE" w:rsidRPr="00AB3BBD" w:rsidTr="00BE4A57">
        <w:trPr>
          <w:trHeight w:val="22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Identiteit</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Groepsvorming</w:t>
            </w:r>
          </w:p>
        </w:tc>
      </w:tr>
      <w:tr w:rsidR="004636CE" w:rsidRPr="00AB3BBD" w:rsidTr="00BE4A57">
        <w:trPr>
          <w:trHeight w:val="23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Cultuur</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Cultuur</w:t>
            </w:r>
          </w:p>
        </w:tc>
      </w:tr>
      <w:tr w:rsidR="004636CE" w:rsidRPr="00AB3BBD" w:rsidTr="00FF3AC9">
        <w:trPr>
          <w:trHeight w:val="217"/>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Politieke socialisatie</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Politieke institutie</w:t>
            </w:r>
          </w:p>
        </w:tc>
      </w:tr>
      <w:tr w:rsidR="004636CE" w:rsidRPr="00AB3BBD" w:rsidTr="00BE4A57">
        <w:trPr>
          <w:trHeight w:val="23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Ideologie</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Representatie</w:t>
            </w:r>
          </w:p>
        </w:tc>
      </w:tr>
      <w:tr w:rsidR="004636CE" w:rsidRPr="00AB3BBD" w:rsidTr="00BE4A57">
        <w:trPr>
          <w:trHeight w:val="238"/>
        </w:trPr>
        <w:tc>
          <w:tcPr>
            <w:tcW w:w="4034" w:type="dxa"/>
            <w:tcBorders>
              <w:left w:val="single" w:sz="12" w:space="0" w:color="auto"/>
              <w:bottom w:val="single" w:sz="12" w:space="0" w:color="auto"/>
              <w:right w:val="single" w:sz="12" w:space="0" w:color="auto"/>
            </w:tcBorders>
          </w:tcPr>
          <w:p w:rsidR="004636CE" w:rsidRPr="00AB3BBD" w:rsidRDefault="004636CE" w:rsidP="00BE4A57">
            <w:pPr>
              <w:pStyle w:val="Geenafstand"/>
              <w:rPr>
                <w:sz w:val="22"/>
              </w:rPr>
            </w:pPr>
          </w:p>
        </w:tc>
        <w:tc>
          <w:tcPr>
            <w:tcW w:w="4035" w:type="dxa"/>
            <w:tcBorders>
              <w:left w:val="single" w:sz="12" w:space="0" w:color="auto"/>
              <w:bottom w:val="single" w:sz="12" w:space="0" w:color="auto"/>
              <w:right w:val="single" w:sz="12" w:space="0" w:color="auto"/>
            </w:tcBorders>
          </w:tcPr>
          <w:p w:rsidR="004636CE" w:rsidRPr="00AB3BBD" w:rsidRDefault="004636CE" w:rsidP="00BE4A57">
            <w:pPr>
              <w:pStyle w:val="Geenafstand"/>
              <w:rPr>
                <w:sz w:val="22"/>
              </w:rPr>
            </w:pPr>
            <w:r w:rsidRPr="00AB3BBD">
              <w:rPr>
                <w:sz w:val="22"/>
              </w:rPr>
              <w:t>Representativiteit</w:t>
            </w:r>
          </w:p>
          <w:p w:rsidR="004636CE" w:rsidRPr="00AB3BBD" w:rsidRDefault="004636CE" w:rsidP="00BE4A57">
            <w:pPr>
              <w:pStyle w:val="Geenafstand"/>
              <w:rPr>
                <w:sz w:val="22"/>
              </w:rPr>
            </w:pPr>
          </w:p>
        </w:tc>
      </w:tr>
      <w:tr w:rsidR="004636CE" w:rsidRPr="00AB3BBD" w:rsidTr="00BE4A57">
        <w:trPr>
          <w:trHeight w:val="228"/>
        </w:trPr>
        <w:tc>
          <w:tcPr>
            <w:tcW w:w="4034" w:type="dxa"/>
            <w:tcBorders>
              <w:top w:val="single" w:sz="12" w:space="0" w:color="auto"/>
              <w:left w:val="single" w:sz="12" w:space="0" w:color="auto"/>
              <w:right w:val="single" w:sz="12" w:space="0" w:color="auto"/>
            </w:tcBorders>
            <w:shd w:val="clear" w:color="auto" w:fill="F2F2F2" w:themeFill="background1" w:themeFillShade="F2"/>
          </w:tcPr>
          <w:p w:rsidR="004636CE" w:rsidRPr="00AB3BBD" w:rsidRDefault="004636CE" w:rsidP="00BE4A57">
            <w:pPr>
              <w:pStyle w:val="Geenafstand"/>
              <w:rPr>
                <w:b/>
                <w:sz w:val="22"/>
              </w:rPr>
            </w:pPr>
            <w:r w:rsidRPr="00AB3BBD">
              <w:rPr>
                <w:b/>
                <w:sz w:val="22"/>
              </w:rPr>
              <w:t>Verandering</w:t>
            </w:r>
          </w:p>
        </w:tc>
        <w:tc>
          <w:tcPr>
            <w:tcW w:w="4035" w:type="dxa"/>
            <w:tcBorders>
              <w:top w:val="single" w:sz="12" w:space="0" w:color="auto"/>
              <w:left w:val="single" w:sz="12" w:space="0" w:color="auto"/>
              <w:right w:val="single" w:sz="12" w:space="0" w:color="auto"/>
            </w:tcBorders>
            <w:shd w:val="clear" w:color="auto" w:fill="F2F2F2" w:themeFill="background1" w:themeFillShade="F2"/>
          </w:tcPr>
          <w:p w:rsidR="004636CE" w:rsidRPr="00AB3BBD" w:rsidRDefault="004636CE" w:rsidP="00BE4A57">
            <w:pPr>
              <w:pStyle w:val="Geenafstand"/>
              <w:rPr>
                <w:b/>
                <w:sz w:val="22"/>
              </w:rPr>
            </w:pPr>
            <w:r w:rsidRPr="00AB3BBD">
              <w:rPr>
                <w:b/>
                <w:sz w:val="22"/>
              </w:rPr>
              <w:t>Verhouding</w:t>
            </w:r>
          </w:p>
        </w:tc>
      </w:tr>
      <w:tr w:rsidR="004636CE" w:rsidRPr="00AB3BBD" w:rsidTr="00FF3AC9">
        <w:trPr>
          <w:trHeight w:val="225"/>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Rationalisering</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Sociale (on)gelijkheid</w:t>
            </w:r>
          </w:p>
        </w:tc>
      </w:tr>
      <w:tr w:rsidR="004636CE" w:rsidRPr="00AB3BBD" w:rsidTr="00BE4A57">
        <w:trPr>
          <w:trHeight w:val="23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Individualisering</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Macht</w:t>
            </w:r>
          </w:p>
        </w:tc>
      </w:tr>
      <w:tr w:rsidR="004636CE" w:rsidRPr="00AB3BBD" w:rsidTr="00BE4A57">
        <w:trPr>
          <w:trHeight w:val="23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Institutionalisering</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Gezag</w:t>
            </w:r>
          </w:p>
        </w:tc>
      </w:tr>
      <w:tr w:rsidR="004636CE" w:rsidRPr="00AB3BBD" w:rsidTr="00BE4A57">
        <w:trPr>
          <w:trHeight w:val="23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Democratisering</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Conflict</w:t>
            </w:r>
          </w:p>
        </w:tc>
      </w:tr>
      <w:tr w:rsidR="004636CE" w:rsidRPr="00AB3BBD" w:rsidTr="00BE4A57">
        <w:trPr>
          <w:trHeight w:val="228"/>
        </w:trPr>
        <w:tc>
          <w:tcPr>
            <w:tcW w:w="4034"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Staatsvorming</w:t>
            </w:r>
          </w:p>
        </w:tc>
        <w:tc>
          <w:tcPr>
            <w:tcW w:w="4035" w:type="dxa"/>
            <w:tcBorders>
              <w:left w:val="single" w:sz="12" w:space="0" w:color="auto"/>
              <w:right w:val="single" w:sz="12" w:space="0" w:color="auto"/>
            </w:tcBorders>
          </w:tcPr>
          <w:p w:rsidR="004636CE" w:rsidRPr="00AB3BBD" w:rsidRDefault="004636CE" w:rsidP="00BE4A57">
            <w:pPr>
              <w:pStyle w:val="Geenafstand"/>
              <w:rPr>
                <w:sz w:val="22"/>
              </w:rPr>
            </w:pPr>
            <w:r w:rsidRPr="00AB3BBD">
              <w:rPr>
                <w:sz w:val="22"/>
              </w:rPr>
              <w:t>Samenwerking</w:t>
            </w:r>
          </w:p>
        </w:tc>
      </w:tr>
      <w:tr w:rsidR="004636CE" w:rsidRPr="00AB3BBD" w:rsidTr="00F33D77">
        <w:trPr>
          <w:trHeight w:val="411"/>
        </w:trPr>
        <w:tc>
          <w:tcPr>
            <w:tcW w:w="4034" w:type="dxa"/>
            <w:tcBorders>
              <w:left w:val="single" w:sz="12" w:space="0" w:color="auto"/>
              <w:bottom w:val="single" w:sz="12" w:space="0" w:color="auto"/>
              <w:right w:val="single" w:sz="12" w:space="0" w:color="auto"/>
            </w:tcBorders>
          </w:tcPr>
          <w:p w:rsidR="004636CE" w:rsidRPr="00AB3BBD" w:rsidRDefault="004636CE" w:rsidP="00BE4A57">
            <w:pPr>
              <w:pStyle w:val="Geenafstand"/>
              <w:rPr>
                <w:sz w:val="22"/>
              </w:rPr>
            </w:pPr>
            <w:r w:rsidRPr="00AB3BBD">
              <w:rPr>
                <w:sz w:val="22"/>
              </w:rPr>
              <w:t>Globalisering</w:t>
            </w:r>
          </w:p>
        </w:tc>
        <w:tc>
          <w:tcPr>
            <w:tcW w:w="4035" w:type="dxa"/>
            <w:tcBorders>
              <w:left w:val="single" w:sz="12" w:space="0" w:color="auto"/>
              <w:bottom w:val="single" w:sz="12" w:space="0" w:color="auto"/>
              <w:right w:val="single" w:sz="12" w:space="0" w:color="auto"/>
            </w:tcBorders>
          </w:tcPr>
          <w:p w:rsidR="00192C82" w:rsidRPr="00AB3BBD" w:rsidRDefault="00192C82" w:rsidP="00BE4A57">
            <w:pPr>
              <w:pStyle w:val="Geenafstand"/>
              <w:rPr>
                <w:sz w:val="22"/>
              </w:rPr>
            </w:pPr>
          </w:p>
        </w:tc>
      </w:tr>
    </w:tbl>
    <w:p w:rsidR="00C406D8" w:rsidRPr="00AB3BBD" w:rsidRDefault="00C406D8" w:rsidP="006863BF">
      <w:pPr>
        <w:pStyle w:val="Geenafstand"/>
        <w:rPr>
          <w:sz w:val="22"/>
        </w:rPr>
      </w:pPr>
    </w:p>
    <w:p w:rsidR="00C406D8" w:rsidRPr="00AB3BBD" w:rsidRDefault="00C406D8" w:rsidP="006863BF">
      <w:pPr>
        <w:pStyle w:val="Geenafstand"/>
        <w:rPr>
          <w:sz w:val="22"/>
        </w:rPr>
      </w:pPr>
    </w:p>
    <w:p w:rsidR="00C406D8" w:rsidRPr="00AB3BBD" w:rsidRDefault="00C406D8" w:rsidP="006863BF">
      <w:pPr>
        <w:pStyle w:val="Geenafstand"/>
        <w:rPr>
          <w:sz w:val="22"/>
        </w:rPr>
      </w:pPr>
    </w:p>
    <w:p w:rsidR="00C406D8" w:rsidRPr="00AB3BBD" w:rsidRDefault="00C406D8" w:rsidP="006863BF">
      <w:pPr>
        <w:pStyle w:val="Geenafstand"/>
        <w:rPr>
          <w:sz w:val="22"/>
        </w:rPr>
      </w:pPr>
    </w:p>
    <w:p w:rsidR="00C406D8" w:rsidRPr="00AB3BBD" w:rsidRDefault="00C406D8" w:rsidP="006863BF">
      <w:pPr>
        <w:pStyle w:val="Geenafstand"/>
        <w:rPr>
          <w:b/>
        </w:rPr>
      </w:pPr>
    </w:p>
    <w:sectPr w:rsidR="00C406D8" w:rsidRPr="00AB3BBD" w:rsidSect="00C406D8">
      <w:type w:val="continuous"/>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4C"/>
    <w:multiLevelType w:val="hybridMultilevel"/>
    <w:tmpl w:val="8F74C56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B923E4"/>
    <w:multiLevelType w:val="hybridMultilevel"/>
    <w:tmpl w:val="8B9A07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FC0CF0"/>
    <w:multiLevelType w:val="hybridMultilevel"/>
    <w:tmpl w:val="57442EE0"/>
    <w:lvl w:ilvl="0" w:tplc="B22005D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758713D"/>
    <w:multiLevelType w:val="hybridMultilevel"/>
    <w:tmpl w:val="1EBEC39A"/>
    <w:lvl w:ilvl="0" w:tplc="A9549AE6">
      <w:start w:val="1"/>
      <w:numFmt w:val="bullet"/>
      <w:lvlText w:val="-"/>
      <w:lvlJc w:val="left"/>
      <w:pPr>
        <w:ind w:left="1068" w:hanging="360"/>
      </w:pPr>
      <w:rPr>
        <w:rFonts w:ascii="Arial" w:eastAsiaTheme="minorEastAsia" w:hAnsi="Arial" w:cs="Aria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08333E70"/>
    <w:multiLevelType w:val="hybridMultilevel"/>
    <w:tmpl w:val="6338C8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4862D5"/>
    <w:multiLevelType w:val="hybridMultilevel"/>
    <w:tmpl w:val="0BA8B2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8E864EE"/>
    <w:multiLevelType w:val="hybridMultilevel"/>
    <w:tmpl w:val="A00452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BCA7833"/>
    <w:multiLevelType w:val="hybridMultilevel"/>
    <w:tmpl w:val="4A54FF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0B3411"/>
    <w:multiLevelType w:val="hybridMultilevel"/>
    <w:tmpl w:val="E3DC34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D2574D9"/>
    <w:multiLevelType w:val="hybridMultilevel"/>
    <w:tmpl w:val="AB3806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3E6155"/>
    <w:multiLevelType w:val="hybridMultilevel"/>
    <w:tmpl w:val="76226358"/>
    <w:lvl w:ilvl="0" w:tplc="8D30CF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4A7202"/>
    <w:multiLevelType w:val="hybridMultilevel"/>
    <w:tmpl w:val="EDE2C0F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5604CB"/>
    <w:multiLevelType w:val="hybridMultilevel"/>
    <w:tmpl w:val="3828B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1EA4E5C"/>
    <w:multiLevelType w:val="hybridMultilevel"/>
    <w:tmpl w:val="ED6CCF78"/>
    <w:lvl w:ilvl="0" w:tplc="A884795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1F451A1"/>
    <w:multiLevelType w:val="hybridMultilevel"/>
    <w:tmpl w:val="7A8E04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B04BFB"/>
    <w:multiLevelType w:val="hybridMultilevel"/>
    <w:tmpl w:val="F5A45E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181D28"/>
    <w:multiLevelType w:val="hybridMultilevel"/>
    <w:tmpl w:val="5D62D446"/>
    <w:lvl w:ilvl="0" w:tplc="A9549AE6">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064960"/>
    <w:multiLevelType w:val="hybridMultilevel"/>
    <w:tmpl w:val="2AD201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B411766"/>
    <w:multiLevelType w:val="hybridMultilevel"/>
    <w:tmpl w:val="90D4A7CA"/>
    <w:lvl w:ilvl="0" w:tplc="A9549AE6">
      <w:start w:val="1"/>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33B10B3"/>
    <w:multiLevelType w:val="hybridMultilevel"/>
    <w:tmpl w:val="8D6A9574"/>
    <w:lvl w:ilvl="0" w:tplc="A9549AE6">
      <w:start w:val="1"/>
      <w:numFmt w:val="bullet"/>
      <w:lvlText w:val="-"/>
      <w:lvlJc w:val="left"/>
      <w:pPr>
        <w:ind w:left="1068" w:hanging="360"/>
      </w:pPr>
      <w:rPr>
        <w:rFonts w:ascii="Arial" w:eastAsiaTheme="minorEastAsia" w:hAnsi="Arial" w:cs="Aria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53910E7"/>
    <w:multiLevelType w:val="hybridMultilevel"/>
    <w:tmpl w:val="29BC7932"/>
    <w:lvl w:ilvl="0" w:tplc="FD788BC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629052C"/>
    <w:multiLevelType w:val="hybridMultilevel"/>
    <w:tmpl w:val="32AA19E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3A00BC"/>
    <w:multiLevelType w:val="hybridMultilevel"/>
    <w:tmpl w:val="B4406C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BF01DE3"/>
    <w:multiLevelType w:val="hybridMultilevel"/>
    <w:tmpl w:val="D2A6CA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1B6726"/>
    <w:multiLevelType w:val="hybridMultilevel"/>
    <w:tmpl w:val="F4586C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DAD4BA4"/>
    <w:multiLevelType w:val="hybridMultilevel"/>
    <w:tmpl w:val="3ECC84A8"/>
    <w:lvl w:ilvl="0" w:tplc="A9549AE6">
      <w:start w:val="1"/>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DCF7F17"/>
    <w:multiLevelType w:val="hybridMultilevel"/>
    <w:tmpl w:val="08AAAA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4A60B4"/>
    <w:multiLevelType w:val="hybridMultilevel"/>
    <w:tmpl w:val="F5B4B1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FD51E18"/>
    <w:multiLevelType w:val="hybridMultilevel"/>
    <w:tmpl w:val="5F4C56F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5CC6E2C"/>
    <w:multiLevelType w:val="hybridMultilevel"/>
    <w:tmpl w:val="96B632A0"/>
    <w:lvl w:ilvl="0" w:tplc="A9549AE6">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5E641FA"/>
    <w:multiLevelType w:val="hybridMultilevel"/>
    <w:tmpl w:val="15F0201A"/>
    <w:lvl w:ilvl="0" w:tplc="3E1ACDB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46B55E56"/>
    <w:multiLevelType w:val="hybridMultilevel"/>
    <w:tmpl w:val="65A4CDEA"/>
    <w:lvl w:ilvl="0" w:tplc="A9549AE6">
      <w:start w:val="1"/>
      <w:numFmt w:val="bullet"/>
      <w:lvlText w:val="-"/>
      <w:lvlJc w:val="left"/>
      <w:pPr>
        <w:ind w:left="1068" w:hanging="360"/>
      </w:pPr>
      <w:rPr>
        <w:rFonts w:ascii="Arial" w:eastAsiaTheme="minorEastAsia" w:hAnsi="Arial" w:cs="Aria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51A16512"/>
    <w:multiLevelType w:val="hybridMultilevel"/>
    <w:tmpl w:val="7528DD2C"/>
    <w:lvl w:ilvl="0" w:tplc="A9549AE6">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8730E5"/>
    <w:multiLevelType w:val="hybridMultilevel"/>
    <w:tmpl w:val="DFE4DDBC"/>
    <w:lvl w:ilvl="0" w:tplc="8D30CFA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872A35"/>
    <w:multiLevelType w:val="hybridMultilevel"/>
    <w:tmpl w:val="F22C26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3CA0E9E"/>
    <w:multiLevelType w:val="hybridMultilevel"/>
    <w:tmpl w:val="4FCA865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24" w:hanging="360"/>
      </w:pPr>
      <w:rPr>
        <w:rFonts w:ascii="Courier New" w:hAnsi="Courier New" w:cs="Courier New" w:hint="default"/>
      </w:rPr>
    </w:lvl>
    <w:lvl w:ilvl="2" w:tplc="04130005">
      <w:start w:val="1"/>
      <w:numFmt w:val="bullet"/>
      <w:lvlText w:val=""/>
      <w:lvlJc w:val="left"/>
      <w:pPr>
        <w:ind w:left="744" w:hanging="360"/>
      </w:pPr>
      <w:rPr>
        <w:rFonts w:ascii="Wingdings" w:hAnsi="Wingdings" w:hint="default"/>
      </w:rPr>
    </w:lvl>
    <w:lvl w:ilvl="3" w:tplc="04130001" w:tentative="1">
      <w:start w:val="1"/>
      <w:numFmt w:val="bullet"/>
      <w:lvlText w:val=""/>
      <w:lvlJc w:val="left"/>
      <w:pPr>
        <w:ind w:left="1464" w:hanging="360"/>
      </w:pPr>
      <w:rPr>
        <w:rFonts w:ascii="Symbol" w:hAnsi="Symbol" w:hint="default"/>
      </w:rPr>
    </w:lvl>
    <w:lvl w:ilvl="4" w:tplc="04130003" w:tentative="1">
      <w:start w:val="1"/>
      <w:numFmt w:val="bullet"/>
      <w:lvlText w:val="o"/>
      <w:lvlJc w:val="left"/>
      <w:pPr>
        <w:ind w:left="2184" w:hanging="360"/>
      </w:pPr>
      <w:rPr>
        <w:rFonts w:ascii="Courier New" w:hAnsi="Courier New" w:cs="Courier New" w:hint="default"/>
      </w:rPr>
    </w:lvl>
    <w:lvl w:ilvl="5" w:tplc="04130005" w:tentative="1">
      <w:start w:val="1"/>
      <w:numFmt w:val="bullet"/>
      <w:lvlText w:val=""/>
      <w:lvlJc w:val="left"/>
      <w:pPr>
        <w:ind w:left="2904" w:hanging="360"/>
      </w:pPr>
      <w:rPr>
        <w:rFonts w:ascii="Wingdings" w:hAnsi="Wingdings" w:hint="default"/>
      </w:rPr>
    </w:lvl>
    <w:lvl w:ilvl="6" w:tplc="04130001" w:tentative="1">
      <w:start w:val="1"/>
      <w:numFmt w:val="bullet"/>
      <w:lvlText w:val=""/>
      <w:lvlJc w:val="left"/>
      <w:pPr>
        <w:ind w:left="3624" w:hanging="360"/>
      </w:pPr>
      <w:rPr>
        <w:rFonts w:ascii="Symbol" w:hAnsi="Symbol" w:hint="default"/>
      </w:rPr>
    </w:lvl>
    <w:lvl w:ilvl="7" w:tplc="04130003" w:tentative="1">
      <w:start w:val="1"/>
      <w:numFmt w:val="bullet"/>
      <w:lvlText w:val="o"/>
      <w:lvlJc w:val="left"/>
      <w:pPr>
        <w:ind w:left="4344" w:hanging="360"/>
      </w:pPr>
      <w:rPr>
        <w:rFonts w:ascii="Courier New" w:hAnsi="Courier New" w:cs="Courier New" w:hint="default"/>
      </w:rPr>
    </w:lvl>
    <w:lvl w:ilvl="8" w:tplc="04130005" w:tentative="1">
      <w:start w:val="1"/>
      <w:numFmt w:val="bullet"/>
      <w:lvlText w:val=""/>
      <w:lvlJc w:val="left"/>
      <w:pPr>
        <w:ind w:left="5064" w:hanging="360"/>
      </w:pPr>
      <w:rPr>
        <w:rFonts w:ascii="Wingdings" w:hAnsi="Wingdings" w:hint="default"/>
      </w:rPr>
    </w:lvl>
  </w:abstractNum>
  <w:abstractNum w:abstractNumId="36" w15:restartNumberingAfterBreak="0">
    <w:nsid w:val="6432305C"/>
    <w:multiLevelType w:val="hybridMultilevel"/>
    <w:tmpl w:val="F176028E"/>
    <w:lvl w:ilvl="0" w:tplc="A9549AE6">
      <w:start w:val="1"/>
      <w:numFmt w:val="bullet"/>
      <w:lvlText w:val="-"/>
      <w:lvlJc w:val="left"/>
      <w:pPr>
        <w:ind w:left="1776" w:hanging="360"/>
      </w:pPr>
      <w:rPr>
        <w:rFonts w:ascii="Arial" w:eastAsiaTheme="minorEastAsia"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7" w15:restartNumberingAfterBreak="0">
    <w:nsid w:val="643C17D2"/>
    <w:multiLevelType w:val="hybridMultilevel"/>
    <w:tmpl w:val="F578896E"/>
    <w:lvl w:ilvl="0" w:tplc="A9549AE6">
      <w:start w:val="1"/>
      <w:numFmt w:val="bullet"/>
      <w:lvlText w:val="-"/>
      <w:lvlJc w:val="left"/>
      <w:pPr>
        <w:ind w:left="720" w:hanging="360"/>
      </w:pPr>
      <w:rPr>
        <w:rFonts w:ascii="Arial" w:eastAsiaTheme="minorEastAsia"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576378E"/>
    <w:multiLevelType w:val="hybridMultilevel"/>
    <w:tmpl w:val="434E99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6EE08DE"/>
    <w:multiLevelType w:val="hybridMultilevel"/>
    <w:tmpl w:val="B48A8E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B10303"/>
    <w:multiLevelType w:val="hybridMultilevel"/>
    <w:tmpl w:val="397473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BD10AE0"/>
    <w:multiLevelType w:val="hybridMultilevel"/>
    <w:tmpl w:val="B060F8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00A6F64"/>
    <w:multiLevelType w:val="hybridMultilevel"/>
    <w:tmpl w:val="8FA2AD5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15:restartNumberingAfterBreak="0">
    <w:nsid w:val="76AF7192"/>
    <w:multiLevelType w:val="hybridMultilevel"/>
    <w:tmpl w:val="8E98FE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6B83274"/>
    <w:multiLevelType w:val="hybridMultilevel"/>
    <w:tmpl w:val="9A845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96311B0"/>
    <w:multiLevelType w:val="hybridMultilevel"/>
    <w:tmpl w:val="F2B0D4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4"/>
  </w:num>
  <w:num w:numId="3">
    <w:abstractNumId w:val="39"/>
  </w:num>
  <w:num w:numId="4">
    <w:abstractNumId w:val="40"/>
  </w:num>
  <w:num w:numId="5">
    <w:abstractNumId w:val="21"/>
  </w:num>
  <w:num w:numId="6">
    <w:abstractNumId w:val="20"/>
  </w:num>
  <w:num w:numId="7">
    <w:abstractNumId w:val="43"/>
  </w:num>
  <w:num w:numId="8">
    <w:abstractNumId w:val="9"/>
  </w:num>
  <w:num w:numId="9">
    <w:abstractNumId w:val="1"/>
  </w:num>
  <w:num w:numId="10">
    <w:abstractNumId w:val="38"/>
  </w:num>
  <w:num w:numId="11">
    <w:abstractNumId w:val="6"/>
  </w:num>
  <w:num w:numId="12">
    <w:abstractNumId w:val="4"/>
  </w:num>
  <w:num w:numId="13">
    <w:abstractNumId w:val="23"/>
  </w:num>
  <w:num w:numId="14">
    <w:abstractNumId w:val="17"/>
  </w:num>
  <w:num w:numId="15">
    <w:abstractNumId w:val="14"/>
  </w:num>
  <w:num w:numId="16">
    <w:abstractNumId w:val="27"/>
  </w:num>
  <w:num w:numId="17">
    <w:abstractNumId w:val="45"/>
  </w:num>
  <w:num w:numId="18">
    <w:abstractNumId w:val="36"/>
  </w:num>
  <w:num w:numId="19">
    <w:abstractNumId w:val="0"/>
  </w:num>
  <w:num w:numId="20">
    <w:abstractNumId w:val="15"/>
  </w:num>
  <w:num w:numId="21">
    <w:abstractNumId w:val="26"/>
  </w:num>
  <w:num w:numId="22">
    <w:abstractNumId w:val="22"/>
  </w:num>
  <w:num w:numId="23">
    <w:abstractNumId w:val="35"/>
  </w:num>
  <w:num w:numId="24">
    <w:abstractNumId w:val="2"/>
  </w:num>
  <w:num w:numId="25">
    <w:abstractNumId w:val="13"/>
  </w:num>
  <w:num w:numId="26">
    <w:abstractNumId w:val="30"/>
  </w:num>
  <w:num w:numId="27">
    <w:abstractNumId w:val="42"/>
  </w:num>
  <w:num w:numId="28">
    <w:abstractNumId w:val="31"/>
  </w:num>
  <w:num w:numId="29">
    <w:abstractNumId w:val="3"/>
  </w:num>
  <w:num w:numId="30">
    <w:abstractNumId w:val="19"/>
  </w:num>
  <w:num w:numId="31">
    <w:abstractNumId w:val="24"/>
  </w:num>
  <w:num w:numId="32">
    <w:abstractNumId w:val="12"/>
  </w:num>
  <w:num w:numId="33">
    <w:abstractNumId w:val="41"/>
  </w:num>
  <w:num w:numId="34">
    <w:abstractNumId w:val="7"/>
  </w:num>
  <w:num w:numId="35">
    <w:abstractNumId w:val="34"/>
  </w:num>
  <w:num w:numId="36">
    <w:abstractNumId w:val="8"/>
  </w:num>
  <w:num w:numId="37">
    <w:abstractNumId w:val="10"/>
  </w:num>
  <w:num w:numId="38">
    <w:abstractNumId w:val="29"/>
  </w:num>
  <w:num w:numId="39">
    <w:abstractNumId w:val="33"/>
  </w:num>
  <w:num w:numId="40">
    <w:abstractNumId w:val="16"/>
  </w:num>
  <w:num w:numId="41">
    <w:abstractNumId w:val="11"/>
  </w:num>
  <w:num w:numId="42">
    <w:abstractNumId w:val="37"/>
  </w:num>
  <w:num w:numId="43">
    <w:abstractNumId w:val="32"/>
  </w:num>
  <w:num w:numId="44">
    <w:abstractNumId w:val="28"/>
  </w:num>
  <w:num w:numId="45">
    <w:abstractNumId w:val="1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19"/>
    <w:rsid w:val="00192C82"/>
    <w:rsid w:val="001B4579"/>
    <w:rsid w:val="001B512D"/>
    <w:rsid w:val="001C0A6A"/>
    <w:rsid w:val="0025253D"/>
    <w:rsid w:val="0029570E"/>
    <w:rsid w:val="002A20C2"/>
    <w:rsid w:val="00352CE1"/>
    <w:rsid w:val="00450D85"/>
    <w:rsid w:val="004636CE"/>
    <w:rsid w:val="00464586"/>
    <w:rsid w:val="00473E52"/>
    <w:rsid w:val="00506E8B"/>
    <w:rsid w:val="00644178"/>
    <w:rsid w:val="006863BF"/>
    <w:rsid w:val="006905F9"/>
    <w:rsid w:val="00761C19"/>
    <w:rsid w:val="007C4018"/>
    <w:rsid w:val="007E05DE"/>
    <w:rsid w:val="00846B73"/>
    <w:rsid w:val="008D2D8F"/>
    <w:rsid w:val="009275F8"/>
    <w:rsid w:val="00984D99"/>
    <w:rsid w:val="00A66E06"/>
    <w:rsid w:val="00AB3BBD"/>
    <w:rsid w:val="00AD4878"/>
    <w:rsid w:val="00AE7D7E"/>
    <w:rsid w:val="00BE4A57"/>
    <w:rsid w:val="00C406D8"/>
    <w:rsid w:val="00C75AC9"/>
    <w:rsid w:val="00CA2214"/>
    <w:rsid w:val="00CE0035"/>
    <w:rsid w:val="00D32F4C"/>
    <w:rsid w:val="00D6634F"/>
    <w:rsid w:val="00D946B3"/>
    <w:rsid w:val="00DE36D5"/>
    <w:rsid w:val="00DF1BE7"/>
    <w:rsid w:val="00E66731"/>
    <w:rsid w:val="00F33D77"/>
    <w:rsid w:val="00FF3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B0FD"/>
  <w15:chartTrackingRefBased/>
  <w15:docId w15:val="{FB3515ED-3EF7-4E88-93DB-64869F41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paragraph" w:styleId="Kop1">
    <w:name w:val="heading 1"/>
    <w:basedOn w:val="Standaard"/>
    <w:next w:val="Standaard"/>
    <w:link w:val="Kop1Char"/>
    <w:uiPriority w:val="9"/>
    <w:qFormat/>
    <w:rsid w:val="00AD4878"/>
    <w:pPr>
      <w:keepNext/>
      <w:keepLines/>
      <w:spacing w:before="240" w:after="0"/>
      <w:outlineLvl w:val="0"/>
    </w:pPr>
    <w:rPr>
      <w:rFonts w:ascii="Arial" w:eastAsiaTheme="majorEastAsia" w:hAnsi="Arial" w:cstheme="majorBidi"/>
      <w:b/>
      <w:color w:val="404040" w:themeColor="text1" w:themeTint="BF"/>
      <w:sz w:val="26"/>
      <w:szCs w:val="32"/>
    </w:rPr>
  </w:style>
  <w:style w:type="paragraph" w:styleId="Kop3">
    <w:name w:val="heading 3"/>
    <w:basedOn w:val="Standaard"/>
    <w:next w:val="Standaard"/>
    <w:link w:val="Kop3Char"/>
    <w:uiPriority w:val="9"/>
    <w:semiHidden/>
    <w:unhideWhenUsed/>
    <w:qFormat/>
    <w:rsid w:val="00BE4A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0D85"/>
    <w:pPr>
      <w:spacing w:after="0" w:line="240" w:lineRule="auto"/>
    </w:pPr>
    <w:rPr>
      <w:rFonts w:ascii="Arial" w:eastAsiaTheme="minorEastAsia" w:hAnsi="Arial"/>
      <w:sz w:val="24"/>
      <w:szCs w:val="21"/>
    </w:rPr>
  </w:style>
  <w:style w:type="character" w:customStyle="1" w:styleId="Kop1Char">
    <w:name w:val="Kop 1 Char"/>
    <w:basedOn w:val="Standaardalinea-lettertype"/>
    <w:link w:val="Kop1"/>
    <w:uiPriority w:val="9"/>
    <w:rsid w:val="00AD4878"/>
    <w:rPr>
      <w:rFonts w:ascii="Arial" w:eastAsiaTheme="majorEastAsia" w:hAnsi="Arial" w:cstheme="majorBidi"/>
      <w:b/>
      <w:color w:val="404040" w:themeColor="text1" w:themeTint="BF"/>
      <w:sz w:val="26"/>
      <w:szCs w:val="32"/>
    </w:rPr>
  </w:style>
  <w:style w:type="table" w:styleId="Tabelraster">
    <w:name w:val="Table Grid"/>
    <w:basedOn w:val="Standaardtabel"/>
    <w:uiPriority w:val="39"/>
    <w:rsid w:val="0046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4636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4636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A66E06"/>
    <w:pPr>
      <w:ind w:left="720"/>
      <w:contextualSpacing/>
    </w:pPr>
  </w:style>
  <w:style w:type="character" w:customStyle="1" w:styleId="Kop3Char">
    <w:name w:val="Kop 3 Char"/>
    <w:basedOn w:val="Standaardalinea-lettertype"/>
    <w:link w:val="Kop3"/>
    <w:uiPriority w:val="9"/>
    <w:semiHidden/>
    <w:rsid w:val="00BE4A57"/>
    <w:rPr>
      <w:rFonts w:asciiTheme="majorHAnsi" w:eastAsiaTheme="majorEastAsia" w:hAnsiTheme="majorHAnsi" w:cstheme="majorBidi"/>
      <w:noProof/>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11697</TotalTime>
  <Pages>8</Pages>
  <Words>3112</Words>
  <Characters>17117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channelijne hulshof</dc:creator>
  <cp:keywords/>
  <dc:description/>
  <cp:lastModifiedBy>channelijne hulshof</cp:lastModifiedBy>
  <cp:revision>8</cp:revision>
  <dcterms:created xsi:type="dcterms:W3CDTF">2019-04-29T13:26:00Z</dcterms:created>
  <dcterms:modified xsi:type="dcterms:W3CDTF">2019-05-17T12:36:00Z</dcterms:modified>
</cp:coreProperties>
</file>