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5C2" w:rsidRDefault="00CF05C2" w:rsidP="00AC61B0">
      <w:pPr>
        <w:pStyle w:val="Titel"/>
        <w:jc w:val="center"/>
      </w:pPr>
      <w:r>
        <w:t>Natuurkunde H7</w:t>
      </w:r>
    </w:p>
    <w:p w:rsidR="00CF05C2" w:rsidRPr="00CF05C2" w:rsidRDefault="00CF05C2" w:rsidP="00CF05C2">
      <w:pPr>
        <w:spacing w:after="0"/>
      </w:pPr>
      <w:r>
        <w:rPr>
          <w:noProof/>
          <w:lang w:eastAsia="nl-NL"/>
        </w:rPr>
        <w:drawing>
          <wp:anchor distT="0" distB="0" distL="114300" distR="114300" simplePos="0" relativeHeight="251658240" behindDoc="0" locked="0" layoutInCell="1" allowOverlap="1" wp14:anchorId="4D4C18BB" wp14:editId="7B5D9FA3">
            <wp:simplePos x="0" y="0"/>
            <wp:positionH relativeFrom="column">
              <wp:posOffset>3437255</wp:posOffset>
            </wp:positionH>
            <wp:positionV relativeFrom="paragraph">
              <wp:posOffset>106680</wp:posOffset>
            </wp:positionV>
            <wp:extent cx="2479040" cy="1409700"/>
            <wp:effectExtent l="0" t="0" r="0" b="0"/>
            <wp:wrapSquare wrapText="bothSides"/>
            <wp:docPr id="11"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0"/>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479040" cy="1409700"/>
                    </a:xfrm>
                    <a:prstGeom prst="rect">
                      <a:avLst/>
                    </a:prstGeom>
                  </pic:spPr>
                </pic:pic>
              </a:graphicData>
            </a:graphic>
            <wp14:sizeRelH relativeFrom="page">
              <wp14:pctWidth>0</wp14:pctWidth>
            </wp14:sizeRelH>
            <wp14:sizeRelV relativeFrom="page">
              <wp14:pctHeight>0</wp14:pctHeight>
            </wp14:sizeRelV>
          </wp:anchor>
        </w:drawing>
      </w:r>
      <w:r w:rsidRPr="00CF05C2">
        <w:rPr>
          <w:b/>
          <w:bCs/>
        </w:rPr>
        <w:t>Trillingen</w:t>
      </w:r>
    </w:p>
    <w:p w:rsidR="00CF05C2" w:rsidRPr="00CF05C2" w:rsidRDefault="00CF05C2" w:rsidP="00CF05C2">
      <w:pPr>
        <w:spacing w:after="0"/>
      </w:pPr>
      <w:r w:rsidRPr="00CF05C2">
        <w:t>De frequentie van een geluidsbron is het aantal trillingen per seconde.</w:t>
      </w:r>
    </w:p>
    <w:p w:rsidR="00CF05C2" w:rsidRPr="00CF05C2" w:rsidRDefault="00CF05C2" w:rsidP="00CF05C2">
      <w:pPr>
        <w:spacing w:after="0"/>
      </w:pPr>
      <w:r w:rsidRPr="00CF05C2">
        <w:t>Een klankkast versterkt het geluid doordat de lucht gaat meetrillen. Dat verschijnsel heet resonantie.</w:t>
      </w:r>
    </w:p>
    <w:p w:rsidR="00CF05C2" w:rsidRPr="00CF05C2" w:rsidRDefault="00CF05C2" w:rsidP="00CF05C2">
      <w:pPr>
        <w:spacing w:after="0"/>
      </w:pPr>
      <w:r w:rsidRPr="00CF05C2">
        <w:t xml:space="preserve">Een oscillogram laat de beweging van de trilling zien. Het is een </w:t>
      </w:r>
      <w:proofErr w:type="spellStart"/>
      <w:r w:rsidRPr="00CF05C2">
        <w:rPr>
          <w:i/>
          <w:iCs/>
        </w:rPr>
        <w:t>u,t</w:t>
      </w:r>
      <w:proofErr w:type="spellEnd"/>
      <w:r w:rsidRPr="00CF05C2">
        <w:rPr>
          <w:i/>
          <w:iCs/>
        </w:rPr>
        <w:t>-</w:t>
      </w:r>
      <w:r w:rsidRPr="00CF05C2">
        <w:t>diagram.</w:t>
      </w:r>
    </w:p>
    <w:p w:rsidR="00CF05C2" w:rsidRPr="00CF05C2" w:rsidRDefault="00CF05C2" w:rsidP="00CF05C2">
      <w:pPr>
        <w:spacing w:after="0"/>
      </w:pPr>
      <w:r w:rsidRPr="00CF05C2">
        <w:t>In een oscillogram kun je de geluidssterkte  en de periode aflezen.</w:t>
      </w:r>
    </w:p>
    <w:p w:rsidR="00CF05C2" w:rsidRDefault="00CF05C2" w:rsidP="00CF05C2">
      <w:pPr>
        <w:spacing w:after="0"/>
      </w:pPr>
      <w:r w:rsidRPr="00CF05C2">
        <w:t>Een trilling is een periodieke beweging om een evenwichtsstand.</w:t>
      </w:r>
    </w:p>
    <w:p w:rsidR="00CF05C2" w:rsidRDefault="00CF05C2" w:rsidP="00CF05C2">
      <w:pPr>
        <w:spacing w:after="0"/>
      </w:pPr>
    </w:p>
    <w:p w:rsidR="00CF05C2" w:rsidRPr="00CF05C2" w:rsidRDefault="00CF05C2" w:rsidP="00CF05C2">
      <w:pPr>
        <w:spacing w:after="0"/>
      </w:pPr>
      <w:r w:rsidRPr="00CF05C2">
        <w:t xml:space="preserve">De frequentie </w:t>
      </w:r>
      <w:r w:rsidRPr="00CF05C2">
        <w:rPr>
          <w:i/>
          <w:iCs/>
        </w:rPr>
        <w:t>f</w:t>
      </w:r>
      <w:r w:rsidRPr="00CF05C2">
        <w:t xml:space="preserve"> (in Hz) en de trillingstijd </w:t>
      </w:r>
      <w:r w:rsidRPr="00CF05C2">
        <w:rPr>
          <w:i/>
          <w:iCs/>
        </w:rPr>
        <w:t>T</w:t>
      </w:r>
      <w:r w:rsidRPr="00CF05C2">
        <w:t xml:space="preserve"> (in s) zijn elkaars omgekeerde. </w:t>
      </w:r>
    </w:p>
    <w:p w:rsidR="00CF05C2" w:rsidRPr="00CF05C2" w:rsidRDefault="00CF05C2" w:rsidP="00CF05C2">
      <w:pPr>
        <w:spacing w:after="0"/>
      </w:pPr>
      <m:oMathPara>
        <m:oMathParaPr>
          <m:jc m:val="centerGroup"/>
        </m:oMathParaPr>
        <m:oMath>
          <m:r>
            <m:rPr>
              <m:sty m:val="bi"/>
            </m:rPr>
            <w:rPr>
              <w:rFonts w:ascii="Cambria Math" w:hAnsi="Cambria Math"/>
            </w:rPr>
            <m:t>f=</m:t>
          </m:r>
          <m:f>
            <m:fPr>
              <m:ctrlPr>
                <w:rPr>
                  <w:rFonts w:ascii="Cambria Math" w:hAnsi="Cambria Math"/>
                  <w:b/>
                  <w:bCs/>
                  <w:i/>
                  <w:iCs/>
                </w:rPr>
              </m:ctrlPr>
            </m:fPr>
            <m:num>
              <m:r>
                <m:rPr>
                  <m:sty m:val="bi"/>
                </m:rPr>
                <w:rPr>
                  <w:rFonts w:ascii="Cambria Math" w:hAnsi="Cambria Math"/>
                </w:rPr>
                <m:t>1</m:t>
              </m:r>
            </m:num>
            <m:den>
              <m:r>
                <m:rPr>
                  <m:sty m:val="bi"/>
                </m:rPr>
                <w:rPr>
                  <w:rFonts w:ascii="Cambria Math" w:hAnsi="Cambria Math"/>
                </w:rPr>
                <m:t>T</m:t>
              </m:r>
            </m:den>
          </m:f>
        </m:oMath>
      </m:oMathPara>
    </w:p>
    <w:p w:rsidR="00CF05C2" w:rsidRPr="00CF05C2" w:rsidRDefault="00CF05C2" w:rsidP="00CF05C2">
      <w:pPr>
        <w:spacing w:after="0"/>
      </w:pPr>
      <w:r w:rsidRPr="00CF05C2">
        <w:t xml:space="preserve">Bij een massa-veersysteem is de veerkracht </w:t>
      </w:r>
      <w:proofErr w:type="spellStart"/>
      <w:r w:rsidRPr="00CF05C2">
        <w:rPr>
          <w:i/>
          <w:iCs/>
        </w:rPr>
        <w:t>F</w:t>
      </w:r>
      <w:r w:rsidRPr="00CF05C2">
        <w:rPr>
          <w:vertAlign w:val="subscript"/>
        </w:rPr>
        <w:t>v</w:t>
      </w:r>
      <w:proofErr w:type="spellEnd"/>
      <w:r>
        <w:t xml:space="preserve"> (in N) </w:t>
      </w:r>
      <w:r w:rsidRPr="00CF05C2">
        <w:t xml:space="preserve">evenredig met de uitwijking </w:t>
      </w:r>
      <w:r w:rsidRPr="00CF05C2">
        <w:rPr>
          <w:i/>
          <w:iCs/>
        </w:rPr>
        <w:t>u</w:t>
      </w:r>
      <w:r w:rsidRPr="00CF05C2">
        <w:t xml:space="preserve"> (in m).</w:t>
      </w:r>
    </w:p>
    <w:p w:rsidR="00CF05C2" w:rsidRPr="00CF05C2" w:rsidRDefault="0008082B" w:rsidP="00CF05C2">
      <w:pPr>
        <w:spacing w:after="0"/>
      </w:pPr>
      <m:oMathPara>
        <m:oMathParaPr>
          <m:jc m:val="centerGroup"/>
        </m:oMathParaPr>
        <m:oMath>
          <m:sSub>
            <m:sSubPr>
              <m:ctrlPr>
                <w:rPr>
                  <w:rFonts w:ascii="Cambria Math" w:hAnsi="Cambria Math"/>
                  <w:b/>
                  <w:bCs/>
                  <w:i/>
                  <w:iCs/>
                </w:rPr>
              </m:ctrlPr>
            </m:sSubPr>
            <m:e>
              <m:r>
                <m:rPr>
                  <m:sty m:val="bi"/>
                </m:rPr>
                <w:rPr>
                  <w:rFonts w:ascii="Cambria Math" w:hAnsi="Cambria Math"/>
                </w:rPr>
                <m:t>F</m:t>
              </m:r>
            </m:e>
            <m:sub>
              <m:r>
                <m:rPr>
                  <m:sty m:val="b"/>
                </m:rPr>
                <w:rPr>
                  <w:rFonts w:ascii="Cambria Math" w:hAnsi="Cambria Math"/>
                </w:rPr>
                <m:t>v</m:t>
              </m:r>
            </m:sub>
          </m:sSub>
          <m:r>
            <m:rPr>
              <m:sty m:val="bi"/>
            </m:rPr>
            <w:rPr>
              <w:rFonts w:ascii="Cambria Math" w:hAnsi="Cambria Math"/>
            </w:rPr>
            <m:t>=C∙u</m:t>
          </m:r>
        </m:oMath>
      </m:oMathPara>
    </w:p>
    <w:p w:rsidR="00CF05C2" w:rsidRPr="00CF05C2" w:rsidRDefault="00CF05C2" w:rsidP="00CF05C2">
      <w:pPr>
        <w:spacing w:after="0"/>
      </w:pPr>
      <w:r w:rsidRPr="00CF05C2">
        <w:t xml:space="preserve">Bij een massa-veersysteem hangt de trillingstijd </w:t>
      </w:r>
      <w:r w:rsidRPr="00CF05C2">
        <w:rPr>
          <w:i/>
          <w:iCs/>
        </w:rPr>
        <w:t>T</w:t>
      </w:r>
      <w:r w:rsidRPr="00CF05C2">
        <w:t xml:space="preserve"> (in s) af van de massa </w:t>
      </w:r>
      <w:r w:rsidRPr="00CF05C2">
        <w:rPr>
          <w:i/>
          <w:iCs/>
        </w:rPr>
        <w:t>m</w:t>
      </w:r>
      <w:r w:rsidRPr="00CF05C2">
        <w:t xml:space="preserve"> (in kg) van het voorwerp </w:t>
      </w:r>
      <w:r>
        <w:t xml:space="preserve">en de </w:t>
      </w:r>
      <w:r w:rsidRPr="00CF05C2">
        <w:t xml:space="preserve">veerconstante </w:t>
      </w:r>
      <w:r w:rsidRPr="00CF05C2">
        <w:rPr>
          <w:i/>
          <w:iCs/>
        </w:rPr>
        <w:t>C</w:t>
      </w:r>
      <w:r w:rsidRPr="00CF05C2">
        <w:t xml:space="preserve"> (in N/m).</w:t>
      </w:r>
    </w:p>
    <w:p w:rsidR="00CF05C2" w:rsidRPr="00CF05C2" w:rsidRDefault="00CF05C2" w:rsidP="00CF05C2">
      <w:pPr>
        <w:spacing w:after="0"/>
      </w:pPr>
      <m:oMathPara>
        <m:oMath>
          <m:r>
            <m:rPr>
              <m:sty m:val="bi"/>
            </m:rPr>
            <w:rPr>
              <w:rFonts w:ascii="Cambria Math" w:hAnsi="Cambria Math"/>
            </w:rPr>
            <m:t>T=2</m:t>
          </m:r>
          <m:r>
            <m:rPr>
              <m:sty m:val="b"/>
            </m:rPr>
            <w:rPr>
              <w:rFonts w:ascii="Cambria Math" w:hAnsi="Cambria Math"/>
            </w:rPr>
            <m:t>π</m:t>
          </m:r>
          <m:r>
            <m:rPr>
              <m:sty m:val="bi"/>
            </m:rPr>
            <w:rPr>
              <w:rFonts w:ascii="Cambria Math" w:hAnsi="Cambria Math"/>
            </w:rPr>
            <m:t>∙</m:t>
          </m:r>
          <m:rad>
            <m:radPr>
              <m:degHide m:val="1"/>
              <m:ctrlPr>
                <w:rPr>
                  <w:rFonts w:ascii="Cambria Math" w:hAnsi="Cambria Math"/>
                  <w:b/>
                  <w:bCs/>
                  <w:i/>
                  <w:iCs/>
                </w:rPr>
              </m:ctrlPr>
            </m:radPr>
            <m:deg/>
            <m:e>
              <m:f>
                <m:fPr>
                  <m:ctrlPr>
                    <w:rPr>
                      <w:rFonts w:ascii="Cambria Math" w:hAnsi="Cambria Math"/>
                      <w:b/>
                      <w:bCs/>
                      <w:i/>
                      <w:iCs/>
                    </w:rPr>
                  </m:ctrlPr>
                </m:fPr>
                <m:num>
                  <m:r>
                    <m:rPr>
                      <m:sty m:val="bi"/>
                    </m:rPr>
                    <w:rPr>
                      <w:rFonts w:ascii="Cambria Math" w:hAnsi="Cambria Math"/>
                    </w:rPr>
                    <m:t>m</m:t>
                  </m:r>
                </m:num>
                <m:den>
                  <m:r>
                    <m:rPr>
                      <m:sty m:val="bi"/>
                    </m:rPr>
                    <w:rPr>
                      <w:rFonts w:ascii="Cambria Math" w:hAnsi="Cambria Math"/>
                    </w:rPr>
                    <m:t>C</m:t>
                  </m:r>
                </m:den>
              </m:f>
            </m:e>
          </m:rad>
        </m:oMath>
      </m:oMathPara>
    </w:p>
    <w:p w:rsidR="00CF05C2" w:rsidRPr="00CF05C2" w:rsidRDefault="00CF05C2" w:rsidP="00CF05C2">
      <w:pPr>
        <w:spacing w:after="0"/>
      </w:pPr>
      <w:r w:rsidRPr="00CF05C2">
        <w:rPr>
          <w:b/>
          <w:bCs/>
        </w:rPr>
        <w:t>Geluid</w:t>
      </w:r>
    </w:p>
    <w:p w:rsidR="00CF05C2" w:rsidRPr="00CF05C2" w:rsidRDefault="00CF05C2" w:rsidP="00CF05C2">
      <w:pPr>
        <w:spacing w:after="0"/>
      </w:pPr>
      <w:r w:rsidRPr="00CF05C2">
        <w:t>Bij een geluidsgolf wordt de trilling doorgegeven doordat de deeltjes in de lucht tegen elkaar aanduwen.</w:t>
      </w:r>
    </w:p>
    <w:p w:rsidR="00CF05C2" w:rsidRPr="00CF05C2" w:rsidRDefault="00CF05C2" w:rsidP="00CF05C2">
      <w:pPr>
        <w:spacing w:after="0"/>
      </w:pPr>
      <w:r w:rsidRPr="00CF05C2">
        <w:t xml:space="preserve">De snelheid waarmee de trilling wordt doorgegeven is de golfsnelheid </w:t>
      </w:r>
      <w:r w:rsidRPr="00CF05C2">
        <w:rPr>
          <w:i/>
          <w:iCs/>
        </w:rPr>
        <w:t>v</w:t>
      </w:r>
      <w:r w:rsidRPr="00CF05C2">
        <w:t xml:space="preserve">. </w:t>
      </w:r>
    </w:p>
    <w:p w:rsidR="00CF05C2" w:rsidRPr="00CF05C2" w:rsidRDefault="00CF05C2" w:rsidP="00CF05C2">
      <w:pPr>
        <w:spacing w:after="0"/>
      </w:pPr>
      <w:r w:rsidRPr="00CF05C2">
        <w:t xml:space="preserve">De golflengte </w:t>
      </w:r>
      <w:r w:rsidRPr="00CF05C2">
        <w:rPr>
          <w:i/>
          <w:iCs/>
        </w:rPr>
        <w:t>λ</w:t>
      </w:r>
      <w:r w:rsidRPr="00CF05C2">
        <w:t xml:space="preserve"> is de afstand tussen twee opeenvolgende identieke punten in de golf, bijvoorbeeld twee verdichtingen.</w:t>
      </w:r>
    </w:p>
    <w:p w:rsidR="00B01D94" w:rsidRDefault="00B01D94" w:rsidP="00CF05C2">
      <w:pPr>
        <w:spacing w:after="0"/>
      </w:pPr>
    </w:p>
    <w:p w:rsidR="00CF05C2" w:rsidRPr="00CF05C2" w:rsidRDefault="00CF05C2" w:rsidP="00CF05C2">
      <w:pPr>
        <w:spacing w:after="0"/>
      </w:pPr>
      <w:r w:rsidRPr="00CF05C2">
        <w:rPr>
          <w:b/>
          <w:bCs/>
        </w:rPr>
        <w:t>Transversale en longitudinale golven</w:t>
      </w:r>
    </w:p>
    <w:p w:rsidR="00CF05C2" w:rsidRPr="00CF05C2" w:rsidRDefault="00CF05C2" w:rsidP="00CF05C2">
      <w:pPr>
        <w:spacing w:after="0"/>
      </w:pPr>
      <w:r w:rsidRPr="00CF05C2">
        <w:t>Bij een longitudinale golf trillen de deeltjes in dezelfde richting als de bewegingsrichting van de golf.</w:t>
      </w:r>
    </w:p>
    <w:p w:rsidR="00CF05C2" w:rsidRPr="00CF05C2" w:rsidRDefault="00CF05C2" w:rsidP="00CF05C2">
      <w:pPr>
        <w:spacing w:after="0"/>
      </w:pPr>
      <w:r w:rsidRPr="00CF05C2">
        <w:t>Bij een transversale golf trillen de deeltjes loodrecht op de bewegingsrichting van de golf.</w:t>
      </w:r>
    </w:p>
    <w:p w:rsidR="00CF05C2" w:rsidRPr="00CF05C2" w:rsidRDefault="00CF05C2" w:rsidP="00CF05C2">
      <w:pPr>
        <w:spacing w:after="0"/>
      </w:pPr>
      <w:r w:rsidRPr="00CF05C2">
        <w:t>In lucht en onder water zijn alleen longitudinale golven mogelijk.</w:t>
      </w:r>
    </w:p>
    <w:p w:rsidR="00CF05C2" w:rsidRPr="00CF05C2" w:rsidRDefault="00CF05C2" w:rsidP="00CF05C2">
      <w:pPr>
        <w:spacing w:after="0"/>
      </w:pPr>
      <w:r w:rsidRPr="00CF05C2">
        <w:t>In vaste stoffen zijn zowel transversale als longitudinale golven mogelijk.</w:t>
      </w:r>
    </w:p>
    <w:p w:rsidR="00CF05C2" w:rsidRDefault="00CF05C2" w:rsidP="00CF05C2">
      <w:pPr>
        <w:spacing w:after="0"/>
      </w:pPr>
      <w:r>
        <w:rPr>
          <w:noProof/>
          <w:lang w:eastAsia="nl-NL"/>
        </w:rPr>
        <w:drawing>
          <wp:inline distT="0" distB="0" distL="0" distR="0" wp14:anchorId="3C9F2AF9" wp14:editId="41406F5E">
            <wp:extent cx="3238500" cy="1787652"/>
            <wp:effectExtent l="0" t="0" r="0" b="3175"/>
            <wp:docPr id="10"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50778" cy="1794430"/>
                    </a:xfrm>
                    <a:prstGeom prst="rect">
                      <a:avLst/>
                    </a:prstGeom>
                  </pic:spPr>
                </pic:pic>
              </a:graphicData>
            </a:graphic>
          </wp:inline>
        </w:drawing>
      </w:r>
    </w:p>
    <w:p w:rsidR="00CF05C2" w:rsidRDefault="00CF05C2" w:rsidP="00CF05C2">
      <w:pPr>
        <w:spacing w:after="0"/>
      </w:pPr>
    </w:p>
    <w:p w:rsidR="00CF05C2" w:rsidRPr="00CF05C2" w:rsidRDefault="00CF05C2" w:rsidP="00CF05C2">
      <w:pPr>
        <w:spacing w:after="0"/>
      </w:pPr>
      <w:r w:rsidRPr="00CF05C2">
        <w:rPr>
          <w:b/>
          <w:bCs/>
        </w:rPr>
        <w:lastRenderedPageBreak/>
        <w:t>Golflengte en golfsnelheid</w:t>
      </w:r>
    </w:p>
    <w:p w:rsidR="00CF05C2" w:rsidRPr="00CF05C2" w:rsidRDefault="00CF05C2" w:rsidP="00CF05C2">
      <w:pPr>
        <w:spacing w:after="0"/>
      </w:pPr>
      <w:r w:rsidRPr="00CF05C2">
        <w:t xml:space="preserve">De golflengte </w:t>
      </w:r>
      <w:r w:rsidRPr="00CF05C2">
        <w:rPr>
          <w:i/>
          <w:iCs/>
          <w:lang w:val="el-GR"/>
        </w:rPr>
        <w:t>λ</w:t>
      </w:r>
      <w:r w:rsidRPr="00CF05C2">
        <w:t xml:space="preserve"> (in m) is evenredig met de golfsnelheid </w:t>
      </w:r>
      <w:r w:rsidRPr="00CF05C2">
        <w:rPr>
          <w:i/>
          <w:iCs/>
        </w:rPr>
        <w:t>v</w:t>
      </w:r>
      <w:r w:rsidRPr="00CF05C2">
        <w:t xml:space="preserve"> (in m/s) en omgekeerd evenredig met de frequentie </w:t>
      </w:r>
      <w:r w:rsidRPr="00CF05C2">
        <w:rPr>
          <w:i/>
          <w:iCs/>
        </w:rPr>
        <w:t>f</w:t>
      </w:r>
      <w:r w:rsidRPr="00CF05C2">
        <w:t xml:space="preserve"> (in Hz).</w:t>
      </w:r>
    </w:p>
    <w:p w:rsidR="00CF05C2" w:rsidRPr="00CF05C2" w:rsidRDefault="00CF05C2" w:rsidP="00CF05C2">
      <w:pPr>
        <w:spacing w:after="0"/>
      </w:pPr>
      <m:oMath>
        <m:r>
          <m:rPr>
            <m:sty m:val="bi"/>
          </m:rPr>
          <w:rPr>
            <w:rFonts w:ascii="Cambria Math" w:hAnsi="Cambria Math"/>
          </w:rPr>
          <m:t>v=λ∙f</m:t>
        </m:r>
      </m:oMath>
      <w:r w:rsidRPr="00CF05C2">
        <w:tab/>
      </w:r>
      <w:r w:rsidRPr="00CF05C2">
        <w:tab/>
      </w:r>
      <w:r w:rsidRPr="00CF05C2">
        <w:tab/>
      </w:r>
      <w:r w:rsidRPr="00CF05C2">
        <w:tab/>
      </w:r>
      <w:r w:rsidRPr="00CF05C2">
        <w:tab/>
      </w:r>
      <w:r w:rsidRPr="00CF05C2">
        <w:tab/>
      </w:r>
      <w:r w:rsidRPr="00CF05C2">
        <w:rPr>
          <w:i/>
          <w:iCs/>
        </w:rPr>
        <w:t xml:space="preserve"> </w:t>
      </w:r>
    </w:p>
    <w:p w:rsidR="00CF05C2" w:rsidRPr="00CF05C2" w:rsidRDefault="00CF05C2" w:rsidP="00CF05C2">
      <w:pPr>
        <w:spacing w:after="0"/>
      </w:pPr>
      <w:r>
        <w:rPr>
          <w:noProof/>
          <w:lang w:eastAsia="nl-NL"/>
        </w:rPr>
        <w:drawing>
          <wp:anchor distT="0" distB="0" distL="114300" distR="114300" simplePos="0" relativeHeight="251659264" behindDoc="0" locked="0" layoutInCell="1" allowOverlap="1" wp14:anchorId="56B11C4A" wp14:editId="63972FE7">
            <wp:simplePos x="0" y="0"/>
            <wp:positionH relativeFrom="column">
              <wp:posOffset>2614930</wp:posOffset>
            </wp:positionH>
            <wp:positionV relativeFrom="paragraph">
              <wp:posOffset>35560</wp:posOffset>
            </wp:positionV>
            <wp:extent cx="3124200" cy="1097280"/>
            <wp:effectExtent l="0" t="0" r="0" b="7620"/>
            <wp:wrapSquare wrapText="bothSides"/>
            <wp:docPr id="12"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24200" cy="1097280"/>
                    </a:xfrm>
                    <a:prstGeom prst="rect">
                      <a:avLst/>
                    </a:prstGeom>
                  </pic:spPr>
                </pic:pic>
              </a:graphicData>
            </a:graphic>
            <wp14:sizeRelH relativeFrom="page">
              <wp14:pctWidth>0</wp14:pctWidth>
            </wp14:sizeRelH>
            <wp14:sizeRelV relativeFrom="page">
              <wp14:pctHeight>0</wp14:pctHeight>
            </wp14:sizeRelV>
          </wp:anchor>
        </w:drawing>
      </w:r>
      <w:r w:rsidRPr="00CF05C2">
        <w:t xml:space="preserve">Een </w:t>
      </w:r>
      <w:proofErr w:type="spellStart"/>
      <w:r w:rsidRPr="00CF05C2">
        <w:rPr>
          <w:i/>
          <w:iCs/>
        </w:rPr>
        <w:t>u,x</w:t>
      </w:r>
      <w:proofErr w:type="spellEnd"/>
      <w:r w:rsidRPr="00CF05C2">
        <w:t>-diagram is op te vatten als de momentopname (foto) van een lopende golf op een bepaald tijdstip.</w:t>
      </w:r>
    </w:p>
    <w:p w:rsidR="00CF05C2" w:rsidRPr="00CF05C2" w:rsidRDefault="00CF05C2" w:rsidP="00CF05C2">
      <w:pPr>
        <w:spacing w:after="0"/>
      </w:pPr>
      <w:r w:rsidRPr="00CF05C2">
        <w:t xml:space="preserve">In een </w:t>
      </w:r>
      <w:proofErr w:type="spellStart"/>
      <w:r w:rsidRPr="00CF05C2">
        <w:rPr>
          <w:i/>
          <w:iCs/>
        </w:rPr>
        <w:t>u,x</w:t>
      </w:r>
      <w:proofErr w:type="spellEnd"/>
      <w:r w:rsidRPr="00CF05C2">
        <w:rPr>
          <w:i/>
          <w:iCs/>
        </w:rPr>
        <w:t>-</w:t>
      </w:r>
      <w:r w:rsidRPr="00CF05C2">
        <w:t>diagram kun je de amplitude (de maximale uitwijking) en de golflengte aflezen.</w:t>
      </w:r>
    </w:p>
    <w:p w:rsidR="00CF05C2" w:rsidRDefault="00CF05C2" w:rsidP="00CF05C2">
      <w:pPr>
        <w:spacing w:after="0"/>
      </w:pPr>
    </w:p>
    <w:p w:rsidR="00CF05C2" w:rsidRPr="00CF05C2" w:rsidRDefault="00CF05C2" w:rsidP="00CF05C2">
      <w:pPr>
        <w:spacing w:after="0"/>
      </w:pPr>
      <w:r w:rsidRPr="00CF05C2">
        <w:rPr>
          <w:b/>
          <w:bCs/>
        </w:rPr>
        <w:t>Staande golven</w:t>
      </w:r>
    </w:p>
    <w:p w:rsidR="00CF05C2" w:rsidRPr="00CF05C2" w:rsidRDefault="00CF05C2" w:rsidP="00CF05C2">
      <w:pPr>
        <w:spacing w:after="0"/>
      </w:pPr>
      <w:r w:rsidRPr="00CF05C2">
        <w:t>Een staande golf bestaat uit heen en weer lopende golven.</w:t>
      </w:r>
    </w:p>
    <w:p w:rsidR="00CF05C2" w:rsidRPr="00CF05C2" w:rsidRDefault="00CF05C2" w:rsidP="00CF05C2">
      <w:pPr>
        <w:spacing w:after="0"/>
      </w:pPr>
      <w:r w:rsidRPr="00CF05C2">
        <w:t>Bij een staande golf zijn er afwisselend knopen en buiken.</w:t>
      </w:r>
    </w:p>
    <w:p w:rsidR="00CF05C2" w:rsidRPr="00CF05C2" w:rsidRDefault="00CF05C2" w:rsidP="00CF05C2">
      <w:pPr>
        <w:spacing w:after="0"/>
      </w:pPr>
      <w:r w:rsidRPr="00CF05C2">
        <w:t>In een aangeslagen snaar kunnen meerdere trillingen tegelijk optreden.</w:t>
      </w:r>
    </w:p>
    <w:p w:rsidR="00CF05C2" w:rsidRPr="00CF05C2" w:rsidRDefault="00CF05C2" w:rsidP="00CF05C2">
      <w:pPr>
        <w:spacing w:after="0"/>
      </w:pPr>
      <w:r w:rsidRPr="00CF05C2">
        <w:t>Bij resonantie in een trillende snaar zijn de uiteinden knopen en zijn er één of meerdere buiken.</w:t>
      </w:r>
    </w:p>
    <w:p w:rsidR="00CF05C2" w:rsidRPr="00CF05C2" w:rsidRDefault="00CF05C2" w:rsidP="00CF05C2">
      <w:pPr>
        <w:spacing w:after="0"/>
      </w:pPr>
      <w:r w:rsidRPr="00CF05C2">
        <w:t xml:space="preserve">Bij resonantie in een tweezijdig open buis trilt de lucht bij de uiteinden maximaal heen en weer, de buiken. </w:t>
      </w:r>
    </w:p>
    <w:p w:rsidR="00CF05C2" w:rsidRDefault="00CF05C2" w:rsidP="00CF05C2">
      <w:pPr>
        <w:spacing w:after="0"/>
      </w:pPr>
      <w:r w:rsidRPr="00CF05C2">
        <w:t>Bij resonantie in een aan één kant afgesloten buis trilt de lucht bij het afgesloten uiteinde niet, dit is een knoop.</w:t>
      </w:r>
    </w:p>
    <w:p w:rsidR="00CF05C2" w:rsidRDefault="00CF05C2" w:rsidP="00CF05C2">
      <w:pPr>
        <w:spacing w:after="0"/>
      </w:pPr>
    </w:p>
    <w:p w:rsidR="00CF05C2" w:rsidRPr="00CF05C2" w:rsidRDefault="00CF05C2" w:rsidP="00CF05C2">
      <w:pPr>
        <w:spacing w:after="0"/>
      </w:pPr>
      <w:r w:rsidRPr="00CF05C2">
        <w:rPr>
          <w:b/>
          <w:bCs/>
        </w:rPr>
        <w:t>Radiogolven</w:t>
      </w:r>
    </w:p>
    <w:p w:rsidR="00CF05C2" w:rsidRPr="00CF05C2" w:rsidRDefault="00CF05C2" w:rsidP="00CF05C2">
      <w:pPr>
        <w:spacing w:after="0"/>
      </w:pPr>
      <w:r w:rsidRPr="00CF05C2">
        <w:t>Radiogolven zijn elektromagnetische golven die dezelfde snelheid hebben als licht.</w:t>
      </w:r>
    </w:p>
    <w:p w:rsidR="00CF05C2" w:rsidRPr="00CF05C2" w:rsidRDefault="00CF05C2" w:rsidP="00CF05C2">
      <w:pPr>
        <w:spacing w:after="0"/>
      </w:pPr>
      <w:r w:rsidRPr="00CF05C2">
        <w:t>Radiogolven hebben golflengtes van centimeters tot kilometers.</w:t>
      </w:r>
    </w:p>
    <w:p w:rsidR="00CF05C2" w:rsidRPr="00CF05C2" w:rsidRDefault="00CF05C2" w:rsidP="00CF05C2">
      <w:pPr>
        <w:spacing w:after="0"/>
      </w:pPr>
      <w:r w:rsidRPr="00CF05C2">
        <w:t>Bij communicatie via radiogolven wordt gebruik gemaakt van een draaggolf. De ontvangstapparatuur stemt af op de frequentie van de draaggolf.</w:t>
      </w:r>
    </w:p>
    <w:p w:rsidR="00CF05C2" w:rsidRPr="00CF05C2" w:rsidRDefault="00CF05C2" w:rsidP="00CF05C2">
      <w:pPr>
        <w:spacing w:after="0"/>
      </w:pPr>
      <w:r w:rsidRPr="00CF05C2">
        <w:t xml:space="preserve">De lengte van de antenne is ongeveer gelijk aan een ¼ </w:t>
      </w:r>
      <w:r w:rsidRPr="00CF05C2">
        <w:rPr>
          <w:i/>
          <w:iCs/>
        </w:rPr>
        <w:t>λ</w:t>
      </w:r>
      <w:r w:rsidRPr="00CF05C2">
        <w:t xml:space="preserve"> tot een ½ </w:t>
      </w:r>
      <w:r w:rsidRPr="00CF05C2">
        <w:rPr>
          <w:i/>
          <w:iCs/>
        </w:rPr>
        <w:t>λ</w:t>
      </w:r>
      <w:r w:rsidRPr="00CF05C2">
        <w:t>.</w:t>
      </w:r>
    </w:p>
    <w:p w:rsidR="00CF05C2" w:rsidRPr="00CF05C2" w:rsidRDefault="00CF05C2" w:rsidP="00CF05C2">
      <w:pPr>
        <w:spacing w:after="0"/>
      </w:pPr>
      <w:r w:rsidRPr="00CF05C2">
        <w:t xml:space="preserve">Het verband tussen de golflengte </w:t>
      </w:r>
      <w:r w:rsidRPr="00CF05C2">
        <w:rPr>
          <w:i/>
          <w:iCs/>
        </w:rPr>
        <w:t xml:space="preserve">λ </w:t>
      </w:r>
      <w:r w:rsidRPr="00CF05C2">
        <w:t xml:space="preserve">(in m), de frequentie </w:t>
      </w:r>
      <w:r w:rsidRPr="00CF05C2">
        <w:rPr>
          <w:i/>
          <w:iCs/>
        </w:rPr>
        <w:t>f</w:t>
      </w:r>
      <w:r w:rsidRPr="00CF05C2">
        <w:t xml:space="preserve"> (in Hz) en de lichtsnelheid </w:t>
      </w:r>
      <w:r w:rsidRPr="00CF05C2">
        <w:rPr>
          <w:i/>
          <w:iCs/>
        </w:rPr>
        <w:t>c</w:t>
      </w:r>
      <w:r w:rsidRPr="00CF05C2">
        <w:t xml:space="preserve"> (3,0·10</w:t>
      </w:r>
      <w:r w:rsidRPr="00CF05C2">
        <w:rPr>
          <w:vertAlign w:val="superscript"/>
        </w:rPr>
        <w:t>8</w:t>
      </w:r>
      <w:r w:rsidRPr="00CF05C2">
        <w:t xml:space="preserve"> m/s) is:</w:t>
      </w:r>
    </w:p>
    <w:p w:rsidR="00CF05C2" w:rsidRDefault="00CF05C2" w:rsidP="00CF05C2">
      <w:pPr>
        <w:spacing w:after="0"/>
      </w:pPr>
      <m:oMath>
        <m:r>
          <m:rPr>
            <m:sty m:val="bi"/>
          </m:rPr>
          <w:rPr>
            <w:rFonts w:ascii="Cambria Math" w:hAnsi="Cambria Math"/>
          </w:rPr>
          <m:t>c=f∙λ</m:t>
        </m:r>
      </m:oMath>
      <w:r w:rsidRPr="00CF05C2">
        <w:tab/>
      </w:r>
      <w:r w:rsidRPr="00CF05C2">
        <w:tab/>
      </w:r>
    </w:p>
    <w:p w:rsidR="00CF05C2" w:rsidRDefault="00CF05C2" w:rsidP="00CF05C2">
      <w:pPr>
        <w:spacing w:after="0"/>
      </w:pPr>
    </w:p>
    <w:p w:rsidR="00CF05C2" w:rsidRPr="00CF05C2" w:rsidRDefault="00CF05C2" w:rsidP="00CF05C2">
      <w:pPr>
        <w:spacing w:after="0"/>
      </w:pPr>
      <w:r w:rsidRPr="00CF05C2">
        <w:rPr>
          <w:b/>
          <w:bCs/>
        </w:rPr>
        <w:t>AM en FM-golven</w:t>
      </w:r>
    </w:p>
    <w:p w:rsidR="00CF05C2" w:rsidRPr="00CF05C2" w:rsidRDefault="00CF05C2" w:rsidP="00CF05C2">
      <w:pPr>
        <w:spacing w:after="0"/>
      </w:pPr>
      <w:r w:rsidRPr="00CF05C2">
        <w:t>Bij amplitudemodulatie (AM) heeft de draaggolf geen vaste amplitude, maar een amplitude die steeds varieert.</w:t>
      </w:r>
    </w:p>
    <w:p w:rsidR="00CF05C2" w:rsidRPr="00CF05C2" w:rsidRDefault="00CF05C2" w:rsidP="00CF05C2">
      <w:pPr>
        <w:spacing w:after="0"/>
      </w:pPr>
      <w:r w:rsidRPr="00CF05C2">
        <w:t>Bij frequentiemodulatie (FM) wordt niet de amplitude, maar de frequentie van de draaggolf gemoduleerd.</w:t>
      </w:r>
    </w:p>
    <w:p w:rsidR="00CF05C2" w:rsidRPr="00CF05C2" w:rsidRDefault="00CF05C2" w:rsidP="00CF05C2">
      <w:pPr>
        <w:spacing w:after="0"/>
      </w:pPr>
      <w:r w:rsidRPr="00CF05C2">
        <w:t>De frequentie van de draaggolf is bij FM niet constant, maar varieert binnen een klein gebied. Dat gebiedje wordt het kanaal genoemd, en de breedte van het gebiedje is de bandbreedte. AM-zenders hebben ook een bandbreedte nodig om het signaal goed door te geven.</w:t>
      </w:r>
    </w:p>
    <w:p w:rsidR="00CF05C2" w:rsidRPr="00CF05C2" w:rsidRDefault="00CF05C2" w:rsidP="00CF05C2">
      <w:pPr>
        <w:spacing w:after="0"/>
      </w:pPr>
      <w:r>
        <w:rPr>
          <w:noProof/>
          <w:lang w:eastAsia="nl-NL"/>
        </w:rPr>
        <w:lastRenderedPageBreak/>
        <w:drawing>
          <wp:inline distT="0" distB="0" distL="0" distR="0" wp14:anchorId="16449EB0" wp14:editId="4AA9B48F">
            <wp:extent cx="1991873" cy="2019296"/>
            <wp:effectExtent l="0" t="0" r="8890" b="635"/>
            <wp:docPr id="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1873" cy="2019296"/>
                    </a:xfrm>
                    <a:prstGeom prst="rect">
                      <a:avLst/>
                    </a:prstGeom>
                  </pic:spPr>
                </pic:pic>
              </a:graphicData>
            </a:graphic>
          </wp:inline>
        </w:drawing>
      </w:r>
      <w:r w:rsidRPr="00CF05C2">
        <w:rPr>
          <w:noProof/>
          <w:lang w:eastAsia="nl-NL"/>
        </w:rPr>
        <w:t xml:space="preserve"> </w:t>
      </w:r>
      <w:r>
        <w:rPr>
          <w:noProof/>
          <w:lang w:eastAsia="nl-NL"/>
        </w:rPr>
        <w:drawing>
          <wp:inline distT="0" distB="0" distL="0" distR="0" wp14:anchorId="6EC3345E" wp14:editId="593667F1">
            <wp:extent cx="2072800" cy="2038418"/>
            <wp:effectExtent l="0" t="0" r="3810" b="0"/>
            <wp:docPr id="14"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72800" cy="2038418"/>
                    </a:xfrm>
                    <a:prstGeom prst="rect">
                      <a:avLst/>
                    </a:prstGeom>
                  </pic:spPr>
                </pic:pic>
              </a:graphicData>
            </a:graphic>
          </wp:inline>
        </w:drawing>
      </w:r>
    </w:p>
    <w:p w:rsidR="00AC61B0" w:rsidRDefault="00AC61B0"/>
    <w:p w:rsidR="00AC61B0" w:rsidRPr="00FB5C92" w:rsidRDefault="00AC61B0" w:rsidP="00AC61B0">
      <w:pPr>
        <w:framePr w:w="7649" w:h="1134" w:hSpace="142" w:wrap="notBeside" w:vAnchor="page" w:hAnchor="page" w:x="1141" w:y="852" w:anchorLock="1"/>
        <w:spacing w:after="260"/>
        <w:rPr>
          <w:color w:val="0080FF"/>
          <w:sz w:val="40"/>
          <w:szCs w:val="40"/>
        </w:rPr>
      </w:pPr>
      <w:r>
        <w:rPr>
          <w:color w:val="0080FF"/>
          <w:sz w:val="40"/>
          <w:szCs w:val="40"/>
        </w:rPr>
        <w:t>7 Muziek en telecommunicatie</w:t>
      </w:r>
    </w:p>
    <w:p w:rsidR="00AC61B0" w:rsidRPr="00FB5C92" w:rsidRDefault="00AC61B0" w:rsidP="00AC61B0">
      <w:pPr>
        <w:framePr w:w="7649" w:h="1134" w:hSpace="142" w:wrap="notBeside" w:vAnchor="page" w:hAnchor="page" w:x="1141" w:y="852" w:anchorLock="1"/>
        <w:spacing w:after="260"/>
        <w:rPr>
          <w:color w:val="0080FF"/>
          <w:sz w:val="24"/>
        </w:rPr>
      </w:pPr>
      <w:r>
        <w:rPr>
          <w:color w:val="0080FF"/>
          <w:sz w:val="24"/>
        </w:rPr>
        <w:t>Trillingen en golven | havo</w:t>
      </w:r>
    </w:p>
    <w:p w:rsidR="0008082B" w:rsidRDefault="0008082B">
      <w:pPr>
        <w:rPr>
          <w:rFonts w:ascii="Helvetica" w:eastAsia="MS Mincho" w:hAnsi="Helvetica" w:cs="Times New Roman"/>
          <w:sz w:val="18"/>
          <w:szCs w:val="24"/>
          <w:lang w:eastAsia="ja-JP"/>
        </w:rPr>
      </w:pPr>
      <w:r>
        <w:br w:type="page"/>
      </w:r>
    </w:p>
    <w:p w:rsidR="00AC61B0" w:rsidRPr="00AC61B0" w:rsidRDefault="00AC61B0" w:rsidP="00AC61B0">
      <w:pPr>
        <w:pStyle w:val="NWNormalopsomming"/>
        <w:numPr>
          <w:ilvl w:val="0"/>
          <w:numId w:val="0"/>
        </w:numPr>
      </w:pPr>
    </w:p>
    <w:tbl>
      <w:tblPr>
        <w:tblStyle w:val="Tabelraster"/>
        <w:tblpPr w:leftFromText="141" w:rightFromText="141" w:vertAnchor="text" w:horzAnchor="margin" w:tblpY="328"/>
        <w:tblW w:w="9322" w:type="dxa"/>
        <w:tblLook w:val="04A0" w:firstRow="1" w:lastRow="0" w:firstColumn="1" w:lastColumn="0" w:noHBand="0" w:noVBand="1"/>
      </w:tblPr>
      <w:tblGrid>
        <w:gridCol w:w="2227"/>
        <w:gridCol w:w="7095"/>
      </w:tblGrid>
      <w:tr w:rsidR="00AC61B0" w:rsidRPr="007D3492" w:rsidTr="008574F7">
        <w:trPr>
          <w:tblHeader/>
        </w:trPr>
        <w:tc>
          <w:tcPr>
            <w:tcW w:w="2227" w:type="dxa"/>
          </w:tcPr>
          <w:p w:rsidR="00AC61B0" w:rsidRPr="007D3492" w:rsidRDefault="00AC61B0" w:rsidP="008574F7">
            <w:pPr>
              <w:pStyle w:val="NWNormalopsomming"/>
              <w:numPr>
                <w:ilvl w:val="0"/>
                <w:numId w:val="0"/>
              </w:numPr>
              <w:rPr>
                <w:rFonts w:asciiTheme="minorHAnsi" w:hAnsiTheme="minorHAnsi"/>
                <w:b/>
                <w:sz w:val="22"/>
                <w:szCs w:val="22"/>
              </w:rPr>
            </w:pPr>
            <w:r w:rsidRPr="007D3492">
              <w:rPr>
                <w:rFonts w:asciiTheme="minorHAnsi" w:hAnsiTheme="minorHAnsi"/>
                <w:b/>
                <w:sz w:val="22"/>
                <w:szCs w:val="22"/>
              </w:rPr>
              <w:t>Begrip</w:t>
            </w:r>
          </w:p>
        </w:tc>
        <w:tc>
          <w:tcPr>
            <w:tcW w:w="7095" w:type="dxa"/>
          </w:tcPr>
          <w:p w:rsidR="00AC61B0" w:rsidRPr="007D3492" w:rsidRDefault="00AC61B0" w:rsidP="008574F7">
            <w:pPr>
              <w:pStyle w:val="NWNormalopsomming"/>
              <w:numPr>
                <w:ilvl w:val="0"/>
                <w:numId w:val="0"/>
              </w:numPr>
              <w:rPr>
                <w:rFonts w:asciiTheme="minorHAnsi" w:hAnsiTheme="minorHAnsi"/>
                <w:b/>
                <w:sz w:val="22"/>
                <w:szCs w:val="22"/>
              </w:rPr>
            </w:pPr>
            <w:r w:rsidRPr="007D3492">
              <w:rPr>
                <w:rFonts w:asciiTheme="minorHAnsi" w:hAnsiTheme="minorHAnsi"/>
                <w:b/>
                <w:sz w:val="22"/>
                <w:szCs w:val="22"/>
              </w:rPr>
              <w:t>Omschrijving</w:t>
            </w:r>
          </w:p>
        </w:tc>
      </w:tr>
      <w:tr w:rsidR="00AC61B0" w:rsidRPr="007D3492" w:rsidTr="008574F7">
        <w:tc>
          <w:tcPr>
            <w:tcW w:w="2227" w:type="dxa"/>
            <w:vAlign w:val="center"/>
          </w:tcPr>
          <w:p w:rsidR="00AC61B0" w:rsidRPr="007D3492" w:rsidRDefault="00AC61B0" w:rsidP="008574F7">
            <w:pPr>
              <w:rPr>
                <w:rFonts w:asciiTheme="minorHAnsi" w:hAnsiTheme="minorHAnsi"/>
                <w:sz w:val="22"/>
                <w:szCs w:val="22"/>
              </w:rPr>
            </w:pPr>
            <w:r w:rsidRPr="007D3492">
              <w:rPr>
                <w:rFonts w:asciiTheme="minorHAnsi" w:hAnsiTheme="minorHAnsi"/>
                <w:sz w:val="22"/>
                <w:szCs w:val="22"/>
              </w:rPr>
              <w:t>Geluidsbron</w:t>
            </w:r>
          </w:p>
        </w:tc>
        <w:tc>
          <w:tcPr>
            <w:tcW w:w="7095" w:type="dxa"/>
          </w:tcPr>
          <w:p w:rsidR="00AC61B0" w:rsidRPr="007D3492" w:rsidRDefault="00887CFF" w:rsidP="008574F7">
            <w:pPr>
              <w:rPr>
                <w:rFonts w:asciiTheme="minorHAnsi" w:hAnsiTheme="minorHAnsi"/>
                <w:sz w:val="22"/>
                <w:szCs w:val="22"/>
              </w:rPr>
            </w:pPr>
            <w:r w:rsidRPr="007D3492">
              <w:rPr>
                <w:rFonts w:asciiTheme="minorHAnsi" w:hAnsiTheme="minorHAnsi"/>
                <w:sz w:val="22"/>
                <w:szCs w:val="22"/>
              </w:rPr>
              <w:t>De bron waar het geluid vandaan komt</w:t>
            </w:r>
          </w:p>
        </w:tc>
      </w:tr>
      <w:tr w:rsidR="00AC61B0" w:rsidRPr="007D3492" w:rsidTr="008574F7">
        <w:tc>
          <w:tcPr>
            <w:tcW w:w="2227" w:type="dxa"/>
            <w:vAlign w:val="center"/>
          </w:tcPr>
          <w:p w:rsidR="00AC61B0" w:rsidRPr="007D3492" w:rsidRDefault="00AC61B0" w:rsidP="008574F7">
            <w:pPr>
              <w:rPr>
                <w:rFonts w:asciiTheme="minorHAnsi" w:hAnsiTheme="minorHAnsi"/>
                <w:sz w:val="22"/>
                <w:szCs w:val="22"/>
              </w:rPr>
            </w:pPr>
            <w:r w:rsidRPr="007D3492">
              <w:rPr>
                <w:rFonts w:asciiTheme="minorHAnsi" w:hAnsiTheme="minorHAnsi"/>
                <w:sz w:val="22"/>
                <w:szCs w:val="22"/>
              </w:rPr>
              <w:t>Periodieke beweging</w:t>
            </w:r>
          </w:p>
        </w:tc>
        <w:tc>
          <w:tcPr>
            <w:tcW w:w="7095" w:type="dxa"/>
          </w:tcPr>
          <w:p w:rsidR="00AC61B0" w:rsidRPr="007D3492" w:rsidRDefault="00F70984" w:rsidP="008574F7">
            <w:pPr>
              <w:rPr>
                <w:rFonts w:asciiTheme="minorHAnsi" w:hAnsiTheme="minorHAnsi"/>
                <w:sz w:val="22"/>
                <w:szCs w:val="22"/>
              </w:rPr>
            </w:pPr>
            <w:r w:rsidRPr="007D3492">
              <w:rPr>
                <w:rFonts w:asciiTheme="minorHAnsi" w:hAnsiTheme="minorHAnsi"/>
                <w:sz w:val="22"/>
                <w:szCs w:val="22"/>
              </w:rPr>
              <w:t>Beweging herhaalt zichzelf na een bepaalde tijdsduur</w:t>
            </w:r>
          </w:p>
        </w:tc>
      </w:tr>
      <w:tr w:rsidR="00AC61B0" w:rsidRPr="007D3492" w:rsidTr="008574F7">
        <w:tc>
          <w:tcPr>
            <w:tcW w:w="2227" w:type="dxa"/>
            <w:vAlign w:val="center"/>
          </w:tcPr>
          <w:p w:rsidR="00AC61B0" w:rsidRPr="007D3492" w:rsidRDefault="00AC61B0" w:rsidP="008574F7">
            <w:pPr>
              <w:rPr>
                <w:rFonts w:asciiTheme="minorHAnsi" w:hAnsiTheme="minorHAnsi"/>
                <w:sz w:val="22"/>
                <w:szCs w:val="22"/>
              </w:rPr>
            </w:pPr>
            <w:r w:rsidRPr="007D3492">
              <w:rPr>
                <w:rFonts w:asciiTheme="minorHAnsi" w:hAnsiTheme="minorHAnsi"/>
                <w:sz w:val="22"/>
                <w:szCs w:val="22"/>
              </w:rPr>
              <w:t>Periode</w:t>
            </w:r>
          </w:p>
        </w:tc>
        <w:tc>
          <w:tcPr>
            <w:tcW w:w="7095" w:type="dxa"/>
          </w:tcPr>
          <w:p w:rsidR="00AC61B0" w:rsidRPr="007D3492" w:rsidRDefault="00891FBF" w:rsidP="008574F7">
            <w:pPr>
              <w:rPr>
                <w:rFonts w:asciiTheme="minorHAnsi" w:hAnsiTheme="minorHAnsi"/>
                <w:sz w:val="22"/>
                <w:szCs w:val="22"/>
              </w:rPr>
            </w:pPr>
            <w:r w:rsidRPr="007D3492">
              <w:rPr>
                <w:rFonts w:asciiTheme="minorHAnsi" w:hAnsiTheme="minorHAnsi"/>
                <w:sz w:val="22"/>
                <w:szCs w:val="22"/>
              </w:rPr>
              <w:t>Tijd van een volledige trilling. Hetzelfde patroon gaat zich weer herhalen</w:t>
            </w:r>
          </w:p>
        </w:tc>
      </w:tr>
      <w:tr w:rsidR="00AC61B0" w:rsidRPr="007D3492" w:rsidTr="008574F7">
        <w:tc>
          <w:tcPr>
            <w:tcW w:w="2227" w:type="dxa"/>
            <w:vAlign w:val="center"/>
          </w:tcPr>
          <w:p w:rsidR="00AC61B0" w:rsidRPr="007D3492" w:rsidRDefault="00AC61B0" w:rsidP="008574F7">
            <w:pPr>
              <w:rPr>
                <w:rFonts w:asciiTheme="minorHAnsi" w:hAnsiTheme="minorHAnsi"/>
                <w:sz w:val="22"/>
                <w:szCs w:val="22"/>
              </w:rPr>
            </w:pPr>
            <w:r w:rsidRPr="007D3492">
              <w:rPr>
                <w:rFonts w:asciiTheme="minorHAnsi" w:hAnsiTheme="minorHAnsi"/>
                <w:sz w:val="22"/>
                <w:szCs w:val="22"/>
              </w:rPr>
              <w:t xml:space="preserve">Evenwichtsstand </w:t>
            </w:r>
          </w:p>
        </w:tc>
        <w:tc>
          <w:tcPr>
            <w:tcW w:w="7095" w:type="dxa"/>
          </w:tcPr>
          <w:p w:rsidR="00AC61B0" w:rsidRPr="007D3492" w:rsidRDefault="00891FBF" w:rsidP="008574F7">
            <w:pPr>
              <w:rPr>
                <w:rFonts w:asciiTheme="minorHAnsi" w:hAnsiTheme="minorHAnsi"/>
                <w:sz w:val="22"/>
                <w:szCs w:val="22"/>
              </w:rPr>
            </w:pPr>
            <w:r w:rsidRPr="007D3492">
              <w:rPr>
                <w:rFonts w:asciiTheme="minorHAnsi" w:hAnsiTheme="minorHAnsi"/>
                <w:sz w:val="22"/>
                <w:szCs w:val="22"/>
              </w:rPr>
              <w:t>De positie in rust, zonder trilling</w:t>
            </w:r>
          </w:p>
        </w:tc>
      </w:tr>
      <w:tr w:rsidR="00AC61B0" w:rsidRPr="007D3492" w:rsidTr="008574F7">
        <w:tc>
          <w:tcPr>
            <w:tcW w:w="2227" w:type="dxa"/>
            <w:vAlign w:val="center"/>
          </w:tcPr>
          <w:p w:rsidR="00AC61B0" w:rsidRPr="007D3492" w:rsidRDefault="00AC61B0" w:rsidP="008574F7">
            <w:pPr>
              <w:rPr>
                <w:rFonts w:asciiTheme="minorHAnsi" w:hAnsiTheme="minorHAnsi"/>
                <w:sz w:val="22"/>
                <w:szCs w:val="22"/>
              </w:rPr>
            </w:pPr>
            <w:r w:rsidRPr="007D3492">
              <w:rPr>
                <w:rFonts w:asciiTheme="minorHAnsi" w:hAnsiTheme="minorHAnsi"/>
                <w:sz w:val="22"/>
                <w:szCs w:val="22"/>
              </w:rPr>
              <w:t>Uitwijking (</w:t>
            </w:r>
            <w:r w:rsidRPr="007D3492">
              <w:rPr>
                <w:rFonts w:asciiTheme="minorHAnsi" w:hAnsiTheme="minorHAnsi"/>
                <w:i/>
                <w:sz w:val="22"/>
                <w:szCs w:val="22"/>
              </w:rPr>
              <w:t>u</w:t>
            </w:r>
            <w:r w:rsidRPr="007D3492">
              <w:rPr>
                <w:rFonts w:asciiTheme="minorHAnsi" w:hAnsiTheme="minorHAnsi"/>
                <w:sz w:val="22"/>
                <w:szCs w:val="22"/>
              </w:rPr>
              <w:t>)</w:t>
            </w:r>
          </w:p>
        </w:tc>
        <w:tc>
          <w:tcPr>
            <w:tcW w:w="7095" w:type="dxa"/>
          </w:tcPr>
          <w:p w:rsidR="00AC61B0" w:rsidRPr="007D3492" w:rsidRDefault="00F70984" w:rsidP="008574F7">
            <w:pPr>
              <w:rPr>
                <w:rFonts w:asciiTheme="minorHAnsi" w:hAnsiTheme="minorHAnsi"/>
                <w:sz w:val="22"/>
                <w:szCs w:val="22"/>
              </w:rPr>
            </w:pPr>
            <w:r w:rsidRPr="007D3492">
              <w:rPr>
                <w:rFonts w:asciiTheme="minorHAnsi" w:hAnsiTheme="minorHAnsi"/>
                <w:sz w:val="22"/>
                <w:szCs w:val="22"/>
              </w:rPr>
              <w:t>Afstand van de verplaatsing van de trilling ten opzichte van de evenwichtsstand. Boven de evenwichtsstand is u positief en onder is u negatief.</w:t>
            </w:r>
            <w:r w:rsidR="00B46346" w:rsidRPr="007D3492">
              <w:rPr>
                <w:rFonts w:asciiTheme="minorHAnsi" w:hAnsiTheme="minorHAnsi"/>
                <w:sz w:val="22"/>
                <w:szCs w:val="22"/>
              </w:rPr>
              <w:t xml:space="preserve"> In meter</w:t>
            </w:r>
          </w:p>
        </w:tc>
      </w:tr>
      <w:tr w:rsidR="00AC61B0" w:rsidRPr="007D3492" w:rsidTr="008574F7">
        <w:tc>
          <w:tcPr>
            <w:tcW w:w="2227" w:type="dxa"/>
            <w:vAlign w:val="center"/>
          </w:tcPr>
          <w:p w:rsidR="00AC61B0" w:rsidRPr="007D3492" w:rsidRDefault="00AC61B0" w:rsidP="008574F7">
            <w:pPr>
              <w:rPr>
                <w:rFonts w:asciiTheme="minorHAnsi" w:hAnsiTheme="minorHAnsi"/>
                <w:sz w:val="22"/>
                <w:szCs w:val="22"/>
              </w:rPr>
            </w:pPr>
            <w:r w:rsidRPr="007D3492">
              <w:rPr>
                <w:rFonts w:asciiTheme="minorHAnsi" w:hAnsiTheme="minorHAnsi"/>
                <w:sz w:val="22"/>
                <w:szCs w:val="22"/>
              </w:rPr>
              <w:t>Amplitude (</w:t>
            </w:r>
            <w:r w:rsidRPr="007D3492">
              <w:rPr>
                <w:rFonts w:asciiTheme="minorHAnsi" w:hAnsiTheme="minorHAnsi"/>
                <w:i/>
                <w:sz w:val="22"/>
                <w:szCs w:val="22"/>
              </w:rPr>
              <w:t>A</w:t>
            </w:r>
            <w:r w:rsidRPr="007D3492">
              <w:rPr>
                <w:rFonts w:asciiTheme="minorHAnsi" w:hAnsiTheme="minorHAnsi"/>
                <w:sz w:val="22"/>
                <w:szCs w:val="22"/>
              </w:rPr>
              <w:t>)</w:t>
            </w:r>
          </w:p>
        </w:tc>
        <w:tc>
          <w:tcPr>
            <w:tcW w:w="7095" w:type="dxa"/>
          </w:tcPr>
          <w:p w:rsidR="00AC61B0" w:rsidRPr="007D3492" w:rsidRDefault="00891FBF" w:rsidP="008574F7">
            <w:pPr>
              <w:rPr>
                <w:rFonts w:asciiTheme="minorHAnsi" w:hAnsiTheme="minorHAnsi"/>
                <w:sz w:val="22"/>
                <w:szCs w:val="22"/>
              </w:rPr>
            </w:pPr>
            <w:r w:rsidRPr="007D3492">
              <w:rPr>
                <w:rFonts w:asciiTheme="minorHAnsi" w:hAnsiTheme="minorHAnsi"/>
                <w:sz w:val="22"/>
                <w:szCs w:val="22"/>
              </w:rPr>
              <w:t>De maximale uitwijking van de trilling</w:t>
            </w:r>
          </w:p>
        </w:tc>
      </w:tr>
      <w:tr w:rsidR="00AC61B0" w:rsidRPr="007D3492" w:rsidTr="008574F7">
        <w:tc>
          <w:tcPr>
            <w:tcW w:w="2227" w:type="dxa"/>
            <w:vAlign w:val="center"/>
          </w:tcPr>
          <w:p w:rsidR="00AC61B0" w:rsidRPr="007D3492" w:rsidRDefault="00AC61B0" w:rsidP="008574F7">
            <w:pPr>
              <w:rPr>
                <w:rFonts w:asciiTheme="minorHAnsi" w:hAnsiTheme="minorHAnsi"/>
                <w:sz w:val="22"/>
                <w:szCs w:val="22"/>
              </w:rPr>
            </w:pPr>
            <w:r w:rsidRPr="007D3492">
              <w:rPr>
                <w:rFonts w:asciiTheme="minorHAnsi" w:hAnsiTheme="minorHAnsi"/>
                <w:sz w:val="22"/>
                <w:szCs w:val="22"/>
              </w:rPr>
              <w:t>Trillingstijd (</w:t>
            </w:r>
            <w:r w:rsidRPr="007D3492">
              <w:rPr>
                <w:rFonts w:asciiTheme="minorHAnsi" w:hAnsiTheme="minorHAnsi"/>
                <w:i/>
                <w:sz w:val="22"/>
                <w:szCs w:val="22"/>
              </w:rPr>
              <w:t>T</w:t>
            </w:r>
            <w:r w:rsidRPr="007D3492">
              <w:rPr>
                <w:rFonts w:asciiTheme="minorHAnsi" w:hAnsiTheme="minorHAnsi"/>
                <w:sz w:val="22"/>
                <w:szCs w:val="22"/>
              </w:rPr>
              <w:t>)</w:t>
            </w:r>
          </w:p>
        </w:tc>
        <w:tc>
          <w:tcPr>
            <w:tcW w:w="7095" w:type="dxa"/>
          </w:tcPr>
          <w:p w:rsidR="00AC61B0" w:rsidRPr="007D3492" w:rsidRDefault="00891FBF" w:rsidP="008574F7">
            <w:pPr>
              <w:rPr>
                <w:rFonts w:asciiTheme="minorHAnsi" w:hAnsiTheme="minorHAnsi"/>
                <w:sz w:val="22"/>
                <w:szCs w:val="22"/>
              </w:rPr>
            </w:pPr>
            <w:r w:rsidRPr="007D3492">
              <w:rPr>
                <w:rFonts w:asciiTheme="minorHAnsi" w:hAnsiTheme="minorHAnsi"/>
                <w:sz w:val="22"/>
                <w:szCs w:val="22"/>
              </w:rPr>
              <w:t xml:space="preserve">De </w:t>
            </w:r>
            <w:r w:rsidR="00B46346" w:rsidRPr="007D3492">
              <w:rPr>
                <w:rFonts w:asciiTheme="minorHAnsi" w:hAnsiTheme="minorHAnsi"/>
                <w:sz w:val="22"/>
                <w:szCs w:val="22"/>
              </w:rPr>
              <w:t>periode van één trilling. In</w:t>
            </w:r>
            <w:r w:rsidRPr="007D3492">
              <w:rPr>
                <w:rFonts w:asciiTheme="minorHAnsi" w:hAnsiTheme="minorHAnsi"/>
                <w:sz w:val="22"/>
                <w:szCs w:val="22"/>
              </w:rPr>
              <w:t xml:space="preserve"> seconde</w:t>
            </w:r>
          </w:p>
        </w:tc>
      </w:tr>
      <w:tr w:rsidR="00AC61B0" w:rsidRPr="007D3492" w:rsidTr="008574F7">
        <w:tc>
          <w:tcPr>
            <w:tcW w:w="2227" w:type="dxa"/>
            <w:vAlign w:val="center"/>
          </w:tcPr>
          <w:p w:rsidR="00AC61B0" w:rsidRPr="007D3492" w:rsidRDefault="00AC61B0" w:rsidP="008574F7">
            <w:pPr>
              <w:rPr>
                <w:rFonts w:asciiTheme="minorHAnsi" w:hAnsiTheme="minorHAnsi"/>
                <w:sz w:val="22"/>
                <w:szCs w:val="22"/>
              </w:rPr>
            </w:pPr>
            <w:r w:rsidRPr="007D3492">
              <w:rPr>
                <w:rFonts w:asciiTheme="minorHAnsi" w:hAnsiTheme="minorHAnsi"/>
                <w:sz w:val="22"/>
                <w:szCs w:val="22"/>
              </w:rPr>
              <w:t>Frequentie (</w:t>
            </w:r>
            <w:r w:rsidRPr="007D3492">
              <w:rPr>
                <w:rFonts w:asciiTheme="minorHAnsi" w:hAnsiTheme="minorHAnsi"/>
                <w:i/>
                <w:sz w:val="22"/>
                <w:szCs w:val="22"/>
              </w:rPr>
              <w:t>f</w:t>
            </w:r>
            <w:r w:rsidRPr="007D3492">
              <w:rPr>
                <w:rFonts w:asciiTheme="minorHAnsi" w:hAnsiTheme="minorHAnsi"/>
                <w:sz w:val="22"/>
                <w:szCs w:val="22"/>
              </w:rPr>
              <w:t>)</w:t>
            </w:r>
          </w:p>
        </w:tc>
        <w:tc>
          <w:tcPr>
            <w:tcW w:w="7095" w:type="dxa"/>
          </w:tcPr>
          <w:p w:rsidR="00AC61B0" w:rsidRPr="007D3492" w:rsidRDefault="00887CFF" w:rsidP="008574F7">
            <w:pPr>
              <w:rPr>
                <w:rFonts w:asciiTheme="minorHAnsi" w:hAnsiTheme="minorHAnsi"/>
                <w:sz w:val="22"/>
                <w:szCs w:val="22"/>
              </w:rPr>
            </w:pPr>
            <w:r w:rsidRPr="007D3492">
              <w:rPr>
                <w:rFonts w:asciiTheme="minorHAnsi" w:hAnsiTheme="minorHAnsi"/>
                <w:sz w:val="22"/>
                <w:szCs w:val="22"/>
              </w:rPr>
              <w:t>De toonhoogte. Het aantal trillingen per seconde.</w:t>
            </w:r>
            <w:r w:rsidR="00B46346" w:rsidRPr="007D3492">
              <w:rPr>
                <w:rFonts w:asciiTheme="minorHAnsi" w:hAnsiTheme="minorHAnsi"/>
                <w:sz w:val="22"/>
                <w:szCs w:val="22"/>
              </w:rPr>
              <w:t xml:space="preserve"> In hertz</w:t>
            </w:r>
          </w:p>
        </w:tc>
      </w:tr>
      <w:tr w:rsidR="00AC61B0" w:rsidRPr="007D3492" w:rsidTr="008574F7">
        <w:tc>
          <w:tcPr>
            <w:tcW w:w="2227" w:type="dxa"/>
            <w:vAlign w:val="center"/>
          </w:tcPr>
          <w:p w:rsidR="00AC61B0" w:rsidRPr="007D3492" w:rsidRDefault="00AC61B0" w:rsidP="008574F7">
            <w:pPr>
              <w:rPr>
                <w:rFonts w:asciiTheme="minorHAnsi" w:hAnsiTheme="minorHAnsi"/>
                <w:sz w:val="22"/>
                <w:szCs w:val="22"/>
              </w:rPr>
            </w:pPr>
            <w:r w:rsidRPr="007D3492">
              <w:rPr>
                <w:rFonts w:asciiTheme="minorHAnsi" w:hAnsiTheme="minorHAnsi"/>
                <w:sz w:val="22"/>
                <w:szCs w:val="22"/>
              </w:rPr>
              <w:t>Harmonische trilling</w:t>
            </w:r>
          </w:p>
        </w:tc>
        <w:tc>
          <w:tcPr>
            <w:tcW w:w="7095" w:type="dxa"/>
          </w:tcPr>
          <w:p w:rsidR="00AC61B0" w:rsidRPr="007D3492" w:rsidRDefault="00F70984" w:rsidP="008574F7">
            <w:pPr>
              <w:rPr>
                <w:rFonts w:asciiTheme="minorHAnsi" w:hAnsiTheme="minorHAnsi"/>
                <w:sz w:val="22"/>
                <w:szCs w:val="22"/>
              </w:rPr>
            </w:pPr>
            <w:r w:rsidRPr="007D3492">
              <w:rPr>
                <w:rFonts w:asciiTheme="minorHAnsi" w:hAnsiTheme="minorHAnsi"/>
                <w:sz w:val="22"/>
                <w:szCs w:val="22"/>
              </w:rPr>
              <w:t>Een trilling met één frequentie en een sinuslijn als oscillogram.</w:t>
            </w:r>
          </w:p>
        </w:tc>
      </w:tr>
      <w:tr w:rsidR="00AC61B0" w:rsidRPr="007D3492" w:rsidTr="008574F7">
        <w:tc>
          <w:tcPr>
            <w:tcW w:w="2227" w:type="dxa"/>
            <w:vAlign w:val="center"/>
          </w:tcPr>
          <w:p w:rsidR="00AC61B0" w:rsidRPr="007D3492" w:rsidRDefault="00AC61B0" w:rsidP="008574F7">
            <w:pPr>
              <w:rPr>
                <w:rFonts w:asciiTheme="minorHAnsi" w:hAnsiTheme="minorHAnsi"/>
                <w:sz w:val="22"/>
                <w:szCs w:val="22"/>
              </w:rPr>
            </w:pPr>
            <w:r w:rsidRPr="007D3492">
              <w:rPr>
                <w:rFonts w:asciiTheme="minorHAnsi" w:hAnsiTheme="minorHAnsi"/>
                <w:sz w:val="22"/>
                <w:szCs w:val="22"/>
              </w:rPr>
              <w:t xml:space="preserve">Klankkleur </w:t>
            </w:r>
          </w:p>
        </w:tc>
        <w:tc>
          <w:tcPr>
            <w:tcW w:w="7095" w:type="dxa"/>
          </w:tcPr>
          <w:p w:rsidR="00AC61B0" w:rsidRPr="007D3492" w:rsidRDefault="00DA47AD" w:rsidP="00DA47AD">
            <w:pPr>
              <w:rPr>
                <w:rFonts w:asciiTheme="minorHAnsi" w:hAnsiTheme="minorHAnsi"/>
                <w:sz w:val="22"/>
                <w:szCs w:val="22"/>
              </w:rPr>
            </w:pPr>
            <w:r w:rsidRPr="007D3492">
              <w:rPr>
                <w:rFonts w:asciiTheme="minorHAnsi" w:hAnsiTheme="minorHAnsi"/>
                <w:sz w:val="22"/>
                <w:szCs w:val="22"/>
              </w:rPr>
              <w:t xml:space="preserve">Iets heeft een klankkleur als het uit verschillende frequenties bestaat. Een eigenschap van een klank </w:t>
            </w:r>
          </w:p>
        </w:tc>
      </w:tr>
      <w:tr w:rsidR="00AC61B0" w:rsidRPr="007D3492" w:rsidTr="008574F7">
        <w:tc>
          <w:tcPr>
            <w:tcW w:w="2227" w:type="dxa"/>
            <w:vAlign w:val="center"/>
          </w:tcPr>
          <w:p w:rsidR="00AC61B0" w:rsidRPr="007D3492" w:rsidRDefault="00AC61B0" w:rsidP="008574F7">
            <w:pPr>
              <w:rPr>
                <w:rFonts w:asciiTheme="minorHAnsi" w:hAnsiTheme="minorHAnsi"/>
                <w:sz w:val="22"/>
                <w:szCs w:val="22"/>
              </w:rPr>
            </w:pPr>
            <w:r w:rsidRPr="007D3492">
              <w:rPr>
                <w:rFonts w:asciiTheme="minorHAnsi" w:hAnsiTheme="minorHAnsi"/>
                <w:sz w:val="22"/>
                <w:szCs w:val="22"/>
              </w:rPr>
              <w:t xml:space="preserve">Toongenerator </w:t>
            </w:r>
          </w:p>
        </w:tc>
        <w:tc>
          <w:tcPr>
            <w:tcW w:w="7095" w:type="dxa"/>
          </w:tcPr>
          <w:p w:rsidR="00AC61B0" w:rsidRPr="007D3492" w:rsidRDefault="00F70984" w:rsidP="008574F7">
            <w:pPr>
              <w:rPr>
                <w:rFonts w:asciiTheme="minorHAnsi" w:hAnsiTheme="minorHAnsi"/>
                <w:sz w:val="22"/>
                <w:szCs w:val="22"/>
              </w:rPr>
            </w:pPr>
            <w:r w:rsidRPr="007D3492">
              <w:rPr>
                <w:rFonts w:asciiTheme="minorHAnsi" w:hAnsiTheme="minorHAnsi"/>
                <w:sz w:val="22"/>
                <w:szCs w:val="22"/>
              </w:rPr>
              <w:t xml:space="preserve">Hiermee kun je een zuivere toon creëren </w:t>
            </w:r>
          </w:p>
        </w:tc>
      </w:tr>
      <w:tr w:rsidR="00AC61B0" w:rsidRPr="007D3492" w:rsidTr="008574F7">
        <w:tc>
          <w:tcPr>
            <w:tcW w:w="2227" w:type="dxa"/>
            <w:vAlign w:val="center"/>
          </w:tcPr>
          <w:p w:rsidR="00AC61B0" w:rsidRPr="007D3492" w:rsidRDefault="00AC61B0" w:rsidP="008574F7">
            <w:pPr>
              <w:rPr>
                <w:rFonts w:asciiTheme="minorHAnsi" w:hAnsiTheme="minorHAnsi"/>
                <w:sz w:val="22"/>
                <w:szCs w:val="22"/>
              </w:rPr>
            </w:pPr>
            <w:r w:rsidRPr="007D3492">
              <w:rPr>
                <w:rFonts w:asciiTheme="minorHAnsi" w:hAnsiTheme="minorHAnsi"/>
                <w:sz w:val="22"/>
                <w:szCs w:val="22"/>
              </w:rPr>
              <w:t>Zuivere toon</w:t>
            </w:r>
          </w:p>
        </w:tc>
        <w:tc>
          <w:tcPr>
            <w:tcW w:w="7095" w:type="dxa"/>
          </w:tcPr>
          <w:p w:rsidR="00AC61B0" w:rsidRPr="007D3492" w:rsidRDefault="00F70984" w:rsidP="008574F7">
            <w:pPr>
              <w:rPr>
                <w:rFonts w:asciiTheme="minorHAnsi" w:hAnsiTheme="minorHAnsi"/>
                <w:sz w:val="22"/>
                <w:szCs w:val="22"/>
              </w:rPr>
            </w:pPr>
            <w:r w:rsidRPr="007D3492">
              <w:rPr>
                <w:rFonts w:asciiTheme="minorHAnsi" w:hAnsiTheme="minorHAnsi"/>
                <w:sz w:val="22"/>
                <w:szCs w:val="22"/>
              </w:rPr>
              <w:t>Wanneer een geluidsbron een harmonische trilling uitvoert.</w:t>
            </w:r>
          </w:p>
        </w:tc>
      </w:tr>
      <w:tr w:rsidR="00AC61B0" w:rsidRPr="007D3492" w:rsidTr="008574F7">
        <w:tc>
          <w:tcPr>
            <w:tcW w:w="2227" w:type="dxa"/>
            <w:vAlign w:val="center"/>
          </w:tcPr>
          <w:p w:rsidR="00AC61B0" w:rsidRPr="007D3492" w:rsidRDefault="00F70984" w:rsidP="008574F7">
            <w:pPr>
              <w:rPr>
                <w:rFonts w:asciiTheme="minorHAnsi" w:hAnsiTheme="minorHAnsi"/>
                <w:sz w:val="22"/>
                <w:szCs w:val="22"/>
              </w:rPr>
            </w:pPr>
            <w:r w:rsidRPr="007D3492">
              <w:rPr>
                <w:rFonts w:asciiTheme="minorHAnsi" w:hAnsiTheme="minorHAnsi"/>
                <w:sz w:val="22"/>
                <w:szCs w:val="22"/>
              </w:rPr>
              <w:t>Samengestelde trilling</w:t>
            </w:r>
          </w:p>
        </w:tc>
        <w:tc>
          <w:tcPr>
            <w:tcW w:w="7095" w:type="dxa"/>
          </w:tcPr>
          <w:p w:rsidR="00AC61B0" w:rsidRPr="007D3492" w:rsidRDefault="00F70984" w:rsidP="008574F7">
            <w:pPr>
              <w:rPr>
                <w:rFonts w:asciiTheme="minorHAnsi" w:hAnsiTheme="minorHAnsi"/>
                <w:sz w:val="22"/>
                <w:szCs w:val="22"/>
              </w:rPr>
            </w:pPr>
            <w:r w:rsidRPr="007D3492">
              <w:rPr>
                <w:rFonts w:asciiTheme="minorHAnsi" w:hAnsiTheme="minorHAnsi"/>
                <w:sz w:val="22"/>
                <w:szCs w:val="22"/>
              </w:rPr>
              <w:t>Het geluid bestaat uit een groot aantal frequenties door elkaar heen.</w:t>
            </w:r>
          </w:p>
        </w:tc>
      </w:tr>
      <w:tr w:rsidR="00AC61B0" w:rsidRPr="007D3492" w:rsidTr="008574F7">
        <w:tc>
          <w:tcPr>
            <w:tcW w:w="2227" w:type="dxa"/>
            <w:vAlign w:val="center"/>
          </w:tcPr>
          <w:p w:rsidR="00AC61B0" w:rsidRPr="007D3492" w:rsidRDefault="00AC61B0" w:rsidP="008574F7">
            <w:pPr>
              <w:rPr>
                <w:rFonts w:asciiTheme="minorHAnsi" w:hAnsiTheme="minorHAnsi"/>
                <w:sz w:val="22"/>
                <w:szCs w:val="22"/>
              </w:rPr>
            </w:pPr>
            <w:r w:rsidRPr="007D3492">
              <w:rPr>
                <w:rFonts w:asciiTheme="minorHAnsi" w:hAnsiTheme="minorHAnsi"/>
                <w:sz w:val="22"/>
                <w:szCs w:val="22"/>
              </w:rPr>
              <w:t xml:space="preserve">Oscillogram </w:t>
            </w:r>
          </w:p>
        </w:tc>
        <w:tc>
          <w:tcPr>
            <w:tcW w:w="7095" w:type="dxa"/>
          </w:tcPr>
          <w:p w:rsidR="00AC61B0" w:rsidRPr="007D3492" w:rsidRDefault="00891FBF" w:rsidP="008574F7">
            <w:pPr>
              <w:rPr>
                <w:rFonts w:asciiTheme="minorHAnsi" w:hAnsiTheme="minorHAnsi"/>
                <w:sz w:val="22"/>
                <w:szCs w:val="22"/>
              </w:rPr>
            </w:pPr>
            <w:r w:rsidRPr="007D3492">
              <w:rPr>
                <w:rFonts w:asciiTheme="minorHAnsi" w:hAnsiTheme="minorHAnsi"/>
                <w:sz w:val="22"/>
                <w:szCs w:val="22"/>
              </w:rPr>
              <w:t xml:space="preserve">Een oscillogram laat de geluidstrillingen zien. Het is een </w:t>
            </w:r>
            <w:proofErr w:type="spellStart"/>
            <w:r w:rsidRPr="007D3492">
              <w:rPr>
                <w:rFonts w:asciiTheme="minorHAnsi" w:hAnsiTheme="minorHAnsi"/>
                <w:sz w:val="22"/>
                <w:szCs w:val="22"/>
              </w:rPr>
              <w:t>u,t</w:t>
            </w:r>
            <w:proofErr w:type="spellEnd"/>
            <w:r w:rsidRPr="007D3492">
              <w:rPr>
                <w:rFonts w:asciiTheme="minorHAnsi" w:hAnsiTheme="minorHAnsi"/>
                <w:sz w:val="22"/>
                <w:szCs w:val="22"/>
              </w:rPr>
              <w:t xml:space="preserve">-diagram. </w:t>
            </w:r>
          </w:p>
        </w:tc>
      </w:tr>
      <w:tr w:rsidR="00AC61B0" w:rsidRPr="007D3492" w:rsidTr="008574F7">
        <w:tc>
          <w:tcPr>
            <w:tcW w:w="2227" w:type="dxa"/>
            <w:vAlign w:val="center"/>
          </w:tcPr>
          <w:p w:rsidR="00AC61B0" w:rsidRPr="007D3492" w:rsidRDefault="00AC61B0" w:rsidP="008574F7">
            <w:pPr>
              <w:rPr>
                <w:rFonts w:asciiTheme="minorHAnsi" w:hAnsiTheme="minorHAnsi"/>
                <w:sz w:val="22"/>
                <w:szCs w:val="22"/>
              </w:rPr>
            </w:pPr>
            <w:proofErr w:type="spellStart"/>
            <w:r w:rsidRPr="007D3492">
              <w:rPr>
                <w:rFonts w:asciiTheme="minorHAnsi" w:hAnsiTheme="minorHAnsi"/>
                <w:i/>
                <w:sz w:val="22"/>
                <w:szCs w:val="22"/>
              </w:rPr>
              <w:t>u,t</w:t>
            </w:r>
            <w:proofErr w:type="spellEnd"/>
            <w:r w:rsidRPr="007D3492">
              <w:rPr>
                <w:rFonts w:asciiTheme="minorHAnsi" w:hAnsiTheme="minorHAnsi"/>
                <w:sz w:val="22"/>
                <w:szCs w:val="22"/>
              </w:rPr>
              <w:t>-diagram</w:t>
            </w:r>
          </w:p>
        </w:tc>
        <w:tc>
          <w:tcPr>
            <w:tcW w:w="7095" w:type="dxa"/>
          </w:tcPr>
          <w:p w:rsidR="00AC61B0" w:rsidRPr="007D3492" w:rsidRDefault="00F70984" w:rsidP="008574F7">
            <w:pPr>
              <w:rPr>
                <w:rFonts w:asciiTheme="minorHAnsi" w:hAnsiTheme="minorHAnsi"/>
                <w:sz w:val="22"/>
                <w:szCs w:val="22"/>
              </w:rPr>
            </w:pPr>
            <w:r w:rsidRPr="007D3492">
              <w:rPr>
                <w:rFonts w:asciiTheme="minorHAnsi" w:hAnsiTheme="minorHAnsi"/>
                <w:sz w:val="22"/>
                <w:szCs w:val="22"/>
              </w:rPr>
              <w:t>Spanning, tijd-diagram</w:t>
            </w:r>
          </w:p>
        </w:tc>
      </w:tr>
      <w:tr w:rsidR="00AC61B0" w:rsidRPr="007D3492" w:rsidTr="008574F7">
        <w:tc>
          <w:tcPr>
            <w:tcW w:w="2227" w:type="dxa"/>
            <w:vAlign w:val="center"/>
          </w:tcPr>
          <w:p w:rsidR="00AC61B0" w:rsidRPr="007D3492" w:rsidRDefault="00AC61B0" w:rsidP="008574F7">
            <w:pPr>
              <w:rPr>
                <w:rFonts w:asciiTheme="minorHAnsi" w:hAnsiTheme="minorHAnsi"/>
                <w:sz w:val="22"/>
                <w:szCs w:val="22"/>
              </w:rPr>
            </w:pPr>
            <w:r w:rsidRPr="007D3492">
              <w:rPr>
                <w:rFonts w:asciiTheme="minorHAnsi" w:hAnsiTheme="minorHAnsi"/>
                <w:sz w:val="22"/>
                <w:szCs w:val="22"/>
              </w:rPr>
              <w:t>Veerconstante (</w:t>
            </w:r>
            <w:r w:rsidRPr="007D3492">
              <w:rPr>
                <w:rFonts w:asciiTheme="minorHAnsi" w:hAnsiTheme="minorHAnsi"/>
                <w:i/>
                <w:sz w:val="22"/>
                <w:szCs w:val="22"/>
              </w:rPr>
              <w:t>C</w:t>
            </w:r>
            <w:r w:rsidRPr="007D3492">
              <w:rPr>
                <w:rFonts w:asciiTheme="minorHAnsi" w:hAnsiTheme="minorHAnsi"/>
                <w:sz w:val="22"/>
                <w:szCs w:val="22"/>
              </w:rPr>
              <w:t>)</w:t>
            </w:r>
          </w:p>
        </w:tc>
        <w:tc>
          <w:tcPr>
            <w:tcW w:w="7095" w:type="dxa"/>
          </w:tcPr>
          <w:p w:rsidR="00AC61B0" w:rsidRPr="007D3492" w:rsidRDefault="00B46346" w:rsidP="008574F7">
            <w:pPr>
              <w:rPr>
                <w:rFonts w:asciiTheme="minorHAnsi" w:hAnsiTheme="minorHAnsi"/>
                <w:sz w:val="22"/>
                <w:szCs w:val="22"/>
              </w:rPr>
            </w:pPr>
            <w:r w:rsidRPr="007D3492">
              <w:rPr>
                <w:rFonts w:asciiTheme="minorHAnsi" w:hAnsiTheme="minorHAnsi"/>
                <w:sz w:val="22"/>
                <w:szCs w:val="22"/>
              </w:rPr>
              <w:t>Een maat om aan te geven hoe stug de veer is. Hoe groter hoe stugger. In N/m</w:t>
            </w:r>
          </w:p>
        </w:tc>
      </w:tr>
      <w:tr w:rsidR="00AC61B0" w:rsidRPr="007D3492" w:rsidTr="008574F7">
        <w:tc>
          <w:tcPr>
            <w:tcW w:w="2227" w:type="dxa"/>
            <w:vAlign w:val="center"/>
          </w:tcPr>
          <w:p w:rsidR="00AC61B0" w:rsidRPr="007D3492" w:rsidRDefault="00AC61B0" w:rsidP="008574F7">
            <w:pPr>
              <w:rPr>
                <w:rFonts w:asciiTheme="minorHAnsi" w:hAnsiTheme="minorHAnsi"/>
                <w:sz w:val="22"/>
                <w:szCs w:val="22"/>
              </w:rPr>
            </w:pPr>
            <w:r w:rsidRPr="007D3492">
              <w:rPr>
                <w:rFonts w:asciiTheme="minorHAnsi" w:hAnsiTheme="minorHAnsi"/>
                <w:sz w:val="22"/>
                <w:szCs w:val="22"/>
              </w:rPr>
              <w:t xml:space="preserve">Eigenfrequentie </w:t>
            </w:r>
          </w:p>
        </w:tc>
        <w:tc>
          <w:tcPr>
            <w:tcW w:w="7095" w:type="dxa"/>
          </w:tcPr>
          <w:p w:rsidR="00AC61B0" w:rsidRPr="007D3492" w:rsidRDefault="00B46346" w:rsidP="008574F7">
            <w:pPr>
              <w:rPr>
                <w:rFonts w:asciiTheme="minorHAnsi" w:hAnsiTheme="minorHAnsi"/>
                <w:sz w:val="22"/>
                <w:szCs w:val="22"/>
              </w:rPr>
            </w:pPr>
            <w:r w:rsidRPr="007D3492">
              <w:rPr>
                <w:rFonts w:asciiTheme="minorHAnsi" w:hAnsiTheme="minorHAnsi"/>
                <w:sz w:val="22"/>
                <w:szCs w:val="22"/>
              </w:rPr>
              <w:t>Als je een voorwerp laat trillen doet hij dat altijd met dezelfde frequentie bij dezelfde spankracht en lengte, de eigenfrequentie.</w:t>
            </w:r>
          </w:p>
        </w:tc>
      </w:tr>
      <w:tr w:rsidR="00AC61B0" w:rsidRPr="007D3492" w:rsidTr="008574F7">
        <w:tc>
          <w:tcPr>
            <w:tcW w:w="2227" w:type="dxa"/>
            <w:vAlign w:val="center"/>
          </w:tcPr>
          <w:p w:rsidR="00AC61B0" w:rsidRPr="007D3492" w:rsidRDefault="00AC61B0" w:rsidP="008574F7">
            <w:pPr>
              <w:rPr>
                <w:rFonts w:asciiTheme="minorHAnsi" w:hAnsiTheme="minorHAnsi"/>
                <w:sz w:val="22"/>
                <w:szCs w:val="22"/>
              </w:rPr>
            </w:pPr>
            <w:r w:rsidRPr="007D3492">
              <w:rPr>
                <w:rFonts w:asciiTheme="minorHAnsi" w:hAnsiTheme="minorHAnsi"/>
                <w:sz w:val="22"/>
                <w:szCs w:val="22"/>
              </w:rPr>
              <w:t xml:space="preserve">Resonantie </w:t>
            </w:r>
          </w:p>
        </w:tc>
        <w:tc>
          <w:tcPr>
            <w:tcW w:w="7095" w:type="dxa"/>
          </w:tcPr>
          <w:p w:rsidR="00AC61B0" w:rsidRPr="007D3492" w:rsidRDefault="00891FBF" w:rsidP="008574F7">
            <w:pPr>
              <w:rPr>
                <w:rFonts w:asciiTheme="minorHAnsi" w:hAnsiTheme="minorHAnsi"/>
                <w:sz w:val="22"/>
                <w:szCs w:val="22"/>
              </w:rPr>
            </w:pPr>
            <w:r w:rsidRPr="007D3492">
              <w:rPr>
                <w:rFonts w:asciiTheme="minorHAnsi" w:hAnsiTheme="minorHAnsi"/>
                <w:sz w:val="22"/>
                <w:szCs w:val="22"/>
              </w:rPr>
              <w:t>Het meetrillen van het ene voorwerp met het andere. Dit kan alleen als beide voorwerpen dezelfde frequentie hebben.</w:t>
            </w:r>
          </w:p>
        </w:tc>
      </w:tr>
      <w:tr w:rsidR="00AC61B0" w:rsidRPr="007D3492" w:rsidTr="008574F7">
        <w:tc>
          <w:tcPr>
            <w:tcW w:w="2227" w:type="dxa"/>
            <w:vAlign w:val="center"/>
          </w:tcPr>
          <w:p w:rsidR="00AC61B0" w:rsidRPr="007D3492" w:rsidRDefault="00AC61B0" w:rsidP="008574F7">
            <w:pPr>
              <w:rPr>
                <w:rFonts w:asciiTheme="minorHAnsi" w:hAnsiTheme="minorHAnsi"/>
                <w:sz w:val="22"/>
                <w:szCs w:val="22"/>
              </w:rPr>
            </w:pPr>
            <w:r w:rsidRPr="007D3492">
              <w:rPr>
                <w:rFonts w:asciiTheme="minorHAnsi" w:hAnsiTheme="minorHAnsi"/>
                <w:sz w:val="22"/>
                <w:szCs w:val="22"/>
              </w:rPr>
              <w:t>Lopende golf</w:t>
            </w:r>
          </w:p>
        </w:tc>
        <w:tc>
          <w:tcPr>
            <w:tcW w:w="7095" w:type="dxa"/>
          </w:tcPr>
          <w:p w:rsidR="00AC61B0" w:rsidRPr="007D3492" w:rsidRDefault="00AB3261" w:rsidP="008574F7">
            <w:pPr>
              <w:rPr>
                <w:rFonts w:asciiTheme="minorHAnsi" w:hAnsiTheme="minorHAnsi"/>
                <w:sz w:val="22"/>
                <w:szCs w:val="22"/>
              </w:rPr>
            </w:pPr>
            <w:r w:rsidRPr="007D3492">
              <w:rPr>
                <w:rFonts w:asciiTheme="minorHAnsi" w:hAnsiTheme="minorHAnsi"/>
                <w:sz w:val="22"/>
                <w:szCs w:val="22"/>
              </w:rPr>
              <w:t>Toppen bewegen vooruit</w:t>
            </w:r>
          </w:p>
        </w:tc>
      </w:tr>
      <w:tr w:rsidR="00AC61B0" w:rsidRPr="007D3492" w:rsidTr="008574F7">
        <w:tc>
          <w:tcPr>
            <w:tcW w:w="2227" w:type="dxa"/>
            <w:vAlign w:val="center"/>
          </w:tcPr>
          <w:p w:rsidR="00AC61B0" w:rsidRPr="007D3492" w:rsidRDefault="00AC61B0" w:rsidP="008574F7">
            <w:pPr>
              <w:rPr>
                <w:rFonts w:asciiTheme="minorHAnsi" w:hAnsiTheme="minorHAnsi"/>
                <w:sz w:val="22"/>
                <w:szCs w:val="22"/>
              </w:rPr>
            </w:pPr>
            <w:r w:rsidRPr="007D3492">
              <w:rPr>
                <w:rFonts w:asciiTheme="minorHAnsi" w:hAnsiTheme="minorHAnsi"/>
                <w:sz w:val="22"/>
                <w:szCs w:val="22"/>
              </w:rPr>
              <w:t xml:space="preserve">Transversaal </w:t>
            </w:r>
          </w:p>
        </w:tc>
        <w:tc>
          <w:tcPr>
            <w:tcW w:w="7095" w:type="dxa"/>
          </w:tcPr>
          <w:p w:rsidR="00AC61B0" w:rsidRPr="007D3492" w:rsidRDefault="0046255E" w:rsidP="008574F7">
            <w:pPr>
              <w:rPr>
                <w:rFonts w:asciiTheme="minorHAnsi" w:hAnsiTheme="minorHAnsi"/>
                <w:sz w:val="22"/>
                <w:szCs w:val="22"/>
              </w:rPr>
            </w:pPr>
            <w:r w:rsidRPr="007D3492">
              <w:rPr>
                <w:rFonts w:asciiTheme="minorHAnsi" w:hAnsiTheme="minorHAnsi"/>
                <w:sz w:val="22"/>
                <w:szCs w:val="22"/>
              </w:rPr>
              <w:t>Een golf waarbij de deeltjes trillen dwars op de voortplantingsrichting van de golf.</w:t>
            </w:r>
          </w:p>
        </w:tc>
      </w:tr>
      <w:tr w:rsidR="00AC61B0" w:rsidRPr="007D3492" w:rsidTr="008574F7">
        <w:tc>
          <w:tcPr>
            <w:tcW w:w="2227" w:type="dxa"/>
            <w:vAlign w:val="center"/>
          </w:tcPr>
          <w:p w:rsidR="00AC61B0" w:rsidRPr="007D3492" w:rsidRDefault="00AC61B0" w:rsidP="008574F7">
            <w:pPr>
              <w:rPr>
                <w:rFonts w:asciiTheme="minorHAnsi" w:hAnsiTheme="minorHAnsi"/>
                <w:sz w:val="22"/>
                <w:szCs w:val="22"/>
              </w:rPr>
            </w:pPr>
            <w:r w:rsidRPr="007D3492">
              <w:rPr>
                <w:rFonts w:asciiTheme="minorHAnsi" w:hAnsiTheme="minorHAnsi"/>
                <w:sz w:val="22"/>
                <w:szCs w:val="22"/>
              </w:rPr>
              <w:t xml:space="preserve">Longitudinaal </w:t>
            </w:r>
          </w:p>
        </w:tc>
        <w:tc>
          <w:tcPr>
            <w:tcW w:w="7095" w:type="dxa"/>
          </w:tcPr>
          <w:p w:rsidR="00AC61B0" w:rsidRPr="007D3492" w:rsidRDefault="0046255E" w:rsidP="008574F7">
            <w:pPr>
              <w:rPr>
                <w:rFonts w:asciiTheme="minorHAnsi" w:hAnsiTheme="minorHAnsi"/>
                <w:sz w:val="22"/>
                <w:szCs w:val="22"/>
              </w:rPr>
            </w:pPr>
            <w:r w:rsidRPr="007D3492">
              <w:rPr>
                <w:rFonts w:asciiTheme="minorHAnsi" w:hAnsiTheme="minorHAnsi"/>
                <w:sz w:val="22"/>
                <w:szCs w:val="22"/>
              </w:rPr>
              <w:t xml:space="preserve">Een golf waarbij de deeltjes trillen langs dezelfde richting als de voortplanting van de golf. </w:t>
            </w:r>
          </w:p>
        </w:tc>
      </w:tr>
      <w:tr w:rsidR="00AC61B0" w:rsidRPr="007D3492" w:rsidTr="008574F7">
        <w:tc>
          <w:tcPr>
            <w:tcW w:w="2227" w:type="dxa"/>
            <w:vAlign w:val="center"/>
          </w:tcPr>
          <w:p w:rsidR="00AC61B0" w:rsidRPr="007D3492" w:rsidRDefault="00AC61B0" w:rsidP="008574F7">
            <w:pPr>
              <w:rPr>
                <w:rFonts w:asciiTheme="minorHAnsi" w:hAnsiTheme="minorHAnsi"/>
                <w:sz w:val="22"/>
                <w:szCs w:val="22"/>
              </w:rPr>
            </w:pPr>
            <w:r w:rsidRPr="007D3492">
              <w:rPr>
                <w:rFonts w:asciiTheme="minorHAnsi" w:hAnsiTheme="minorHAnsi"/>
                <w:sz w:val="22"/>
                <w:szCs w:val="22"/>
              </w:rPr>
              <w:t xml:space="preserve">Golfberg </w:t>
            </w:r>
          </w:p>
        </w:tc>
        <w:tc>
          <w:tcPr>
            <w:tcW w:w="7095" w:type="dxa"/>
          </w:tcPr>
          <w:p w:rsidR="00AC61B0" w:rsidRPr="007D3492" w:rsidRDefault="00AB3261" w:rsidP="008574F7">
            <w:pPr>
              <w:rPr>
                <w:rFonts w:asciiTheme="minorHAnsi" w:hAnsiTheme="minorHAnsi"/>
                <w:sz w:val="22"/>
                <w:szCs w:val="22"/>
              </w:rPr>
            </w:pPr>
            <w:r w:rsidRPr="007D3492">
              <w:rPr>
                <w:rFonts w:asciiTheme="minorHAnsi" w:hAnsiTheme="minorHAnsi"/>
                <w:sz w:val="22"/>
                <w:szCs w:val="22"/>
              </w:rPr>
              <w:t>De top van een golf</w:t>
            </w:r>
          </w:p>
        </w:tc>
      </w:tr>
      <w:tr w:rsidR="00AC61B0" w:rsidRPr="007D3492" w:rsidTr="008574F7">
        <w:tc>
          <w:tcPr>
            <w:tcW w:w="2227" w:type="dxa"/>
            <w:vAlign w:val="center"/>
          </w:tcPr>
          <w:p w:rsidR="00AC61B0" w:rsidRPr="007D3492" w:rsidRDefault="00AC61B0" w:rsidP="008574F7">
            <w:pPr>
              <w:rPr>
                <w:rFonts w:asciiTheme="minorHAnsi" w:hAnsiTheme="minorHAnsi"/>
                <w:sz w:val="22"/>
                <w:szCs w:val="22"/>
              </w:rPr>
            </w:pPr>
            <w:r w:rsidRPr="007D3492">
              <w:rPr>
                <w:rFonts w:asciiTheme="minorHAnsi" w:hAnsiTheme="minorHAnsi"/>
                <w:sz w:val="22"/>
                <w:szCs w:val="22"/>
              </w:rPr>
              <w:t xml:space="preserve">Golfdal </w:t>
            </w:r>
          </w:p>
        </w:tc>
        <w:tc>
          <w:tcPr>
            <w:tcW w:w="7095" w:type="dxa"/>
          </w:tcPr>
          <w:p w:rsidR="00AC61B0" w:rsidRPr="007D3492" w:rsidRDefault="00AB3261" w:rsidP="008574F7">
            <w:pPr>
              <w:rPr>
                <w:rFonts w:asciiTheme="minorHAnsi" w:hAnsiTheme="minorHAnsi"/>
                <w:sz w:val="22"/>
                <w:szCs w:val="22"/>
              </w:rPr>
            </w:pPr>
            <w:r w:rsidRPr="007D3492">
              <w:rPr>
                <w:rFonts w:asciiTheme="minorHAnsi" w:hAnsiTheme="minorHAnsi"/>
                <w:sz w:val="22"/>
                <w:szCs w:val="22"/>
              </w:rPr>
              <w:t>Dal tussen twee golfbergen</w:t>
            </w:r>
          </w:p>
        </w:tc>
      </w:tr>
      <w:tr w:rsidR="00AC61B0" w:rsidRPr="007D3492" w:rsidTr="008574F7">
        <w:tc>
          <w:tcPr>
            <w:tcW w:w="2227" w:type="dxa"/>
            <w:vAlign w:val="center"/>
          </w:tcPr>
          <w:p w:rsidR="00AC61B0" w:rsidRPr="007D3492" w:rsidRDefault="00AC61B0" w:rsidP="008574F7">
            <w:pPr>
              <w:rPr>
                <w:rFonts w:asciiTheme="minorHAnsi" w:hAnsiTheme="minorHAnsi"/>
                <w:sz w:val="22"/>
                <w:szCs w:val="22"/>
              </w:rPr>
            </w:pPr>
            <w:r w:rsidRPr="007D3492">
              <w:rPr>
                <w:rFonts w:asciiTheme="minorHAnsi" w:hAnsiTheme="minorHAnsi"/>
                <w:sz w:val="22"/>
                <w:szCs w:val="22"/>
              </w:rPr>
              <w:t xml:space="preserve">Verdichting </w:t>
            </w:r>
          </w:p>
        </w:tc>
        <w:tc>
          <w:tcPr>
            <w:tcW w:w="7095" w:type="dxa"/>
          </w:tcPr>
          <w:p w:rsidR="00AC61B0" w:rsidRPr="007D3492" w:rsidRDefault="00AB3261" w:rsidP="008574F7">
            <w:pPr>
              <w:rPr>
                <w:rFonts w:asciiTheme="minorHAnsi" w:hAnsiTheme="minorHAnsi"/>
                <w:sz w:val="22"/>
                <w:szCs w:val="22"/>
              </w:rPr>
            </w:pPr>
            <w:r w:rsidRPr="007D3492">
              <w:rPr>
                <w:rFonts w:asciiTheme="minorHAnsi" w:hAnsiTheme="minorHAnsi"/>
                <w:sz w:val="22"/>
                <w:szCs w:val="22"/>
              </w:rPr>
              <w:t>Geluid bestaat uit verdichtingen en verdunningen van lucht</w:t>
            </w:r>
          </w:p>
        </w:tc>
      </w:tr>
      <w:tr w:rsidR="00AB3261" w:rsidRPr="007D3492" w:rsidTr="008574F7">
        <w:tc>
          <w:tcPr>
            <w:tcW w:w="2227" w:type="dxa"/>
            <w:vAlign w:val="center"/>
          </w:tcPr>
          <w:p w:rsidR="00AB3261" w:rsidRPr="007D3492" w:rsidRDefault="00AB3261" w:rsidP="00AB3261">
            <w:pPr>
              <w:rPr>
                <w:rFonts w:asciiTheme="minorHAnsi" w:hAnsiTheme="minorHAnsi"/>
                <w:sz w:val="22"/>
                <w:szCs w:val="22"/>
              </w:rPr>
            </w:pPr>
            <w:r w:rsidRPr="007D3492">
              <w:rPr>
                <w:rFonts w:asciiTheme="minorHAnsi" w:hAnsiTheme="minorHAnsi"/>
                <w:sz w:val="22"/>
                <w:szCs w:val="22"/>
              </w:rPr>
              <w:t xml:space="preserve">Verdunning </w:t>
            </w:r>
          </w:p>
        </w:tc>
        <w:tc>
          <w:tcPr>
            <w:tcW w:w="7095" w:type="dxa"/>
          </w:tcPr>
          <w:p w:rsidR="00AB3261" w:rsidRPr="007D3492" w:rsidRDefault="00AB3261" w:rsidP="00AB3261">
            <w:pPr>
              <w:rPr>
                <w:rFonts w:asciiTheme="minorHAnsi" w:hAnsiTheme="minorHAnsi"/>
                <w:sz w:val="22"/>
                <w:szCs w:val="22"/>
              </w:rPr>
            </w:pPr>
            <w:r w:rsidRPr="007D3492">
              <w:rPr>
                <w:rFonts w:asciiTheme="minorHAnsi" w:hAnsiTheme="minorHAnsi"/>
                <w:sz w:val="22"/>
                <w:szCs w:val="22"/>
              </w:rPr>
              <w:t>Geluid bestaat uit verdichtingen en verdunningen van lucht</w:t>
            </w:r>
          </w:p>
        </w:tc>
      </w:tr>
      <w:tr w:rsidR="00AB3261" w:rsidRPr="007D3492" w:rsidTr="008574F7">
        <w:tc>
          <w:tcPr>
            <w:tcW w:w="2227" w:type="dxa"/>
            <w:vAlign w:val="center"/>
          </w:tcPr>
          <w:p w:rsidR="00AB3261" w:rsidRPr="007D3492" w:rsidRDefault="00AB3261" w:rsidP="00AB3261">
            <w:pPr>
              <w:rPr>
                <w:rFonts w:asciiTheme="minorHAnsi" w:hAnsiTheme="minorHAnsi"/>
                <w:sz w:val="22"/>
                <w:szCs w:val="22"/>
              </w:rPr>
            </w:pPr>
            <w:r w:rsidRPr="007D3492">
              <w:rPr>
                <w:rFonts w:asciiTheme="minorHAnsi" w:hAnsiTheme="minorHAnsi"/>
                <w:sz w:val="22"/>
                <w:szCs w:val="22"/>
              </w:rPr>
              <w:t>Golflengte (</w:t>
            </w:r>
            <w:r w:rsidRPr="007D3492">
              <w:rPr>
                <w:rFonts w:asciiTheme="minorHAnsi" w:hAnsiTheme="minorHAnsi" w:cs="Helvetica"/>
                <w:i/>
                <w:sz w:val="22"/>
                <w:szCs w:val="22"/>
              </w:rPr>
              <w:t>λ</w:t>
            </w:r>
            <w:r w:rsidRPr="007D3492">
              <w:rPr>
                <w:rFonts w:asciiTheme="minorHAnsi" w:hAnsiTheme="minorHAnsi"/>
                <w:sz w:val="22"/>
                <w:szCs w:val="22"/>
              </w:rPr>
              <w:t>)</w:t>
            </w:r>
          </w:p>
        </w:tc>
        <w:tc>
          <w:tcPr>
            <w:tcW w:w="7095" w:type="dxa"/>
          </w:tcPr>
          <w:p w:rsidR="00AB3261" w:rsidRPr="007D3492" w:rsidRDefault="00AB3261" w:rsidP="00AB3261">
            <w:pPr>
              <w:rPr>
                <w:rFonts w:asciiTheme="minorHAnsi" w:hAnsiTheme="minorHAnsi"/>
                <w:sz w:val="22"/>
                <w:szCs w:val="22"/>
              </w:rPr>
            </w:pPr>
            <w:r w:rsidRPr="007D3492">
              <w:rPr>
                <w:rFonts w:asciiTheme="minorHAnsi" w:hAnsiTheme="minorHAnsi"/>
                <w:sz w:val="22"/>
                <w:szCs w:val="22"/>
              </w:rPr>
              <w:t>De lengte van één golf.</w:t>
            </w:r>
          </w:p>
        </w:tc>
      </w:tr>
      <w:tr w:rsidR="00AB3261" w:rsidRPr="007D3492" w:rsidTr="008574F7">
        <w:tc>
          <w:tcPr>
            <w:tcW w:w="2227" w:type="dxa"/>
            <w:vAlign w:val="center"/>
          </w:tcPr>
          <w:p w:rsidR="00AB3261" w:rsidRPr="007D3492" w:rsidRDefault="00AB3261" w:rsidP="00AB3261">
            <w:pPr>
              <w:rPr>
                <w:rFonts w:asciiTheme="minorHAnsi" w:hAnsiTheme="minorHAnsi"/>
                <w:sz w:val="22"/>
                <w:szCs w:val="22"/>
              </w:rPr>
            </w:pPr>
            <w:r w:rsidRPr="007D3492">
              <w:rPr>
                <w:rFonts w:asciiTheme="minorHAnsi" w:hAnsiTheme="minorHAnsi"/>
                <w:sz w:val="22"/>
                <w:szCs w:val="22"/>
              </w:rPr>
              <w:t>Golfsnelheid (</w:t>
            </w:r>
            <w:r w:rsidRPr="007D3492">
              <w:rPr>
                <w:rFonts w:asciiTheme="minorHAnsi" w:hAnsiTheme="minorHAnsi"/>
                <w:i/>
                <w:sz w:val="22"/>
                <w:szCs w:val="22"/>
              </w:rPr>
              <w:t>v</w:t>
            </w:r>
            <w:r w:rsidRPr="007D3492">
              <w:rPr>
                <w:rFonts w:asciiTheme="minorHAnsi" w:hAnsiTheme="minorHAnsi"/>
                <w:sz w:val="22"/>
                <w:szCs w:val="22"/>
              </w:rPr>
              <w:t>)</w:t>
            </w:r>
          </w:p>
        </w:tc>
        <w:tc>
          <w:tcPr>
            <w:tcW w:w="7095" w:type="dxa"/>
          </w:tcPr>
          <w:p w:rsidR="00AB3261" w:rsidRPr="007D3492" w:rsidRDefault="00AB3261" w:rsidP="00AB3261">
            <w:pPr>
              <w:rPr>
                <w:rFonts w:asciiTheme="minorHAnsi" w:hAnsiTheme="minorHAnsi"/>
                <w:sz w:val="22"/>
                <w:szCs w:val="22"/>
              </w:rPr>
            </w:pPr>
            <w:r w:rsidRPr="007D3492">
              <w:rPr>
                <w:rFonts w:asciiTheme="minorHAnsi" w:hAnsiTheme="minorHAnsi"/>
                <w:sz w:val="22"/>
                <w:szCs w:val="22"/>
              </w:rPr>
              <w:t>De snelheid waarmee trillingen worden doorgegeven. In m/s</w:t>
            </w:r>
          </w:p>
        </w:tc>
      </w:tr>
      <w:tr w:rsidR="00AB3261" w:rsidRPr="007D3492" w:rsidTr="008574F7">
        <w:tc>
          <w:tcPr>
            <w:tcW w:w="2227" w:type="dxa"/>
            <w:vAlign w:val="center"/>
          </w:tcPr>
          <w:p w:rsidR="00AB3261" w:rsidRPr="007D3492" w:rsidRDefault="00AB3261" w:rsidP="00AB3261">
            <w:pPr>
              <w:rPr>
                <w:rFonts w:asciiTheme="minorHAnsi" w:hAnsiTheme="minorHAnsi"/>
                <w:sz w:val="22"/>
                <w:szCs w:val="22"/>
              </w:rPr>
            </w:pPr>
            <w:proofErr w:type="spellStart"/>
            <w:r w:rsidRPr="007D3492">
              <w:rPr>
                <w:rFonts w:asciiTheme="minorHAnsi" w:hAnsiTheme="minorHAnsi"/>
                <w:i/>
                <w:sz w:val="22"/>
                <w:szCs w:val="22"/>
              </w:rPr>
              <w:t>u</w:t>
            </w:r>
            <w:r w:rsidRPr="007D3492">
              <w:rPr>
                <w:rFonts w:asciiTheme="minorHAnsi" w:hAnsiTheme="minorHAnsi"/>
                <w:sz w:val="22"/>
                <w:szCs w:val="22"/>
              </w:rPr>
              <w:t>,</w:t>
            </w:r>
            <w:r w:rsidRPr="007D3492">
              <w:rPr>
                <w:rFonts w:asciiTheme="minorHAnsi" w:hAnsiTheme="minorHAnsi"/>
                <w:i/>
                <w:sz w:val="22"/>
                <w:szCs w:val="22"/>
              </w:rPr>
              <w:t>x</w:t>
            </w:r>
            <w:proofErr w:type="spellEnd"/>
            <w:r w:rsidRPr="007D3492">
              <w:rPr>
                <w:rFonts w:asciiTheme="minorHAnsi" w:hAnsiTheme="minorHAnsi"/>
                <w:sz w:val="22"/>
                <w:szCs w:val="22"/>
              </w:rPr>
              <w:t xml:space="preserve">-diagram </w:t>
            </w:r>
          </w:p>
        </w:tc>
        <w:tc>
          <w:tcPr>
            <w:tcW w:w="7095" w:type="dxa"/>
          </w:tcPr>
          <w:p w:rsidR="00AB3261" w:rsidRPr="007D3492" w:rsidRDefault="00AB3261" w:rsidP="00AB3261">
            <w:pPr>
              <w:rPr>
                <w:rFonts w:asciiTheme="minorHAnsi" w:hAnsiTheme="minorHAnsi"/>
                <w:sz w:val="22"/>
                <w:szCs w:val="22"/>
              </w:rPr>
            </w:pPr>
            <w:r w:rsidRPr="007D3492">
              <w:rPr>
                <w:rFonts w:asciiTheme="minorHAnsi" w:hAnsiTheme="minorHAnsi"/>
                <w:sz w:val="22"/>
                <w:szCs w:val="22"/>
              </w:rPr>
              <w:t>Uitwijking, afstand-diagram. Een momentopname van een lopende golf op een bepaald tijdstip.</w:t>
            </w:r>
          </w:p>
        </w:tc>
      </w:tr>
      <w:tr w:rsidR="00AB3261" w:rsidRPr="007D3492" w:rsidTr="008574F7">
        <w:tc>
          <w:tcPr>
            <w:tcW w:w="2227" w:type="dxa"/>
            <w:vAlign w:val="center"/>
          </w:tcPr>
          <w:p w:rsidR="00AB3261" w:rsidRPr="007D3492" w:rsidRDefault="00AB3261" w:rsidP="00AB3261">
            <w:pPr>
              <w:rPr>
                <w:rFonts w:asciiTheme="minorHAnsi" w:hAnsiTheme="minorHAnsi"/>
                <w:sz w:val="22"/>
                <w:szCs w:val="22"/>
              </w:rPr>
            </w:pPr>
            <w:r w:rsidRPr="007D3492">
              <w:rPr>
                <w:rFonts w:asciiTheme="minorHAnsi" w:hAnsiTheme="minorHAnsi"/>
                <w:sz w:val="22"/>
                <w:szCs w:val="22"/>
              </w:rPr>
              <w:t xml:space="preserve">Geluidsgolf </w:t>
            </w:r>
          </w:p>
        </w:tc>
        <w:tc>
          <w:tcPr>
            <w:tcW w:w="7095" w:type="dxa"/>
          </w:tcPr>
          <w:p w:rsidR="00AB3261" w:rsidRPr="007D3492" w:rsidRDefault="00AB3261" w:rsidP="00AB3261">
            <w:pPr>
              <w:rPr>
                <w:rFonts w:asciiTheme="minorHAnsi" w:hAnsiTheme="minorHAnsi"/>
                <w:sz w:val="22"/>
                <w:szCs w:val="22"/>
              </w:rPr>
            </w:pPr>
            <w:r w:rsidRPr="007D3492">
              <w:rPr>
                <w:rFonts w:asciiTheme="minorHAnsi" w:hAnsiTheme="minorHAnsi"/>
                <w:sz w:val="22"/>
                <w:szCs w:val="22"/>
              </w:rPr>
              <w:t xml:space="preserve">De manier waarop geluid zich voortplant. Longitudinaal </w:t>
            </w:r>
          </w:p>
        </w:tc>
      </w:tr>
      <w:tr w:rsidR="00AB3261" w:rsidRPr="007D3492" w:rsidTr="008574F7">
        <w:tc>
          <w:tcPr>
            <w:tcW w:w="2227" w:type="dxa"/>
            <w:vAlign w:val="center"/>
          </w:tcPr>
          <w:p w:rsidR="00AB3261" w:rsidRPr="007D3492" w:rsidRDefault="00AB3261" w:rsidP="00AB3261">
            <w:pPr>
              <w:rPr>
                <w:rFonts w:asciiTheme="minorHAnsi" w:hAnsiTheme="minorHAnsi"/>
                <w:sz w:val="22"/>
                <w:szCs w:val="22"/>
              </w:rPr>
            </w:pPr>
            <w:r w:rsidRPr="007D3492">
              <w:rPr>
                <w:rFonts w:asciiTheme="minorHAnsi" w:hAnsiTheme="minorHAnsi"/>
                <w:sz w:val="22"/>
                <w:szCs w:val="22"/>
              </w:rPr>
              <w:t xml:space="preserve">Geluidssnelheid </w:t>
            </w:r>
          </w:p>
        </w:tc>
        <w:tc>
          <w:tcPr>
            <w:tcW w:w="7095" w:type="dxa"/>
          </w:tcPr>
          <w:p w:rsidR="00AB3261" w:rsidRPr="007D3492" w:rsidRDefault="00AB3261" w:rsidP="00AB3261">
            <w:pPr>
              <w:rPr>
                <w:rFonts w:asciiTheme="minorHAnsi" w:hAnsiTheme="minorHAnsi"/>
                <w:sz w:val="22"/>
                <w:szCs w:val="22"/>
              </w:rPr>
            </w:pPr>
            <w:r w:rsidRPr="007D3492">
              <w:rPr>
                <w:rFonts w:asciiTheme="minorHAnsi" w:hAnsiTheme="minorHAnsi"/>
                <w:sz w:val="22"/>
                <w:szCs w:val="22"/>
              </w:rPr>
              <w:t>De golfsnelheid van geluid. Ongeveer 340 m/s</w:t>
            </w:r>
          </w:p>
        </w:tc>
      </w:tr>
      <w:tr w:rsidR="00AB3261" w:rsidRPr="007D3492" w:rsidTr="008574F7">
        <w:tc>
          <w:tcPr>
            <w:tcW w:w="2227" w:type="dxa"/>
            <w:vAlign w:val="center"/>
          </w:tcPr>
          <w:p w:rsidR="00AB3261" w:rsidRPr="007D3492" w:rsidRDefault="00AB3261" w:rsidP="00AB3261">
            <w:pPr>
              <w:rPr>
                <w:rFonts w:asciiTheme="minorHAnsi" w:hAnsiTheme="minorHAnsi"/>
                <w:sz w:val="22"/>
                <w:szCs w:val="22"/>
              </w:rPr>
            </w:pPr>
            <w:r w:rsidRPr="007D3492">
              <w:rPr>
                <w:rFonts w:asciiTheme="minorHAnsi" w:hAnsiTheme="minorHAnsi"/>
                <w:sz w:val="22"/>
                <w:szCs w:val="22"/>
              </w:rPr>
              <w:t>Staande transversale golf</w:t>
            </w:r>
          </w:p>
        </w:tc>
        <w:tc>
          <w:tcPr>
            <w:tcW w:w="7095" w:type="dxa"/>
          </w:tcPr>
          <w:p w:rsidR="00AB3261" w:rsidRPr="007D3492" w:rsidRDefault="00784313" w:rsidP="00AB3261">
            <w:pPr>
              <w:rPr>
                <w:rFonts w:asciiTheme="minorHAnsi" w:hAnsiTheme="minorHAnsi"/>
                <w:sz w:val="22"/>
                <w:szCs w:val="22"/>
              </w:rPr>
            </w:pPr>
            <w:r w:rsidRPr="007D3492">
              <w:rPr>
                <w:rFonts w:asciiTheme="minorHAnsi" w:hAnsiTheme="minorHAnsi"/>
                <w:sz w:val="22"/>
                <w:szCs w:val="22"/>
              </w:rPr>
              <w:t>Staande golven die transversaal bewegen. Dwars op de voortplantingsrichting van de golf</w:t>
            </w:r>
          </w:p>
        </w:tc>
      </w:tr>
      <w:tr w:rsidR="00AB3261" w:rsidRPr="007D3492" w:rsidTr="008574F7">
        <w:tc>
          <w:tcPr>
            <w:tcW w:w="2227" w:type="dxa"/>
            <w:vAlign w:val="center"/>
          </w:tcPr>
          <w:p w:rsidR="00AB3261" w:rsidRPr="007D3492" w:rsidRDefault="00AB3261" w:rsidP="00AB3261">
            <w:pPr>
              <w:rPr>
                <w:rFonts w:asciiTheme="minorHAnsi" w:hAnsiTheme="minorHAnsi"/>
                <w:sz w:val="22"/>
                <w:szCs w:val="22"/>
              </w:rPr>
            </w:pPr>
            <w:r w:rsidRPr="007D3492">
              <w:rPr>
                <w:rFonts w:asciiTheme="minorHAnsi" w:hAnsiTheme="minorHAnsi"/>
                <w:sz w:val="22"/>
                <w:szCs w:val="22"/>
              </w:rPr>
              <w:t>Staande longitudinale golf</w:t>
            </w:r>
          </w:p>
        </w:tc>
        <w:tc>
          <w:tcPr>
            <w:tcW w:w="7095" w:type="dxa"/>
          </w:tcPr>
          <w:p w:rsidR="00AB3261" w:rsidRPr="007D3492" w:rsidRDefault="00784313" w:rsidP="00AB3261">
            <w:pPr>
              <w:rPr>
                <w:rFonts w:asciiTheme="minorHAnsi" w:hAnsiTheme="minorHAnsi"/>
                <w:sz w:val="22"/>
                <w:szCs w:val="22"/>
              </w:rPr>
            </w:pPr>
            <w:r w:rsidRPr="007D3492">
              <w:rPr>
                <w:rFonts w:asciiTheme="minorHAnsi" w:hAnsiTheme="minorHAnsi"/>
                <w:sz w:val="22"/>
                <w:szCs w:val="22"/>
              </w:rPr>
              <w:t xml:space="preserve">Staande golven die longitudinaal bewegen. Langs dezelfde richting als de voortplanting van de golf. </w:t>
            </w:r>
          </w:p>
        </w:tc>
      </w:tr>
      <w:tr w:rsidR="00AB3261" w:rsidRPr="007D3492" w:rsidTr="008574F7">
        <w:tc>
          <w:tcPr>
            <w:tcW w:w="2227" w:type="dxa"/>
          </w:tcPr>
          <w:p w:rsidR="00AB3261" w:rsidRPr="007D3492" w:rsidRDefault="00AB3261" w:rsidP="00AB3261">
            <w:pPr>
              <w:rPr>
                <w:rFonts w:asciiTheme="minorHAnsi" w:hAnsiTheme="minorHAnsi"/>
                <w:sz w:val="22"/>
                <w:szCs w:val="22"/>
              </w:rPr>
            </w:pPr>
            <w:r w:rsidRPr="007D3492">
              <w:rPr>
                <w:rFonts w:asciiTheme="minorHAnsi" w:hAnsiTheme="minorHAnsi"/>
                <w:sz w:val="22"/>
                <w:szCs w:val="22"/>
              </w:rPr>
              <w:t xml:space="preserve">knoop </w:t>
            </w:r>
          </w:p>
        </w:tc>
        <w:tc>
          <w:tcPr>
            <w:tcW w:w="7095" w:type="dxa"/>
          </w:tcPr>
          <w:p w:rsidR="00AB3261" w:rsidRPr="007D3492" w:rsidRDefault="00DA47AD" w:rsidP="00DA47AD">
            <w:pPr>
              <w:rPr>
                <w:rFonts w:asciiTheme="minorHAnsi" w:hAnsiTheme="minorHAnsi"/>
                <w:sz w:val="22"/>
                <w:szCs w:val="22"/>
              </w:rPr>
            </w:pPr>
            <w:r w:rsidRPr="007D3492">
              <w:rPr>
                <w:rFonts w:asciiTheme="minorHAnsi" w:hAnsiTheme="minorHAnsi"/>
                <w:sz w:val="22"/>
                <w:szCs w:val="22"/>
              </w:rPr>
              <w:t>De plaats waar het niet trilt</w:t>
            </w:r>
          </w:p>
        </w:tc>
      </w:tr>
      <w:tr w:rsidR="00AB3261" w:rsidRPr="007D3492" w:rsidTr="008574F7">
        <w:tc>
          <w:tcPr>
            <w:tcW w:w="2227" w:type="dxa"/>
            <w:vAlign w:val="center"/>
          </w:tcPr>
          <w:p w:rsidR="00AB3261" w:rsidRPr="007D3492" w:rsidRDefault="00AB3261" w:rsidP="00AB3261">
            <w:pPr>
              <w:rPr>
                <w:rFonts w:asciiTheme="minorHAnsi" w:hAnsiTheme="minorHAnsi"/>
                <w:sz w:val="22"/>
                <w:szCs w:val="22"/>
              </w:rPr>
            </w:pPr>
            <w:r w:rsidRPr="007D3492">
              <w:rPr>
                <w:rFonts w:asciiTheme="minorHAnsi" w:hAnsiTheme="minorHAnsi"/>
                <w:sz w:val="22"/>
                <w:szCs w:val="22"/>
              </w:rPr>
              <w:t xml:space="preserve">Buik </w:t>
            </w:r>
          </w:p>
        </w:tc>
        <w:tc>
          <w:tcPr>
            <w:tcW w:w="7095" w:type="dxa"/>
          </w:tcPr>
          <w:p w:rsidR="00AB3261" w:rsidRPr="007D3492" w:rsidRDefault="00DA47AD" w:rsidP="00DA47AD">
            <w:pPr>
              <w:rPr>
                <w:rFonts w:asciiTheme="minorHAnsi" w:hAnsiTheme="minorHAnsi"/>
                <w:sz w:val="22"/>
                <w:szCs w:val="22"/>
              </w:rPr>
            </w:pPr>
            <w:r w:rsidRPr="007D3492">
              <w:rPr>
                <w:rFonts w:asciiTheme="minorHAnsi" w:hAnsiTheme="minorHAnsi"/>
                <w:sz w:val="22"/>
                <w:szCs w:val="22"/>
              </w:rPr>
              <w:t>De plaats waar de amplitude van de trilling maximaal is</w:t>
            </w:r>
          </w:p>
        </w:tc>
      </w:tr>
      <w:tr w:rsidR="00AB3261" w:rsidRPr="007D3492" w:rsidTr="008574F7">
        <w:tc>
          <w:tcPr>
            <w:tcW w:w="2227" w:type="dxa"/>
          </w:tcPr>
          <w:p w:rsidR="00AB3261" w:rsidRPr="007D3492" w:rsidRDefault="00AB3261" w:rsidP="00AB3261">
            <w:pPr>
              <w:rPr>
                <w:rFonts w:asciiTheme="minorHAnsi" w:hAnsiTheme="minorHAnsi"/>
                <w:sz w:val="22"/>
                <w:szCs w:val="22"/>
              </w:rPr>
            </w:pPr>
            <w:r w:rsidRPr="007D3492">
              <w:rPr>
                <w:rFonts w:asciiTheme="minorHAnsi" w:hAnsiTheme="minorHAnsi"/>
                <w:sz w:val="22"/>
                <w:szCs w:val="22"/>
              </w:rPr>
              <w:t xml:space="preserve">Eigentrilling </w:t>
            </w:r>
          </w:p>
        </w:tc>
        <w:tc>
          <w:tcPr>
            <w:tcW w:w="7095" w:type="dxa"/>
          </w:tcPr>
          <w:p w:rsidR="00AB3261" w:rsidRPr="007D3492" w:rsidRDefault="00747391" w:rsidP="00AB3261">
            <w:pPr>
              <w:rPr>
                <w:rFonts w:asciiTheme="minorHAnsi" w:hAnsiTheme="minorHAnsi"/>
                <w:sz w:val="22"/>
                <w:szCs w:val="22"/>
              </w:rPr>
            </w:pPr>
            <w:r w:rsidRPr="007D3492">
              <w:rPr>
                <w:rFonts w:asciiTheme="minorHAnsi" w:hAnsiTheme="minorHAnsi"/>
                <w:sz w:val="22"/>
                <w:szCs w:val="22"/>
              </w:rPr>
              <w:t>?</w:t>
            </w:r>
          </w:p>
        </w:tc>
      </w:tr>
      <w:tr w:rsidR="00AB3261" w:rsidRPr="007D3492" w:rsidTr="008574F7">
        <w:tc>
          <w:tcPr>
            <w:tcW w:w="2227" w:type="dxa"/>
          </w:tcPr>
          <w:p w:rsidR="00AB3261" w:rsidRPr="007D3492" w:rsidRDefault="00AB3261" w:rsidP="00AB3261">
            <w:pPr>
              <w:rPr>
                <w:rFonts w:asciiTheme="minorHAnsi" w:hAnsiTheme="minorHAnsi"/>
                <w:sz w:val="22"/>
                <w:szCs w:val="22"/>
              </w:rPr>
            </w:pPr>
            <w:r w:rsidRPr="007D3492">
              <w:rPr>
                <w:rFonts w:asciiTheme="minorHAnsi" w:hAnsiTheme="minorHAnsi"/>
                <w:sz w:val="22"/>
                <w:szCs w:val="22"/>
              </w:rPr>
              <w:t xml:space="preserve">Grondtoon </w:t>
            </w:r>
          </w:p>
        </w:tc>
        <w:tc>
          <w:tcPr>
            <w:tcW w:w="7095" w:type="dxa"/>
          </w:tcPr>
          <w:p w:rsidR="00AB3261" w:rsidRPr="007D3492" w:rsidRDefault="00AB3261" w:rsidP="00AB3261">
            <w:pPr>
              <w:rPr>
                <w:rFonts w:asciiTheme="minorHAnsi" w:hAnsiTheme="minorHAnsi"/>
                <w:sz w:val="22"/>
                <w:szCs w:val="22"/>
              </w:rPr>
            </w:pPr>
            <w:r w:rsidRPr="007D3492">
              <w:rPr>
                <w:rFonts w:asciiTheme="minorHAnsi" w:hAnsiTheme="minorHAnsi"/>
                <w:sz w:val="22"/>
                <w:szCs w:val="22"/>
              </w:rPr>
              <w:t xml:space="preserve">De toonhoogte van een samengestelde trilling is de frequentie van de </w:t>
            </w:r>
            <w:r w:rsidRPr="007D3492">
              <w:rPr>
                <w:rFonts w:asciiTheme="minorHAnsi" w:hAnsiTheme="minorHAnsi"/>
                <w:sz w:val="22"/>
                <w:szCs w:val="22"/>
              </w:rPr>
              <w:lastRenderedPageBreak/>
              <w:t>laagste toon die erin voorkomt de grondtoon.</w:t>
            </w:r>
          </w:p>
        </w:tc>
      </w:tr>
      <w:tr w:rsidR="00AB3261" w:rsidRPr="007D3492" w:rsidTr="008574F7">
        <w:tc>
          <w:tcPr>
            <w:tcW w:w="2227" w:type="dxa"/>
          </w:tcPr>
          <w:p w:rsidR="00AB3261" w:rsidRPr="007D3492" w:rsidRDefault="00AB3261" w:rsidP="00AB3261">
            <w:pPr>
              <w:rPr>
                <w:rFonts w:asciiTheme="minorHAnsi" w:hAnsiTheme="minorHAnsi"/>
                <w:sz w:val="22"/>
                <w:szCs w:val="22"/>
              </w:rPr>
            </w:pPr>
            <w:r w:rsidRPr="007D3492">
              <w:rPr>
                <w:rFonts w:asciiTheme="minorHAnsi" w:hAnsiTheme="minorHAnsi"/>
                <w:sz w:val="22"/>
                <w:szCs w:val="22"/>
              </w:rPr>
              <w:lastRenderedPageBreak/>
              <w:t xml:space="preserve">Boventoon </w:t>
            </w:r>
          </w:p>
        </w:tc>
        <w:tc>
          <w:tcPr>
            <w:tcW w:w="7095" w:type="dxa"/>
          </w:tcPr>
          <w:p w:rsidR="00AB3261" w:rsidRPr="007D3492" w:rsidRDefault="00DA47AD" w:rsidP="00AB3261">
            <w:pPr>
              <w:rPr>
                <w:rFonts w:asciiTheme="minorHAnsi" w:hAnsiTheme="minorHAnsi"/>
                <w:sz w:val="22"/>
                <w:szCs w:val="22"/>
              </w:rPr>
            </w:pPr>
            <w:r w:rsidRPr="007D3492">
              <w:rPr>
                <w:rFonts w:asciiTheme="minorHAnsi" w:hAnsiTheme="minorHAnsi"/>
                <w:sz w:val="22"/>
                <w:szCs w:val="22"/>
              </w:rPr>
              <w:t>de hogere frequenties heten boventonen</w:t>
            </w:r>
          </w:p>
        </w:tc>
      </w:tr>
      <w:tr w:rsidR="00AB3261" w:rsidRPr="007D3492" w:rsidTr="008574F7">
        <w:tc>
          <w:tcPr>
            <w:tcW w:w="2227" w:type="dxa"/>
            <w:vAlign w:val="center"/>
          </w:tcPr>
          <w:p w:rsidR="00AB3261" w:rsidRPr="007D3492" w:rsidRDefault="00AB3261" w:rsidP="00AB3261">
            <w:pPr>
              <w:rPr>
                <w:rFonts w:asciiTheme="minorHAnsi" w:hAnsiTheme="minorHAnsi"/>
                <w:sz w:val="22"/>
                <w:szCs w:val="22"/>
              </w:rPr>
            </w:pPr>
            <w:r w:rsidRPr="007D3492">
              <w:rPr>
                <w:rFonts w:asciiTheme="minorHAnsi" w:hAnsiTheme="minorHAnsi"/>
                <w:sz w:val="22"/>
                <w:szCs w:val="22"/>
              </w:rPr>
              <w:t xml:space="preserve">Frequentieanalyse </w:t>
            </w:r>
          </w:p>
        </w:tc>
        <w:tc>
          <w:tcPr>
            <w:tcW w:w="7095" w:type="dxa"/>
          </w:tcPr>
          <w:p w:rsidR="00AB3261" w:rsidRPr="007D3492" w:rsidRDefault="00527342" w:rsidP="00AB3261">
            <w:pPr>
              <w:rPr>
                <w:rFonts w:asciiTheme="minorHAnsi" w:hAnsiTheme="minorHAnsi"/>
                <w:sz w:val="22"/>
                <w:szCs w:val="22"/>
              </w:rPr>
            </w:pPr>
            <w:r w:rsidRPr="007D3492">
              <w:rPr>
                <w:rFonts w:asciiTheme="minorHAnsi" w:hAnsiTheme="minorHAnsi"/>
                <w:sz w:val="22"/>
                <w:szCs w:val="22"/>
              </w:rPr>
              <w:t>Je kunt een frequentieanalyse doen door een frequentiespectrum te maken.</w:t>
            </w:r>
          </w:p>
        </w:tc>
      </w:tr>
      <w:tr w:rsidR="00AB3261" w:rsidRPr="007D3492" w:rsidTr="008574F7">
        <w:tc>
          <w:tcPr>
            <w:tcW w:w="2227" w:type="dxa"/>
          </w:tcPr>
          <w:p w:rsidR="00AB3261" w:rsidRPr="007D3492" w:rsidRDefault="00AB3261" w:rsidP="00AB3261">
            <w:pPr>
              <w:rPr>
                <w:rFonts w:asciiTheme="minorHAnsi" w:hAnsiTheme="minorHAnsi"/>
                <w:sz w:val="22"/>
                <w:szCs w:val="22"/>
              </w:rPr>
            </w:pPr>
            <w:r w:rsidRPr="007D3492">
              <w:rPr>
                <w:rFonts w:asciiTheme="minorHAnsi" w:hAnsiTheme="minorHAnsi"/>
                <w:sz w:val="22"/>
                <w:szCs w:val="22"/>
              </w:rPr>
              <w:t xml:space="preserve">Frequentiespectrum </w:t>
            </w:r>
          </w:p>
        </w:tc>
        <w:tc>
          <w:tcPr>
            <w:tcW w:w="7095" w:type="dxa"/>
          </w:tcPr>
          <w:p w:rsidR="00AB3261" w:rsidRPr="007D3492" w:rsidRDefault="00DA47AD" w:rsidP="00AB3261">
            <w:pPr>
              <w:rPr>
                <w:rFonts w:asciiTheme="minorHAnsi" w:hAnsiTheme="minorHAnsi"/>
                <w:sz w:val="22"/>
                <w:szCs w:val="22"/>
              </w:rPr>
            </w:pPr>
            <w:r w:rsidRPr="007D3492">
              <w:rPr>
                <w:rFonts w:asciiTheme="minorHAnsi" w:hAnsiTheme="minorHAnsi"/>
                <w:sz w:val="22"/>
                <w:szCs w:val="22"/>
              </w:rPr>
              <w:t>Je iet dan welke frequenties in het signaal voorkomen en hoe groot de amplitudes zijn van die verschillende tonen.</w:t>
            </w:r>
          </w:p>
        </w:tc>
      </w:tr>
      <w:tr w:rsidR="00AB3261" w:rsidRPr="007D3492" w:rsidTr="008574F7">
        <w:tc>
          <w:tcPr>
            <w:tcW w:w="2227" w:type="dxa"/>
          </w:tcPr>
          <w:p w:rsidR="00AB3261" w:rsidRPr="007D3492" w:rsidRDefault="00AB3261" w:rsidP="00AB3261">
            <w:pPr>
              <w:rPr>
                <w:rFonts w:asciiTheme="minorHAnsi" w:hAnsiTheme="minorHAnsi"/>
                <w:sz w:val="22"/>
                <w:szCs w:val="22"/>
              </w:rPr>
            </w:pPr>
            <w:r w:rsidRPr="007D3492">
              <w:rPr>
                <w:rFonts w:asciiTheme="minorHAnsi" w:hAnsiTheme="minorHAnsi"/>
                <w:sz w:val="22"/>
                <w:szCs w:val="22"/>
              </w:rPr>
              <w:t xml:space="preserve">Radiogolven </w:t>
            </w:r>
          </w:p>
        </w:tc>
        <w:tc>
          <w:tcPr>
            <w:tcW w:w="7095" w:type="dxa"/>
          </w:tcPr>
          <w:p w:rsidR="00AB3261" w:rsidRPr="007D3492" w:rsidRDefault="00DA47AD" w:rsidP="00AB3261">
            <w:pPr>
              <w:rPr>
                <w:rFonts w:asciiTheme="minorHAnsi" w:hAnsiTheme="minorHAnsi"/>
                <w:sz w:val="22"/>
                <w:szCs w:val="22"/>
              </w:rPr>
            </w:pPr>
            <w:r w:rsidRPr="007D3492">
              <w:rPr>
                <w:rFonts w:asciiTheme="minorHAnsi" w:hAnsiTheme="minorHAnsi"/>
                <w:sz w:val="22"/>
                <w:szCs w:val="22"/>
              </w:rPr>
              <w:t xml:space="preserve">Elektromagnetische golven, zoals licht en röntgenstraling </w:t>
            </w:r>
          </w:p>
        </w:tc>
      </w:tr>
      <w:tr w:rsidR="00AB3261" w:rsidRPr="007D3492" w:rsidTr="008574F7">
        <w:tc>
          <w:tcPr>
            <w:tcW w:w="2227" w:type="dxa"/>
          </w:tcPr>
          <w:p w:rsidR="00AB3261" w:rsidRPr="007D3492" w:rsidRDefault="00AB3261" w:rsidP="00AB3261">
            <w:pPr>
              <w:rPr>
                <w:rFonts w:asciiTheme="minorHAnsi" w:hAnsiTheme="minorHAnsi"/>
                <w:sz w:val="22"/>
                <w:szCs w:val="22"/>
              </w:rPr>
            </w:pPr>
            <w:r w:rsidRPr="007D3492">
              <w:rPr>
                <w:rFonts w:asciiTheme="minorHAnsi" w:hAnsiTheme="minorHAnsi"/>
                <w:sz w:val="22"/>
                <w:szCs w:val="22"/>
              </w:rPr>
              <w:t>Lichtsnelheid (</w:t>
            </w:r>
            <w:r w:rsidRPr="007D3492">
              <w:rPr>
                <w:rFonts w:asciiTheme="minorHAnsi" w:hAnsiTheme="minorHAnsi"/>
                <w:i/>
                <w:sz w:val="22"/>
                <w:szCs w:val="22"/>
              </w:rPr>
              <w:t>c</w:t>
            </w:r>
            <w:r w:rsidRPr="007D3492">
              <w:rPr>
                <w:rFonts w:asciiTheme="minorHAnsi" w:hAnsiTheme="minorHAnsi"/>
                <w:sz w:val="22"/>
                <w:szCs w:val="22"/>
              </w:rPr>
              <w:t xml:space="preserve">) </w:t>
            </w:r>
          </w:p>
        </w:tc>
        <w:tc>
          <w:tcPr>
            <w:tcW w:w="7095" w:type="dxa"/>
          </w:tcPr>
          <w:p w:rsidR="00AB3261" w:rsidRPr="007D3492" w:rsidRDefault="00DA47AD" w:rsidP="00AB3261">
            <w:pPr>
              <w:rPr>
                <w:rFonts w:asciiTheme="minorHAnsi" w:hAnsiTheme="minorHAnsi"/>
                <w:sz w:val="22"/>
                <w:szCs w:val="22"/>
              </w:rPr>
            </w:pPr>
            <w:r w:rsidRPr="007D3492">
              <w:rPr>
                <w:rFonts w:asciiTheme="minorHAnsi" w:hAnsiTheme="minorHAnsi"/>
                <w:sz w:val="22"/>
                <w:szCs w:val="22"/>
              </w:rPr>
              <w:t>De voortplantingssnelheid van radiogolven is even snel als de lichtsnelheid: 3x10</w:t>
            </w:r>
            <w:r w:rsidRPr="007D3492">
              <w:rPr>
                <w:rFonts w:asciiTheme="minorHAnsi" w:hAnsiTheme="minorHAnsi"/>
                <w:sz w:val="22"/>
                <w:szCs w:val="22"/>
                <w:vertAlign w:val="superscript"/>
              </w:rPr>
              <w:t>8</w:t>
            </w:r>
          </w:p>
        </w:tc>
      </w:tr>
      <w:tr w:rsidR="00AB3261" w:rsidRPr="007D3492" w:rsidTr="008574F7">
        <w:tc>
          <w:tcPr>
            <w:tcW w:w="2227" w:type="dxa"/>
            <w:vAlign w:val="center"/>
          </w:tcPr>
          <w:p w:rsidR="00AB3261" w:rsidRPr="007D3492" w:rsidRDefault="00AB3261" w:rsidP="00AB3261">
            <w:pPr>
              <w:rPr>
                <w:rFonts w:asciiTheme="minorHAnsi" w:hAnsiTheme="minorHAnsi"/>
                <w:sz w:val="22"/>
                <w:szCs w:val="22"/>
              </w:rPr>
            </w:pPr>
            <w:r w:rsidRPr="007D3492">
              <w:rPr>
                <w:rFonts w:asciiTheme="minorHAnsi" w:hAnsiTheme="minorHAnsi"/>
                <w:sz w:val="22"/>
                <w:szCs w:val="22"/>
              </w:rPr>
              <w:t>Draaggolf</w:t>
            </w:r>
          </w:p>
        </w:tc>
        <w:tc>
          <w:tcPr>
            <w:tcW w:w="7095" w:type="dxa"/>
          </w:tcPr>
          <w:p w:rsidR="00AB3261" w:rsidRPr="007D3492" w:rsidRDefault="00DA47AD" w:rsidP="00AB3261">
            <w:pPr>
              <w:rPr>
                <w:rFonts w:asciiTheme="minorHAnsi" w:hAnsiTheme="minorHAnsi"/>
                <w:sz w:val="22"/>
                <w:szCs w:val="22"/>
              </w:rPr>
            </w:pPr>
            <w:r w:rsidRPr="007D3492">
              <w:rPr>
                <w:rFonts w:asciiTheme="minorHAnsi" w:hAnsiTheme="minorHAnsi"/>
                <w:sz w:val="22"/>
                <w:szCs w:val="22"/>
              </w:rPr>
              <w:t xml:space="preserve">De radiogolven zijn de draaggolven van de spraak of muziek. De frequentie is veel groter dan de spraak of muziek. </w:t>
            </w:r>
          </w:p>
        </w:tc>
      </w:tr>
      <w:tr w:rsidR="00AB3261" w:rsidRPr="007D3492" w:rsidTr="008574F7">
        <w:tc>
          <w:tcPr>
            <w:tcW w:w="2227" w:type="dxa"/>
            <w:vAlign w:val="center"/>
          </w:tcPr>
          <w:p w:rsidR="00AB3261" w:rsidRPr="007D3492" w:rsidRDefault="00AB3261" w:rsidP="00AB3261">
            <w:pPr>
              <w:rPr>
                <w:rFonts w:asciiTheme="minorHAnsi" w:hAnsiTheme="minorHAnsi"/>
                <w:sz w:val="22"/>
                <w:szCs w:val="22"/>
              </w:rPr>
            </w:pPr>
            <w:r w:rsidRPr="007D3492">
              <w:rPr>
                <w:rFonts w:asciiTheme="minorHAnsi" w:hAnsiTheme="minorHAnsi"/>
                <w:sz w:val="22"/>
                <w:szCs w:val="22"/>
              </w:rPr>
              <w:t>Moduleren</w:t>
            </w:r>
          </w:p>
        </w:tc>
        <w:tc>
          <w:tcPr>
            <w:tcW w:w="7095" w:type="dxa"/>
          </w:tcPr>
          <w:p w:rsidR="00AB3261" w:rsidRPr="007D3492" w:rsidRDefault="00217D68" w:rsidP="00AB3261">
            <w:pPr>
              <w:rPr>
                <w:rFonts w:asciiTheme="minorHAnsi" w:hAnsiTheme="minorHAnsi"/>
                <w:sz w:val="22"/>
                <w:szCs w:val="22"/>
              </w:rPr>
            </w:pPr>
            <w:r w:rsidRPr="007D3492">
              <w:rPr>
                <w:rFonts w:asciiTheme="minorHAnsi" w:hAnsiTheme="minorHAnsi"/>
                <w:sz w:val="22"/>
                <w:szCs w:val="22"/>
              </w:rPr>
              <w:t>De muziek of spraak in de draagtoon stoppen</w:t>
            </w:r>
          </w:p>
        </w:tc>
      </w:tr>
      <w:tr w:rsidR="00AB3261" w:rsidRPr="007D3492" w:rsidTr="008574F7">
        <w:tc>
          <w:tcPr>
            <w:tcW w:w="2227" w:type="dxa"/>
            <w:vAlign w:val="center"/>
          </w:tcPr>
          <w:p w:rsidR="00AB3261" w:rsidRPr="007D3492" w:rsidRDefault="00AB3261" w:rsidP="00AB3261">
            <w:pPr>
              <w:rPr>
                <w:rFonts w:asciiTheme="minorHAnsi" w:hAnsiTheme="minorHAnsi"/>
                <w:sz w:val="22"/>
                <w:szCs w:val="22"/>
              </w:rPr>
            </w:pPr>
            <w:r w:rsidRPr="007D3492">
              <w:rPr>
                <w:rFonts w:asciiTheme="minorHAnsi" w:hAnsiTheme="minorHAnsi"/>
                <w:sz w:val="22"/>
                <w:szCs w:val="22"/>
              </w:rPr>
              <w:t>AM-golf</w:t>
            </w:r>
          </w:p>
        </w:tc>
        <w:tc>
          <w:tcPr>
            <w:tcW w:w="7095" w:type="dxa"/>
          </w:tcPr>
          <w:p w:rsidR="00AB3261" w:rsidRPr="007D3492" w:rsidRDefault="00217D68" w:rsidP="00AB3261">
            <w:pPr>
              <w:rPr>
                <w:rFonts w:asciiTheme="minorHAnsi" w:hAnsiTheme="minorHAnsi"/>
                <w:sz w:val="22"/>
                <w:szCs w:val="22"/>
              </w:rPr>
            </w:pPr>
            <w:r w:rsidRPr="007D3492">
              <w:rPr>
                <w:rFonts w:asciiTheme="minorHAnsi" w:hAnsiTheme="minorHAnsi"/>
                <w:sz w:val="22"/>
                <w:szCs w:val="22"/>
              </w:rPr>
              <w:t>Amplitudemodulatie.</w:t>
            </w:r>
            <w:r w:rsidR="00527342" w:rsidRPr="007D3492">
              <w:rPr>
                <w:rFonts w:asciiTheme="minorHAnsi" w:hAnsiTheme="minorHAnsi"/>
                <w:sz w:val="22"/>
                <w:szCs w:val="22"/>
              </w:rPr>
              <w:t xml:space="preserve"> De amplitudes worden samengevoegd. </w:t>
            </w:r>
          </w:p>
        </w:tc>
      </w:tr>
      <w:tr w:rsidR="00AB3261" w:rsidRPr="007D3492" w:rsidTr="008574F7">
        <w:tc>
          <w:tcPr>
            <w:tcW w:w="2227" w:type="dxa"/>
            <w:vAlign w:val="center"/>
          </w:tcPr>
          <w:p w:rsidR="00AB3261" w:rsidRPr="007D3492" w:rsidRDefault="00AB3261" w:rsidP="00AB3261">
            <w:pPr>
              <w:rPr>
                <w:rFonts w:asciiTheme="minorHAnsi" w:hAnsiTheme="minorHAnsi"/>
                <w:sz w:val="22"/>
                <w:szCs w:val="22"/>
              </w:rPr>
            </w:pPr>
            <w:r w:rsidRPr="007D3492">
              <w:rPr>
                <w:rFonts w:asciiTheme="minorHAnsi" w:hAnsiTheme="minorHAnsi"/>
                <w:sz w:val="22"/>
                <w:szCs w:val="22"/>
              </w:rPr>
              <w:t>FM-golf</w:t>
            </w:r>
          </w:p>
        </w:tc>
        <w:tc>
          <w:tcPr>
            <w:tcW w:w="7095" w:type="dxa"/>
          </w:tcPr>
          <w:p w:rsidR="00AB3261" w:rsidRPr="007D3492" w:rsidRDefault="00527342" w:rsidP="00AB3261">
            <w:pPr>
              <w:rPr>
                <w:rFonts w:asciiTheme="minorHAnsi" w:hAnsiTheme="minorHAnsi"/>
                <w:sz w:val="22"/>
                <w:szCs w:val="22"/>
              </w:rPr>
            </w:pPr>
            <w:r w:rsidRPr="007D3492">
              <w:rPr>
                <w:rFonts w:asciiTheme="minorHAnsi" w:hAnsiTheme="minorHAnsi"/>
                <w:sz w:val="22"/>
                <w:szCs w:val="22"/>
              </w:rPr>
              <w:t>Frequentiemodulatie. De frequenties worden samengevoegd</w:t>
            </w:r>
          </w:p>
        </w:tc>
      </w:tr>
      <w:tr w:rsidR="00AB3261" w:rsidRPr="007D3492" w:rsidTr="008574F7">
        <w:tc>
          <w:tcPr>
            <w:tcW w:w="2227" w:type="dxa"/>
            <w:vAlign w:val="center"/>
          </w:tcPr>
          <w:p w:rsidR="00AB3261" w:rsidRPr="007D3492" w:rsidRDefault="00AB3261" w:rsidP="00AB3261">
            <w:pPr>
              <w:rPr>
                <w:rFonts w:asciiTheme="minorHAnsi" w:hAnsiTheme="minorHAnsi"/>
                <w:sz w:val="22"/>
                <w:szCs w:val="22"/>
              </w:rPr>
            </w:pPr>
            <w:r w:rsidRPr="007D3492">
              <w:rPr>
                <w:rFonts w:asciiTheme="minorHAnsi" w:hAnsiTheme="minorHAnsi"/>
                <w:sz w:val="22"/>
                <w:szCs w:val="22"/>
              </w:rPr>
              <w:t>Kanaal</w:t>
            </w:r>
          </w:p>
        </w:tc>
        <w:tc>
          <w:tcPr>
            <w:tcW w:w="7095" w:type="dxa"/>
          </w:tcPr>
          <w:p w:rsidR="00AB3261" w:rsidRPr="007D3492" w:rsidRDefault="00527342" w:rsidP="00AB3261">
            <w:pPr>
              <w:rPr>
                <w:rFonts w:asciiTheme="minorHAnsi" w:hAnsiTheme="minorHAnsi"/>
                <w:sz w:val="22"/>
                <w:szCs w:val="22"/>
              </w:rPr>
            </w:pPr>
            <w:r w:rsidRPr="007D3492">
              <w:rPr>
                <w:rFonts w:asciiTheme="minorHAnsi" w:hAnsiTheme="minorHAnsi"/>
                <w:sz w:val="22"/>
                <w:szCs w:val="22"/>
              </w:rPr>
              <w:t xml:space="preserve">Eigen ‘stationnetje’ op de band. </w:t>
            </w:r>
          </w:p>
        </w:tc>
      </w:tr>
      <w:tr w:rsidR="00AB3261" w:rsidRPr="007D3492" w:rsidTr="008574F7">
        <w:tc>
          <w:tcPr>
            <w:tcW w:w="2227" w:type="dxa"/>
            <w:vAlign w:val="bottom"/>
          </w:tcPr>
          <w:p w:rsidR="00AB3261" w:rsidRPr="007D3492" w:rsidRDefault="00AB3261" w:rsidP="00AB3261">
            <w:pPr>
              <w:rPr>
                <w:rFonts w:asciiTheme="minorHAnsi" w:hAnsiTheme="minorHAnsi"/>
                <w:sz w:val="22"/>
                <w:szCs w:val="22"/>
              </w:rPr>
            </w:pPr>
            <w:r w:rsidRPr="007D3492">
              <w:rPr>
                <w:rFonts w:asciiTheme="minorHAnsi" w:hAnsiTheme="minorHAnsi"/>
                <w:sz w:val="22"/>
                <w:szCs w:val="22"/>
              </w:rPr>
              <w:t>Bandbreedte</w:t>
            </w:r>
          </w:p>
        </w:tc>
        <w:tc>
          <w:tcPr>
            <w:tcW w:w="7095" w:type="dxa"/>
          </w:tcPr>
          <w:p w:rsidR="00AB3261" w:rsidRPr="007D3492" w:rsidRDefault="00527342" w:rsidP="00AB3261">
            <w:pPr>
              <w:rPr>
                <w:rFonts w:asciiTheme="minorHAnsi" w:hAnsiTheme="minorHAnsi"/>
                <w:sz w:val="22"/>
                <w:szCs w:val="22"/>
              </w:rPr>
            </w:pPr>
            <w:r w:rsidRPr="007D3492">
              <w:rPr>
                <w:rFonts w:asciiTheme="minorHAnsi" w:hAnsiTheme="minorHAnsi"/>
                <w:sz w:val="22"/>
                <w:szCs w:val="22"/>
              </w:rPr>
              <w:t>Geeft aan hoeveel ruimte een frequentie een signaal in beslag mag nemen.</w:t>
            </w:r>
          </w:p>
        </w:tc>
      </w:tr>
    </w:tbl>
    <w:p w:rsidR="00AC61B0" w:rsidRDefault="00AC61B0" w:rsidP="00AC61B0">
      <w:pPr>
        <w:spacing w:line="240" w:lineRule="auto"/>
      </w:pPr>
    </w:p>
    <w:tbl>
      <w:tblPr>
        <w:tblStyle w:val="Tabelraster"/>
        <w:tblW w:w="9180" w:type="dxa"/>
        <w:tblLook w:val="04A0" w:firstRow="1" w:lastRow="0" w:firstColumn="1" w:lastColumn="0" w:noHBand="0" w:noVBand="1"/>
      </w:tblPr>
      <w:tblGrid>
        <w:gridCol w:w="1843"/>
        <w:gridCol w:w="7337"/>
      </w:tblGrid>
      <w:tr w:rsidR="007D3492" w:rsidTr="0008082B">
        <w:tc>
          <w:tcPr>
            <w:tcW w:w="1843" w:type="dxa"/>
            <w:vAlign w:val="center"/>
          </w:tcPr>
          <w:p w:rsidR="007D3492" w:rsidRPr="002C6D89" w:rsidRDefault="007D3492" w:rsidP="008574F7">
            <w:pPr>
              <w:rPr>
                <w:b/>
              </w:rPr>
            </w:pPr>
            <w:r>
              <w:rPr>
                <w:b/>
              </w:rPr>
              <w:t>Formule</w:t>
            </w:r>
          </w:p>
        </w:tc>
        <w:tc>
          <w:tcPr>
            <w:tcW w:w="7337" w:type="dxa"/>
            <w:vAlign w:val="center"/>
          </w:tcPr>
          <w:p w:rsidR="007D3492" w:rsidRPr="002C6D89" w:rsidRDefault="007D3492" w:rsidP="008574F7">
            <w:pPr>
              <w:rPr>
                <w:b/>
              </w:rPr>
            </w:pPr>
            <w:r>
              <w:rPr>
                <w:b/>
              </w:rPr>
              <w:t xml:space="preserve">Namen van de grootheden en eenheden </w:t>
            </w:r>
          </w:p>
        </w:tc>
      </w:tr>
      <w:tr w:rsidR="007D3492" w:rsidTr="0008082B">
        <w:trPr>
          <w:trHeight w:val="773"/>
        </w:trPr>
        <w:tc>
          <w:tcPr>
            <w:tcW w:w="1843" w:type="dxa"/>
            <w:vAlign w:val="center"/>
          </w:tcPr>
          <w:p w:rsidR="007D3492" w:rsidRPr="0008082B" w:rsidRDefault="007D3492" w:rsidP="008574F7">
            <w:pPr>
              <w:rPr>
                <w:rFonts w:asciiTheme="minorHAnsi" w:hAnsiTheme="minorHAnsi"/>
                <w:sz w:val="22"/>
                <w:szCs w:val="22"/>
              </w:rPr>
            </w:pPr>
            <m:oMathPara>
              <m:oMath>
                <m:r>
                  <w:rPr>
                    <w:rFonts w:ascii="Cambria Math" w:hAnsi="Cambria Math"/>
                    <w:sz w:val="22"/>
                    <w:szCs w:val="22"/>
                  </w:rPr>
                  <m:t>f=</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T</m:t>
                    </m:r>
                  </m:den>
                </m:f>
              </m:oMath>
            </m:oMathPara>
          </w:p>
        </w:tc>
        <w:tc>
          <w:tcPr>
            <w:tcW w:w="7337" w:type="dxa"/>
          </w:tcPr>
          <w:p w:rsidR="007D3492" w:rsidRPr="0008082B" w:rsidRDefault="007D3492" w:rsidP="008574F7">
            <w:pPr>
              <w:pStyle w:val="NWSamenvattinginspring"/>
              <w:numPr>
                <w:ilvl w:val="0"/>
                <w:numId w:val="0"/>
              </w:numPr>
              <w:ind w:left="454" w:hanging="454"/>
              <w:rPr>
                <w:rFonts w:asciiTheme="minorHAnsi" w:hAnsiTheme="minorHAnsi"/>
                <w:sz w:val="22"/>
                <w:szCs w:val="22"/>
              </w:rPr>
            </w:pPr>
            <w:r w:rsidRPr="0008082B">
              <w:rPr>
                <w:rFonts w:asciiTheme="minorHAnsi" w:hAnsiTheme="minorHAnsi"/>
                <w:sz w:val="22"/>
                <w:szCs w:val="22"/>
              </w:rPr>
              <w:t>f = frequentie in hertz</w:t>
            </w:r>
          </w:p>
          <w:p w:rsidR="007D3492" w:rsidRPr="0008082B" w:rsidRDefault="007D3492" w:rsidP="0008082B">
            <w:pPr>
              <w:pStyle w:val="NWSamenvattinginspring"/>
              <w:numPr>
                <w:ilvl w:val="0"/>
                <w:numId w:val="0"/>
              </w:numPr>
              <w:ind w:left="454" w:hanging="454"/>
              <w:rPr>
                <w:rFonts w:asciiTheme="minorHAnsi" w:hAnsiTheme="minorHAnsi"/>
                <w:sz w:val="22"/>
                <w:szCs w:val="22"/>
              </w:rPr>
            </w:pPr>
            <w:r w:rsidRPr="0008082B">
              <w:rPr>
                <w:rFonts w:asciiTheme="minorHAnsi" w:hAnsiTheme="minorHAnsi"/>
                <w:sz w:val="22"/>
                <w:szCs w:val="22"/>
              </w:rPr>
              <w:t xml:space="preserve">T = trillingstijd in seconden </w:t>
            </w:r>
          </w:p>
        </w:tc>
      </w:tr>
      <w:tr w:rsidR="007D3492" w:rsidTr="0008082B">
        <w:trPr>
          <w:trHeight w:val="945"/>
        </w:trPr>
        <w:tc>
          <w:tcPr>
            <w:tcW w:w="1843" w:type="dxa"/>
            <w:vAlign w:val="center"/>
          </w:tcPr>
          <w:p w:rsidR="007D3492" w:rsidRPr="0008082B" w:rsidRDefault="007D3492" w:rsidP="007D3492">
            <w:pPr>
              <w:rPr>
                <w:rFonts w:asciiTheme="minorHAnsi" w:eastAsia="Calibri" w:hAnsiTheme="minorHAnsi"/>
                <w:sz w:val="22"/>
                <w:szCs w:val="22"/>
              </w:rPr>
            </w:pPr>
            <m:oMathPara>
              <m:oMath>
                <m:sSub>
                  <m:sSubPr>
                    <m:ctrlPr>
                      <w:rPr>
                        <w:rFonts w:ascii="Cambria Math" w:eastAsia="Calibri" w:hAnsi="Cambria Math"/>
                        <w:i/>
                        <w:sz w:val="22"/>
                        <w:szCs w:val="22"/>
                      </w:rPr>
                    </m:ctrlPr>
                  </m:sSubPr>
                  <m:e>
                    <m:r>
                      <w:rPr>
                        <w:rFonts w:ascii="Cambria Math" w:eastAsia="Calibri" w:hAnsi="Cambria Math"/>
                        <w:sz w:val="22"/>
                        <w:szCs w:val="22"/>
                      </w:rPr>
                      <m:t>F</m:t>
                    </m:r>
                  </m:e>
                  <m:sub>
                    <m:r>
                      <w:rPr>
                        <w:rFonts w:ascii="Cambria Math" w:eastAsia="Calibri" w:hAnsi="Cambria Math"/>
                        <w:sz w:val="22"/>
                        <w:szCs w:val="22"/>
                      </w:rPr>
                      <m:t xml:space="preserve">v </m:t>
                    </m:r>
                  </m:sub>
                </m:sSub>
                <m:r>
                  <w:rPr>
                    <w:rFonts w:ascii="Cambria Math" w:eastAsia="Calibri" w:hAnsi="Cambria Math"/>
                    <w:sz w:val="22"/>
                    <w:szCs w:val="22"/>
                  </w:rPr>
                  <m:t>=C∙u</m:t>
                </m:r>
              </m:oMath>
            </m:oMathPara>
          </w:p>
        </w:tc>
        <w:tc>
          <w:tcPr>
            <w:tcW w:w="7337" w:type="dxa"/>
          </w:tcPr>
          <w:p w:rsidR="007D3492" w:rsidRPr="0008082B" w:rsidRDefault="007D3492" w:rsidP="008574F7">
            <w:pPr>
              <w:pStyle w:val="NWSamenvattinginspring"/>
              <w:numPr>
                <w:ilvl w:val="0"/>
                <w:numId w:val="0"/>
              </w:numPr>
              <w:ind w:left="454" w:hanging="454"/>
              <w:rPr>
                <w:rFonts w:asciiTheme="minorHAnsi" w:hAnsiTheme="minorHAnsi"/>
                <w:sz w:val="22"/>
                <w:szCs w:val="22"/>
              </w:rPr>
            </w:pPr>
            <w:proofErr w:type="spellStart"/>
            <w:r w:rsidRPr="0008082B">
              <w:rPr>
                <w:rFonts w:asciiTheme="minorHAnsi" w:hAnsiTheme="minorHAnsi"/>
                <w:sz w:val="22"/>
                <w:szCs w:val="22"/>
              </w:rPr>
              <w:t>F</w:t>
            </w:r>
            <w:r w:rsidRPr="0008082B">
              <w:rPr>
                <w:rFonts w:asciiTheme="minorHAnsi" w:hAnsiTheme="minorHAnsi"/>
                <w:sz w:val="22"/>
                <w:szCs w:val="22"/>
                <w:vertAlign w:val="subscript"/>
              </w:rPr>
              <w:t>v</w:t>
            </w:r>
            <w:proofErr w:type="spellEnd"/>
            <w:r w:rsidRPr="0008082B">
              <w:rPr>
                <w:rFonts w:asciiTheme="minorHAnsi" w:hAnsiTheme="minorHAnsi"/>
                <w:sz w:val="22"/>
                <w:szCs w:val="22"/>
              </w:rPr>
              <w:t xml:space="preserve"> = veerkracht in newton</w:t>
            </w:r>
          </w:p>
          <w:p w:rsidR="007D3492" w:rsidRPr="0008082B" w:rsidRDefault="007D3492" w:rsidP="008574F7">
            <w:pPr>
              <w:pStyle w:val="NWSamenvattinginspring"/>
              <w:numPr>
                <w:ilvl w:val="0"/>
                <w:numId w:val="0"/>
              </w:numPr>
              <w:ind w:left="454" w:hanging="454"/>
              <w:rPr>
                <w:rFonts w:asciiTheme="minorHAnsi" w:hAnsiTheme="minorHAnsi"/>
                <w:sz w:val="22"/>
                <w:szCs w:val="22"/>
              </w:rPr>
            </w:pPr>
            <w:r w:rsidRPr="0008082B">
              <w:rPr>
                <w:rFonts w:asciiTheme="minorHAnsi" w:hAnsiTheme="minorHAnsi"/>
                <w:sz w:val="22"/>
                <w:szCs w:val="22"/>
              </w:rPr>
              <w:t>C = veerconstante in N/m</w:t>
            </w:r>
          </w:p>
          <w:p w:rsidR="007D3492" w:rsidRPr="0008082B" w:rsidRDefault="0008082B" w:rsidP="008574F7">
            <w:pPr>
              <w:pStyle w:val="NWSamenvattinginspring"/>
              <w:numPr>
                <w:ilvl w:val="0"/>
                <w:numId w:val="0"/>
              </w:numPr>
              <w:ind w:left="454" w:hanging="454"/>
              <w:rPr>
                <w:rFonts w:asciiTheme="minorHAnsi" w:hAnsiTheme="minorHAnsi"/>
                <w:sz w:val="22"/>
                <w:szCs w:val="22"/>
              </w:rPr>
            </w:pPr>
            <w:r w:rsidRPr="0008082B">
              <w:rPr>
                <w:rFonts w:asciiTheme="minorHAnsi" w:hAnsiTheme="minorHAnsi"/>
                <w:sz w:val="22"/>
                <w:szCs w:val="22"/>
              </w:rPr>
              <w:t>u = uitwijking in meter</w:t>
            </w:r>
          </w:p>
        </w:tc>
      </w:tr>
      <w:tr w:rsidR="007D3492" w:rsidTr="0008082B">
        <w:trPr>
          <w:trHeight w:val="458"/>
        </w:trPr>
        <w:tc>
          <w:tcPr>
            <w:tcW w:w="1843" w:type="dxa"/>
            <w:vAlign w:val="center"/>
          </w:tcPr>
          <w:p w:rsidR="007D3492" w:rsidRPr="0008082B" w:rsidRDefault="007D3492" w:rsidP="008574F7">
            <w:pPr>
              <w:rPr>
                <w:rFonts w:asciiTheme="minorHAnsi" w:hAnsiTheme="minorHAnsi"/>
                <w:sz w:val="22"/>
                <w:szCs w:val="22"/>
                <w:vertAlign w:val="superscript"/>
              </w:rPr>
            </w:pPr>
            <m:oMathPara>
              <m:oMath>
                <m:r>
                  <w:rPr>
                    <w:rFonts w:ascii="Cambria Math" w:hAnsi="Cambria Math"/>
                    <w:sz w:val="22"/>
                    <w:szCs w:val="22"/>
                    <w:vertAlign w:val="superscript"/>
                  </w:rPr>
                  <m:t>v=f∙λ</m:t>
                </m:r>
              </m:oMath>
            </m:oMathPara>
          </w:p>
        </w:tc>
        <w:tc>
          <w:tcPr>
            <w:tcW w:w="7337" w:type="dxa"/>
          </w:tcPr>
          <w:p w:rsidR="007D3492" w:rsidRDefault="007D3492" w:rsidP="008574F7">
            <w:pPr>
              <w:rPr>
                <w:rStyle w:val="Verwijzingopmerking"/>
                <w:rFonts w:asciiTheme="minorHAnsi" w:hAnsiTheme="minorHAnsi"/>
                <w:sz w:val="22"/>
                <w:szCs w:val="22"/>
              </w:rPr>
            </w:pPr>
            <w:r w:rsidRPr="0008082B">
              <w:rPr>
                <w:rStyle w:val="Verwijzingopmerking"/>
                <w:rFonts w:asciiTheme="minorHAnsi" w:hAnsiTheme="minorHAnsi"/>
                <w:sz w:val="22"/>
                <w:szCs w:val="22"/>
              </w:rPr>
              <w:t xml:space="preserve">v = </w:t>
            </w:r>
            <w:r w:rsidR="0008082B">
              <w:rPr>
                <w:rStyle w:val="Verwijzingopmerking"/>
                <w:rFonts w:asciiTheme="minorHAnsi" w:hAnsiTheme="minorHAnsi"/>
                <w:sz w:val="22"/>
                <w:szCs w:val="22"/>
              </w:rPr>
              <w:t>golfsnelheid in m/s</w:t>
            </w:r>
          </w:p>
          <w:p w:rsidR="0008082B" w:rsidRDefault="0008082B" w:rsidP="008574F7">
            <w:pPr>
              <w:rPr>
                <w:rFonts w:asciiTheme="minorHAnsi" w:hAnsiTheme="minorHAnsi"/>
                <w:sz w:val="22"/>
                <w:szCs w:val="22"/>
              </w:rPr>
            </w:pPr>
            <w:r>
              <w:rPr>
                <w:rStyle w:val="Verwijzingopmerking"/>
                <w:rFonts w:asciiTheme="minorHAnsi" w:hAnsiTheme="minorHAnsi"/>
                <w:sz w:val="22"/>
                <w:szCs w:val="22"/>
              </w:rPr>
              <w:t xml:space="preserve">f = </w:t>
            </w:r>
            <w:r w:rsidRPr="0008082B">
              <w:rPr>
                <w:rFonts w:asciiTheme="minorHAnsi" w:hAnsiTheme="minorHAnsi"/>
                <w:sz w:val="22"/>
                <w:szCs w:val="22"/>
              </w:rPr>
              <w:t>frequentie in hertz</w:t>
            </w:r>
          </w:p>
          <w:p w:rsidR="0008082B" w:rsidRPr="0008082B" w:rsidRDefault="0008082B" w:rsidP="0008082B">
            <w:pPr>
              <w:rPr>
                <w:rStyle w:val="Verwijzingopmerking"/>
                <w:rFonts w:asciiTheme="minorHAnsi" w:hAnsiTheme="minorHAnsi"/>
                <w:sz w:val="22"/>
                <w:szCs w:val="22"/>
              </w:rPr>
            </w:pPr>
            <w:proofErr w:type="spellStart"/>
            <w:r>
              <w:rPr>
                <w:rStyle w:val="Verwijzingopmerking"/>
                <w:rFonts w:asciiTheme="minorHAnsi" w:hAnsiTheme="minorHAnsi"/>
                <w:sz w:val="22"/>
                <w:szCs w:val="22"/>
              </w:rPr>
              <w:t>lambda</w:t>
            </w:r>
            <w:proofErr w:type="spellEnd"/>
            <w:r>
              <w:rPr>
                <w:rStyle w:val="Verwijzingopmerking"/>
                <w:rFonts w:asciiTheme="minorHAnsi" w:hAnsiTheme="minorHAnsi"/>
                <w:sz w:val="22"/>
                <w:szCs w:val="22"/>
              </w:rPr>
              <w:t xml:space="preserve"> = golflengte in meter</w:t>
            </w:r>
          </w:p>
        </w:tc>
      </w:tr>
      <w:tr w:rsidR="0008082B" w:rsidTr="0008082B">
        <w:trPr>
          <w:trHeight w:val="458"/>
        </w:trPr>
        <w:tc>
          <w:tcPr>
            <w:tcW w:w="1843" w:type="dxa"/>
            <w:vAlign w:val="center"/>
          </w:tcPr>
          <w:p w:rsidR="0008082B" w:rsidRPr="0008082B" w:rsidRDefault="0008082B" w:rsidP="0008082B">
            <w:pPr>
              <w:rPr>
                <w:rFonts w:ascii="Calibri" w:eastAsia="Calibri" w:hAnsi="Calibri"/>
                <w:vertAlign w:val="superscript"/>
              </w:rPr>
            </w:pPr>
            <m:oMathPara>
              <m:oMath>
                <m:r>
                  <w:rPr>
                    <w:rFonts w:ascii="Cambria Math" w:hAnsi="Cambria Math"/>
                    <w:sz w:val="22"/>
                    <w:szCs w:val="22"/>
                    <w:vertAlign w:val="superscript"/>
                  </w:rPr>
                  <m:t>λ</m:t>
                </m:r>
                <m:r>
                  <w:rPr>
                    <w:rFonts w:ascii="Cambria Math" w:hAnsi="Cambria Math"/>
                    <w:sz w:val="22"/>
                    <w:szCs w:val="22"/>
                    <w:vertAlign w:val="superscript"/>
                  </w:rPr>
                  <m:t>=v ∙T</m:t>
                </m:r>
              </m:oMath>
            </m:oMathPara>
          </w:p>
        </w:tc>
        <w:tc>
          <w:tcPr>
            <w:tcW w:w="7337" w:type="dxa"/>
          </w:tcPr>
          <w:p w:rsidR="0008082B" w:rsidRDefault="0008082B" w:rsidP="008574F7">
            <w:pPr>
              <w:rPr>
                <w:rStyle w:val="Verwijzingopmerking"/>
                <w:rFonts w:asciiTheme="minorHAnsi" w:hAnsiTheme="minorHAnsi"/>
                <w:sz w:val="22"/>
                <w:szCs w:val="22"/>
              </w:rPr>
            </w:pPr>
            <w:proofErr w:type="spellStart"/>
            <w:r>
              <w:rPr>
                <w:rStyle w:val="Verwijzingopmerking"/>
                <w:rFonts w:asciiTheme="minorHAnsi" w:hAnsiTheme="minorHAnsi"/>
                <w:sz w:val="22"/>
                <w:szCs w:val="22"/>
              </w:rPr>
              <w:t>la</w:t>
            </w:r>
            <w:r>
              <w:rPr>
                <w:rStyle w:val="Verwijzingopmerking"/>
                <w:rFonts w:asciiTheme="minorHAnsi" w:hAnsiTheme="minorHAnsi"/>
                <w:sz w:val="22"/>
                <w:szCs w:val="22"/>
              </w:rPr>
              <w:t>m</w:t>
            </w:r>
            <w:r>
              <w:rPr>
                <w:rStyle w:val="Verwijzingopmerking"/>
                <w:rFonts w:asciiTheme="minorHAnsi" w:hAnsiTheme="minorHAnsi"/>
                <w:sz w:val="22"/>
                <w:szCs w:val="22"/>
              </w:rPr>
              <w:t>bda</w:t>
            </w:r>
            <w:proofErr w:type="spellEnd"/>
            <w:r>
              <w:rPr>
                <w:rStyle w:val="Verwijzingopmerking"/>
                <w:rFonts w:asciiTheme="minorHAnsi" w:hAnsiTheme="minorHAnsi"/>
                <w:sz w:val="22"/>
                <w:szCs w:val="22"/>
              </w:rPr>
              <w:t xml:space="preserve"> = golflengte in meter</w:t>
            </w:r>
          </w:p>
          <w:p w:rsidR="0008082B" w:rsidRDefault="0008082B" w:rsidP="0008082B">
            <w:pPr>
              <w:rPr>
                <w:rStyle w:val="Verwijzingopmerking"/>
                <w:rFonts w:asciiTheme="minorHAnsi" w:hAnsiTheme="minorHAnsi"/>
                <w:sz w:val="22"/>
                <w:szCs w:val="22"/>
              </w:rPr>
            </w:pPr>
            <w:r w:rsidRPr="0008082B">
              <w:rPr>
                <w:rStyle w:val="Verwijzingopmerking"/>
                <w:rFonts w:asciiTheme="minorHAnsi" w:hAnsiTheme="minorHAnsi"/>
                <w:sz w:val="22"/>
                <w:szCs w:val="22"/>
              </w:rPr>
              <w:t xml:space="preserve">v = </w:t>
            </w:r>
            <w:r>
              <w:rPr>
                <w:rStyle w:val="Verwijzingopmerking"/>
                <w:rFonts w:asciiTheme="minorHAnsi" w:hAnsiTheme="minorHAnsi"/>
                <w:sz w:val="22"/>
                <w:szCs w:val="22"/>
              </w:rPr>
              <w:t>golfsnelheid in m/s</w:t>
            </w:r>
          </w:p>
          <w:p w:rsidR="0008082B" w:rsidRPr="0008082B" w:rsidRDefault="0008082B" w:rsidP="008574F7">
            <w:pPr>
              <w:rPr>
                <w:rStyle w:val="Verwijzingopmerking"/>
                <w:sz w:val="22"/>
                <w:szCs w:val="22"/>
              </w:rPr>
            </w:pPr>
            <w:r w:rsidRPr="0008082B">
              <w:rPr>
                <w:rFonts w:asciiTheme="minorHAnsi" w:hAnsiTheme="minorHAnsi"/>
                <w:sz w:val="22"/>
                <w:szCs w:val="22"/>
              </w:rPr>
              <w:t>T = trillingstijd in seconden</w:t>
            </w:r>
          </w:p>
        </w:tc>
      </w:tr>
      <w:tr w:rsidR="007D3492" w:rsidTr="0008082B">
        <w:trPr>
          <w:trHeight w:val="1100"/>
        </w:trPr>
        <w:tc>
          <w:tcPr>
            <w:tcW w:w="1843" w:type="dxa"/>
            <w:vAlign w:val="center"/>
          </w:tcPr>
          <w:p w:rsidR="007D3492" w:rsidRPr="0008082B" w:rsidRDefault="007D3492" w:rsidP="008574F7">
            <w:pPr>
              <w:rPr>
                <w:rFonts w:asciiTheme="minorHAnsi" w:hAnsiTheme="minorHAnsi"/>
                <w:sz w:val="22"/>
                <w:szCs w:val="22"/>
              </w:rPr>
            </w:pPr>
            <m:oMathPara>
              <m:oMath>
                <m:r>
                  <w:rPr>
                    <w:rFonts w:ascii="Cambria Math" w:hAnsi="Cambria Math"/>
                    <w:sz w:val="22"/>
                    <w:szCs w:val="22"/>
                    <w:vertAlign w:val="superscript"/>
                  </w:rPr>
                  <m:t>T=2π</m:t>
                </m:r>
                <m:rad>
                  <m:radPr>
                    <m:degHide m:val="1"/>
                    <m:ctrlPr>
                      <w:rPr>
                        <w:rFonts w:ascii="Cambria Math" w:hAnsi="Cambria Math"/>
                        <w:i/>
                        <w:sz w:val="22"/>
                        <w:szCs w:val="22"/>
                        <w:vertAlign w:val="superscript"/>
                      </w:rPr>
                    </m:ctrlPr>
                  </m:radPr>
                  <m:deg/>
                  <m:e>
                    <m:f>
                      <m:fPr>
                        <m:ctrlPr>
                          <w:rPr>
                            <w:rFonts w:ascii="Cambria Math" w:hAnsi="Cambria Math"/>
                            <w:i/>
                            <w:sz w:val="22"/>
                            <w:szCs w:val="22"/>
                            <w:vertAlign w:val="superscript"/>
                          </w:rPr>
                        </m:ctrlPr>
                      </m:fPr>
                      <m:num>
                        <m:r>
                          <w:rPr>
                            <w:rFonts w:ascii="Cambria Math" w:hAnsi="Cambria Math"/>
                            <w:sz w:val="22"/>
                            <w:szCs w:val="22"/>
                            <w:vertAlign w:val="superscript"/>
                          </w:rPr>
                          <m:t>m</m:t>
                        </m:r>
                      </m:num>
                      <m:den>
                        <m:r>
                          <w:rPr>
                            <w:rFonts w:ascii="Cambria Math" w:hAnsi="Cambria Math"/>
                            <w:sz w:val="22"/>
                            <w:szCs w:val="22"/>
                            <w:vertAlign w:val="superscript"/>
                          </w:rPr>
                          <m:t>C</m:t>
                        </m:r>
                      </m:den>
                    </m:f>
                  </m:e>
                </m:rad>
              </m:oMath>
            </m:oMathPara>
          </w:p>
        </w:tc>
        <w:tc>
          <w:tcPr>
            <w:tcW w:w="7337" w:type="dxa"/>
          </w:tcPr>
          <w:p w:rsidR="007D3492" w:rsidRDefault="0008082B" w:rsidP="008574F7">
            <w:pPr>
              <w:rPr>
                <w:rStyle w:val="Verwijzingopmerking"/>
                <w:rFonts w:asciiTheme="minorHAnsi" w:hAnsiTheme="minorHAnsi"/>
                <w:sz w:val="22"/>
                <w:szCs w:val="22"/>
              </w:rPr>
            </w:pPr>
            <w:r>
              <w:rPr>
                <w:rStyle w:val="Verwijzingopmerking"/>
                <w:rFonts w:asciiTheme="minorHAnsi" w:hAnsiTheme="minorHAnsi"/>
                <w:sz w:val="22"/>
                <w:szCs w:val="22"/>
              </w:rPr>
              <w:t>T = trillingstijd in seconden</w:t>
            </w:r>
          </w:p>
          <w:p w:rsidR="0008082B" w:rsidRDefault="0008082B" w:rsidP="008574F7">
            <w:pPr>
              <w:rPr>
                <w:rStyle w:val="Verwijzingopmerking"/>
                <w:rFonts w:asciiTheme="minorHAnsi" w:hAnsiTheme="minorHAnsi"/>
                <w:sz w:val="22"/>
                <w:szCs w:val="22"/>
              </w:rPr>
            </w:pPr>
            <w:r>
              <w:rPr>
                <w:rStyle w:val="Verwijzingopmerking"/>
                <w:rFonts w:asciiTheme="minorHAnsi" w:hAnsiTheme="minorHAnsi"/>
                <w:sz w:val="22"/>
                <w:szCs w:val="22"/>
              </w:rPr>
              <w:t>m = massa in kg</w:t>
            </w:r>
          </w:p>
          <w:p w:rsidR="007D3492" w:rsidRPr="0008082B" w:rsidRDefault="0008082B" w:rsidP="008574F7">
            <w:pPr>
              <w:rPr>
                <w:rFonts w:asciiTheme="minorHAnsi" w:hAnsiTheme="minorHAnsi"/>
                <w:sz w:val="22"/>
                <w:szCs w:val="22"/>
              </w:rPr>
            </w:pPr>
            <w:r>
              <w:rPr>
                <w:rStyle w:val="Verwijzingopmerking"/>
                <w:rFonts w:asciiTheme="minorHAnsi" w:hAnsiTheme="minorHAnsi"/>
                <w:sz w:val="22"/>
                <w:szCs w:val="22"/>
              </w:rPr>
              <w:t>C = veerconstante in N/M</w:t>
            </w:r>
          </w:p>
        </w:tc>
      </w:tr>
    </w:tbl>
    <w:p w:rsidR="007D3492" w:rsidRDefault="007D3492" w:rsidP="00AC61B0">
      <w:pPr>
        <w:spacing w:line="240" w:lineRule="auto"/>
      </w:pPr>
    </w:p>
    <w:p w:rsidR="00AC61B0" w:rsidRDefault="00AC61B0" w:rsidP="00AC61B0">
      <w:pPr>
        <w:pStyle w:val="NWNormalopsomming"/>
        <w:numPr>
          <w:ilvl w:val="0"/>
          <w:numId w:val="0"/>
        </w:numPr>
      </w:pPr>
    </w:p>
    <w:p w:rsidR="00AC61B0" w:rsidRDefault="00AC61B0" w:rsidP="00AC61B0">
      <w:pPr>
        <w:spacing w:line="240" w:lineRule="auto"/>
      </w:pPr>
    </w:p>
    <w:p w:rsidR="00397E6C" w:rsidRDefault="00397E6C">
      <w:r>
        <w:br w:type="page"/>
      </w:r>
      <w:r w:rsidR="0008082B">
        <w:rPr>
          <w:noProof/>
          <w:lang w:eastAsia="nl-NL"/>
        </w:rPr>
        <w:lastRenderedPageBreak/>
        <w:drawing>
          <wp:inline distT="0" distB="0" distL="0" distR="0" wp14:anchorId="35088574" wp14:editId="22F49479">
            <wp:extent cx="5753100" cy="265747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2657475"/>
                    </a:xfrm>
                    <a:prstGeom prst="rect">
                      <a:avLst/>
                    </a:prstGeom>
                    <a:noFill/>
                    <a:ln>
                      <a:noFill/>
                    </a:ln>
                  </pic:spPr>
                </pic:pic>
              </a:graphicData>
            </a:graphic>
          </wp:inline>
        </w:drawing>
      </w:r>
    </w:p>
    <w:p w:rsidR="00CF05C2" w:rsidRDefault="00CF05C2"/>
    <w:p w:rsidR="0008082B" w:rsidRDefault="0008082B">
      <w:bookmarkStart w:id="0" w:name="_GoBack"/>
      <w:bookmarkEnd w:id="0"/>
    </w:p>
    <w:sectPr w:rsidR="000808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66C"/>
    <w:multiLevelType w:val="hybridMultilevel"/>
    <w:tmpl w:val="C1B4CA0A"/>
    <w:lvl w:ilvl="0" w:tplc="FDA434BA">
      <w:start w:val="1"/>
      <w:numFmt w:val="bullet"/>
      <w:pStyle w:val="NWSamenvattinginspring"/>
      <w:lvlText w:val="*"/>
      <w:lvlJc w:val="left"/>
      <w:pPr>
        <w:tabs>
          <w:tab w:val="num" w:pos="454"/>
        </w:tabs>
        <w:ind w:left="454" w:hanging="45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763432"/>
    <w:multiLevelType w:val="hybridMultilevel"/>
    <w:tmpl w:val="B4E4082E"/>
    <w:lvl w:ilvl="0" w:tplc="0FE066B0">
      <w:start w:val="1"/>
      <w:numFmt w:val="lowerLetter"/>
      <w:pStyle w:val="NWNormalopsomming"/>
      <w:lvlText w:val="%1"/>
      <w:lvlJc w:val="left"/>
      <w:pPr>
        <w:tabs>
          <w:tab w:val="num" w:pos="340"/>
        </w:tabs>
        <w:ind w:left="340" w:hanging="340"/>
      </w:pPr>
      <w:rPr>
        <w:rFonts w:hint="default"/>
        <w:b/>
        <w:color w:val="548DD4"/>
      </w:rPr>
    </w:lvl>
    <w:lvl w:ilvl="1" w:tplc="04090019" w:tentative="1">
      <w:start w:val="1"/>
      <w:numFmt w:val="lowerLetter"/>
      <w:lvlText w:val="%2."/>
      <w:lvlJc w:val="left"/>
      <w:pPr>
        <w:ind w:left="986" w:hanging="360"/>
      </w:pPr>
    </w:lvl>
    <w:lvl w:ilvl="2" w:tplc="0409001B" w:tentative="1">
      <w:start w:val="1"/>
      <w:numFmt w:val="lowerRoman"/>
      <w:lvlText w:val="%3."/>
      <w:lvlJc w:val="right"/>
      <w:pPr>
        <w:ind w:left="1706" w:hanging="180"/>
      </w:pPr>
    </w:lvl>
    <w:lvl w:ilvl="3" w:tplc="0409000F" w:tentative="1">
      <w:start w:val="1"/>
      <w:numFmt w:val="decimal"/>
      <w:lvlText w:val="%4."/>
      <w:lvlJc w:val="left"/>
      <w:pPr>
        <w:ind w:left="2426" w:hanging="360"/>
      </w:pPr>
    </w:lvl>
    <w:lvl w:ilvl="4" w:tplc="04090019" w:tentative="1">
      <w:start w:val="1"/>
      <w:numFmt w:val="lowerLetter"/>
      <w:lvlText w:val="%5."/>
      <w:lvlJc w:val="left"/>
      <w:pPr>
        <w:ind w:left="3146" w:hanging="360"/>
      </w:pPr>
    </w:lvl>
    <w:lvl w:ilvl="5" w:tplc="0409001B" w:tentative="1">
      <w:start w:val="1"/>
      <w:numFmt w:val="lowerRoman"/>
      <w:lvlText w:val="%6."/>
      <w:lvlJc w:val="right"/>
      <w:pPr>
        <w:ind w:left="3866" w:hanging="180"/>
      </w:pPr>
    </w:lvl>
    <w:lvl w:ilvl="6" w:tplc="0409000F" w:tentative="1">
      <w:start w:val="1"/>
      <w:numFmt w:val="decimal"/>
      <w:lvlText w:val="%7."/>
      <w:lvlJc w:val="left"/>
      <w:pPr>
        <w:ind w:left="4586" w:hanging="360"/>
      </w:pPr>
    </w:lvl>
    <w:lvl w:ilvl="7" w:tplc="04090019" w:tentative="1">
      <w:start w:val="1"/>
      <w:numFmt w:val="lowerLetter"/>
      <w:lvlText w:val="%8."/>
      <w:lvlJc w:val="left"/>
      <w:pPr>
        <w:ind w:left="5306" w:hanging="360"/>
      </w:pPr>
    </w:lvl>
    <w:lvl w:ilvl="8" w:tplc="0409001B" w:tentative="1">
      <w:start w:val="1"/>
      <w:numFmt w:val="lowerRoman"/>
      <w:lvlText w:val="%9."/>
      <w:lvlJc w:val="right"/>
      <w:pPr>
        <w:ind w:left="602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5C2"/>
    <w:rsid w:val="0008082B"/>
    <w:rsid w:val="00217D68"/>
    <w:rsid w:val="00313BC0"/>
    <w:rsid w:val="00397E6C"/>
    <w:rsid w:val="0046255E"/>
    <w:rsid w:val="00527342"/>
    <w:rsid w:val="00747391"/>
    <w:rsid w:val="00784313"/>
    <w:rsid w:val="007C1FBC"/>
    <w:rsid w:val="007D3492"/>
    <w:rsid w:val="00887CFF"/>
    <w:rsid w:val="00891FBF"/>
    <w:rsid w:val="00AB3261"/>
    <w:rsid w:val="00AC61B0"/>
    <w:rsid w:val="00B01D94"/>
    <w:rsid w:val="00B46346"/>
    <w:rsid w:val="00CF05C2"/>
    <w:rsid w:val="00DA47AD"/>
    <w:rsid w:val="00F70278"/>
    <w:rsid w:val="00F709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F05C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F05C2"/>
    <w:rPr>
      <w:rFonts w:ascii="Tahoma" w:hAnsi="Tahoma" w:cs="Tahoma"/>
      <w:sz w:val="16"/>
      <w:szCs w:val="16"/>
      <w:lang w:val="en-US"/>
    </w:rPr>
  </w:style>
  <w:style w:type="paragraph" w:styleId="Titel">
    <w:name w:val="Title"/>
    <w:basedOn w:val="Standaard"/>
    <w:next w:val="Standaard"/>
    <w:link w:val="TitelChar"/>
    <w:uiPriority w:val="10"/>
    <w:qFormat/>
    <w:rsid w:val="00CF05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CF05C2"/>
    <w:rPr>
      <w:rFonts w:asciiTheme="majorHAnsi" w:eastAsiaTheme="majorEastAsia" w:hAnsiTheme="majorHAnsi" w:cstheme="majorBidi"/>
      <w:color w:val="17365D" w:themeColor="text2" w:themeShade="BF"/>
      <w:spacing w:val="5"/>
      <w:kern w:val="28"/>
      <w:sz w:val="52"/>
      <w:szCs w:val="52"/>
      <w:lang w:val="en-US"/>
    </w:rPr>
  </w:style>
  <w:style w:type="paragraph" w:customStyle="1" w:styleId="NWNormalopsomming">
    <w:name w:val="NW_Normal_opsomming"/>
    <w:basedOn w:val="Standaard"/>
    <w:qFormat/>
    <w:rsid w:val="00AC61B0"/>
    <w:pPr>
      <w:widowControl w:val="0"/>
      <w:numPr>
        <w:numId w:val="1"/>
      </w:numPr>
      <w:tabs>
        <w:tab w:val="left" w:pos="567"/>
        <w:tab w:val="left" w:pos="680"/>
      </w:tabs>
      <w:spacing w:after="0" w:line="260" w:lineRule="atLeast"/>
    </w:pPr>
    <w:rPr>
      <w:rFonts w:ascii="Helvetica" w:eastAsia="MS Mincho" w:hAnsi="Helvetica" w:cs="Times New Roman"/>
      <w:sz w:val="18"/>
      <w:szCs w:val="24"/>
      <w:lang w:eastAsia="ja-JP"/>
    </w:rPr>
  </w:style>
  <w:style w:type="paragraph" w:customStyle="1" w:styleId="NWNormalSubkop">
    <w:name w:val="NW_Normal_Subkop"/>
    <w:basedOn w:val="Standaard"/>
    <w:autoRedefine/>
    <w:qFormat/>
    <w:rsid w:val="00AC61B0"/>
    <w:pPr>
      <w:widowControl w:val="0"/>
      <w:tabs>
        <w:tab w:val="left" w:pos="0"/>
      </w:tabs>
      <w:spacing w:after="0" w:line="260" w:lineRule="atLeast"/>
    </w:pPr>
    <w:rPr>
      <w:rFonts w:ascii="Helvetica" w:eastAsia="MS Mincho" w:hAnsi="Helvetica" w:cs="Times New Roman"/>
      <w:sz w:val="18"/>
      <w:szCs w:val="18"/>
      <w:lang w:eastAsia="ja-JP"/>
    </w:rPr>
  </w:style>
  <w:style w:type="paragraph" w:customStyle="1" w:styleId="NWParagraaf">
    <w:name w:val="NW_Paragraaf"/>
    <w:basedOn w:val="Standaard"/>
    <w:qFormat/>
    <w:rsid w:val="00AC61B0"/>
    <w:pPr>
      <w:widowControl w:val="0"/>
      <w:tabs>
        <w:tab w:val="right" w:pos="2127"/>
        <w:tab w:val="left" w:pos="2977"/>
      </w:tabs>
      <w:spacing w:after="0" w:line="260" w:lineRule="atLeast"/>
    </w:pPr>
    <w:rPr>
      <w:rFonts w:ascii="Verdana" w:eastAsia="MS Mincho" w:hAnsi="Verdana" w:cs="Times New Roman"/>
      <w:sz w:val="28"/>
      <w:szCs w:val="24"/>
      <w:lang w:eastAsia="ja-JP"/>
    </w:rPr>
  </w:style>
  <w:style w:type="table" w:styleId="Tabelraster">
    <w:name w:val="Table Grid"/>
    <w:basedOn w:val="Standaardtabel"/>
    <w:uiPriority w:val="59"/>
    <w:rsid w:val="00AC61B0"/>
    <w:pPr>
      <w:spacing w:after="0" w:line="240" w:lineRule="auto"/>
    </w:pPr>
    <w:rPr>
      <w:rFonts w:ascii="Cambria" w:eastAsia="MS Mincho" w:hAnsi="Cambria" w:cs="Times New Roman"/>
      <w:sz w:val="20"/>
      <w:szCs w:val="20"/>
      <w:lang w:eastAsia="nl-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WSamenvattinginspring">
    <w:name w:val="NW_Samenvatting_inspring"/>
    <w:basedOn w:val="Standaard"/>
    <w:autoRedefine/>
    <w:qFormat/>
    <w:rsid w:val="007D3492"/>
    <w:pPr>
      <w:widowControl w:val="0"/>
      <w:numPr>
        <w:numId w:val="2"/>
      </w:numPr>
      <w:tabs>
        <w:tab w:val="left" w:pos="284"/>
      </w:tabs>
      <w:spacing w:after="0" w:line="260" w:lineRule="atLeast"/>
    </w:pPr>
    <w:rPr>
      <w:rFonts w:ascii="Helvetica" w:eastAsia="MS Mincho" w:hAnsi="Helvetica" w:cs="Times New Roman"/>
      <w:sz w:val="18"/>
      <w:szCs w:val="24"/>
      <w:lang w:eastAsia="ja-JP"/>
    </w:rPr>
  </w:style>
  <w:style w:type="character" w:styleId="Verwijzingopmerking">
    <w:name w:val="annotation reference"/>
    <w:basedOn w:val="Standaardalinea-lettertype"/>
    <w:uiPriority w:val="99"/>
    <w:semiHidden/>
    <w:unhideWhenUsed/>
    <w:rsid w:val="007D3492"/>
    <w:rPr>
      <w:sz w:val="16"/>
      <w:szCs w:val="16"/>
    </w:rPr>
  </w:style>
  <w:style w:type="character" w:styleId="Tekstvantijdelijkeaanduiding">
    <w:name w:val="Placeholder Text"/>
    <w:basedOn w:val="Standaardalinea-lettertype"/>
    <w:uiPriority w:val="99"/>
    <w:semiHidden/>
    <w:rsid w:val="007D349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F05C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F05C2"/>
    <w:rPr>
      <w:rFonts w:ascii="Tahoma" w:hAnsi="Tahoma" w:cs="Tahoma"/>
      <w:sz w:val="16"/>
      <w:szCs w:val="16"/>
      <w:lang w:val="en-US"/>
    </w:rPr>
  </w:style>
  <w:style w:type="paragraph" w:styleId="Titel">
    <w:name w:val="Title"/>
    <w:basedOn w:val="Standaard"/>
    <w:next w:val="Standaard"/>
    <w:link w:val="TitelChar"/>
    <w:uiPriority w:val="10"/>
    <w:qFormat/>
    <w:rsid w:val="00CF05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CF05C2"/>
    <w:rPr>
      <w:rFonts w:asciiTheme="majorHAnsi" w:eastAsiaTheme="majorEastAsia" w:hAnsiTheme="majorHAnsi" w:cstheme="majorBidi"/>
      <w:color w:val="17365D" w:themeColor="text2" w:themeShade="BF"/>
      <w:spacing w:val="5"/>
      <w:kern w:val="28"/>
      <w:sz w:val="52"/>
      <w:szCs w:val="52"/>
      <w:lang w:val="en-US"/>
    </w:rPr>
  </w:style>
  <w:style w:type="paragraph" w:customStyle="1" w:styleId="NWNormalopsomming">
    <w:name w:val="NW_Normal_opsomming"/>
    <w:basedOn w:val="Standaard"/>
    <w:qFormat/>
    <w:rsid w:val="00AC61B0"/>
    <w:pPr>
      <w:widowControl w:val="0"/>
      <w:numPr>
        <w:numId w:val="1"/>
      </w:numPr>
      <w:tabs>
        <w:tab w:val="left" w:pos="567"/>
        <w:tab w:val="left" w:pos="680"/>
      </w:tabs>
      <w:spacing w:after="0" w:line="260" w:lineRule="atLeast"/>
    </w:pPr>
    <w:rPr>
      <w:rFonts w:ascii="Helvetica" w:eastAsia="MS Mincho" w:hAnsi="Helvetica" w:cs="Times New Roman"/>
      <w:sz w:val="18"/>
      <w:szCs w:val="24"/>
      <w:lang w:eastAsia="ja-JP"/>
    </w:rPr>
  </w:style>
  <w:style w:type="paragraph" w:customStyle="1" w:styleId="NWNormalSubkop">
    <w:name w:val="NW_Normal_Subkop"/>
    <w:basedOn w:val="Standaard"/>
    <w:autoRedefine/>
    <w:qFormat/>
    <w:rsid w:val="00AC61B0"/>
    <w:pPr>
      <w:widowControl w:val="0"/>
      <w:tabs>
        <w:tab w:val="left" w:pos="0"/>
      </w:tabs>
      <w:spacing w:after="0" w:line="260" w:lineRule="atLeast"/>
    </w:pPr>
    <w:rPr>
      <w:rFonts w:ascii="Helvetica" w:eastAsia="MS Mincho" w:hAnsi="Helvetica" w:cs="Times New Roman"/>
      <w:sz w:val="18"/>
      <w:szCs w:val="18"/>
      <w:lang w:eastAsia="ja-JP"/>
    </w:rPr>
  </w:style>
  <w:style w:type="paragraph" w:customStyle="1" w:styleId="NWParagraaf">
    <w:name w:val="NW_Paragraaf"/>
    <w:basedOn w:val="Standaard"/>
    <w:qFormat/>
    <w:rsid w:val="00AC61B0"/>
    <w:pPr>
      <w:widowControl w:val="0"/>
      <w:tabs>
        <w:tab w:val="right" w:pos="2127"/>
        <w:tab w:val="left" w:pos="2977"/>
      </w:tabs>
      <w:spacing w:after="0" w:line="260" w:lineRule="atLeast"/>
    </w:pPr>
    <w:rPr>
      <w:rFonts w:ascii="Verdana" w:eastAsia="MS Mincho" w:hAnsi="Verdana" w:cs="Times New Roman"/>
      <w:sz w:val="28"/>
      <w:szCs w:val="24"/>
      <w:lang w:eastAsia="ja-JP"/>
    </w:rPr>
  </w:style>
  <w:style w:type="table" w:styleId="Tabelraster">
    <w:name w:val="Table Grid"/>
    <w:basedOn w:val="Standaardtabel"/>
    <w:uiPriority w:val="59"/>
    <w:rsid w:val="00AC61B0"/>
    <w:pPr>
      <w:spacing w:after="0" w:line="240" w:lineRule="auto"/>
    </w:pPr>
    <w:rPr>
      <w:rFonts w:ascii="Cambria" w:eastAsia="MS Mincho" w:hAnsi="Cambria" w:cs="Times New Roman"/>
      <w:sz w:val="20"/>
      <w:szCs w:val="20"/>
      <w:lang w:eastAsia="nl-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WSamenvattinginspring">
    <w:name w:val="NW_Samenvatting_inspring"/>
    <w:basedOn w:val="Standaard"/>
    <w:autoRedefine/>
    <w:qFormat/>
    <w:rsid w:val="007D3492"/>
    <w:pPr>
      <w:widowControl w:val="0"/>
      <w:numPr>
        <w:numId w:val="2"/>
      </w:numPr>
      <w:tabs>
        <w:tab w:val="left" w:pos="284"/>
      </w:tabs>
      <w:spacing w:after="0" w:line="260" w:lineRule="atLeast"/>
    </w:pPr>
    <w:rPr>
      <w:rFonts w:ascii="Helvetica" w:eastAsia="MS Mincho" w:hAnsi="Helvetica" w:cs="Times New Roman"/>
      <w:sz w:val="18"/>
      <w:szCs w:val="24"/>
      <w:lang w:eastAsia="ja-JP"/>
    </w:rPr>
  </w:style>
  <w:style w:type="character" w:styleId="Verwijzingopmerking">
    <w:name w:val="annotation reference"/>
    <w:basedOn w:val="Standaardalinea-lettertype"/>
    <w:uiPriority w:val="99"/>
    <w:semiHidden/>
    <w:unhideWhenUsed/>
    <w:rsid w:val="007D3492"/>
    <w:rPr>
      <w:sz w:val="16"/>
      <w:szCs w:val="16"/>
    </w:rPr>
  </w:style>
  <w:style w:type="character" w:styleId="Tekstvantijdelijkeaanduiding">
    <w:name w:val="Placeholder Text"/>
    <w:basedOn w:val="Standaardalinea-lettertype"/>
    <w:uiPriority w:val="99"/>
    <w:semiHidden/>
    <w:rsid w:val="007D34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79369">
      <w:bodyDiv w:val="1"/>
      <w:marLeft w:val="0"/>
      <w:marRight w:val="0"/>
      <w:marTop w:val="0"/>
      <w:marBottom w:val="0"/>
      <w:divBdr>
        <w:top w:val="none" w:sz="0" w:space="0" w:color="auto"/>
        <w:left w:val="none" w:sz="0" w:space="0" w:color="auto"/>
        <w:bottom w:val="none" w:sz="0" w:space="0" w:color="auto"/>
        <w:right w:val="none" w:sz="0" w:space="0" w:color="auto"/>
      </w:divBdr>
    </w:div>
    <w:div w:id="240912434">
      <w:bodyDiv w:val="1"/>
      <w:marLeft w:val="0"/>
      <w:marRight w:val="0"/>
      <w:marTop w:val="0"/>
      <w:marBottom w:val="0"/>
      <w:divBdr>
        <w:top w:val="none" w:sz="0" w:space="0" w:color="auto"/>
        <w:left w:val="none" w:sz="0" w:space="0" w:color="auto"/>
        <w:bottom w:val="none" w:sz="0" w:space="0" w:color="auto"/>
        <w:right w:val="none" w:sz="0" w:space="0" w:color="auto"/>
      </w:divBdr>
    </w:div>
    <w:div w:id="349449652">
      <w:bodyDiv w:val="1"/>
      <w:marLeft w:val="0"/>
      <w:marRight w:val="0"/>
      <w:marTop w:val="0"/>
      <w:marBottom w:val="0"/>
      <w:divBdr>
        <w:top w:val="none" w:sz="0" w:space="0" w:color="auto"/>
        <w:left w:val="none" w:sz="0" w:space="0" w:color="auto"/>
        <w:bottom w:val="none" w:sz="0" w:space="0" w:color="auto"/>
        <w:right w:val="none" w:sz="0" w:space="0" w:color="auto"/>
      </w:divBdr>
    </w:div>
    <w:div w:id="432677542">
      <w:bodyDiv w:val="1"/>
      <w:marLeft w:val="0"/>
      <w:marRight w:val="0"/>
      <w:marTop w:val="0"/>
      <w:marBottom w:val="0"/>
      <w:divBdr>
        <w:top w:val="none" w:sz="0" w:space="0" w:color="auto"/>
        <w:left w:val="none" w:sz="0" w:space="0" w:color="auto"/>
        <w:bottom w:val="none" w:sz="0" w:space="0" w:color="auto"/>
        <w:right w:val="none" w:sz="0" w:space="0" w:color="auto"/>
      </w:divBdr>
    </w:div>
    <w:div w:id="658311530">
      <w:bodyDiv w:val="1"/>
      <w:marLeft w:val="0"/>
      <w:marRight w:val="0"/>
      <w:marTop w:val="0"/>
      <w:marBottom w:val="0"/>
      <w:divBdr>
        <w:top w:val="none" w:sz="0" w:space="0" w:color="auto"/>
        <w:left w:val="none" w:sz="0" w:space="0" w:color="auto"/>
        <w:bottom w:val="none" w:sz="0" w:space="0" w:color="auto"/>
        <w:right w:val="none" w:sz="0" w:space="0" w:color="auto"/>
      </w:divBdr>
    </w:div>
    <w:div w:id="1072854170">
      <w:bodyDiv w:val="1"/>
      <w:marLeft w:val="0"/>
      <w:marRight w:val="0"/>
      <w:marTop w:val="0"/>
      <w:marBottom w:val="0"/>
      <w:divBdr>
        <w:top w:val="none" w:sz="0" w:space="0" w:color="auto"/>
        <w:left w:val="none" w:sz="0" w:space="0" w:color="auto"/>
        <w:bottom w:val="none" w:sz="0" w:space="0" w:color="auto"/>
        <w:right w:val="none" w:sz="0" w:space="0" w:color="auto"/>
      </w:divBdr>
    </w:div>
    <w:div w:id="1256599746">
      <w:bodyDiv w:val="1"/>
      <w:marLeft w:val="0"/>
      <w:marRight w:val="0"/>
      <w:marTop w:val="0"/>
      <w:marBottom w:val="0"/>
      <w:divBdr>
        <w:top w:val="none" w:sz="0" w:space="0" w:color="auto"/>
        <w:left w:val="none" w:sz="0" w:space="0" w:color="auto"/>
        <w:bottom w:val="none" w:sz="0" w:space="0" w:color="auto"/>
        <w:right w:val="none" w:sz="0" w:space="0" w:color="auto"/>
      </w:divBdr>
    </w:div>
    <w:div w:id="167471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6</Pages>
  <Words>1173</Words>
  <Characters>6455</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lommers</dc:creator>
  <cp:lastModifiedBy>lara lommers</cp:lastModifiedBy>
  <cp:revision>6</cp:revision>
  <dcterms:created xsi:type="dcterms:W3CDTF">2018-11-30T14:38:00Z</dcterms:created>
  <dcterms:modified xsi:type="dcterms:W3CDTF">2018-11-30T16:50:00Z</dcterms:modified>
</cp:coreProperties>
</file>