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D6C" w:rsidRPr="002776AA" w:rsidRDefault="002F5182" w:rsidP="002F5182">
      <w:pPr>
        <w:jc w:val="center"/>
        <w:rPr>
          <w:rFonts w:ascii="Castellar" w:hAnsi="Castellar"/>
          <w:sz w:val="40"/>
          <w:szCs w:val="40"/>
        </w:rPr>
      </w:pPr>
      <w:proofErr w:type="spellStart"/>
      <w:r w:rsidRPr="002776AA">
        <w:rPr>
          <w:rFonts w:ascii="Castellar" w:hAnsi="Castellar"/>
          <w:sz w:val="40"/>
          <w:szCs w:val="40"/>
        </w:rPr>
        <w:t>Pww</w:t>
      </w:r>
      <w:proofErr w:type="spellEnd"/>
      <w:r w:rsidRPr="002776AA">
        <w:rPr>
          <w:rFonts w:ascii="Castellar" w:hAnsi="Castellar"/>
          <w:sz w:val="40"/>
          <w:szCs w:val="40"/>
        </w:rPr>
        <w:t xml:space="preserve"> 1 : </w:t>
      </w:r>
      <w:r w:rsidR="008B779A" w:rsidRPr="002776AA">
        <w:rPr>
          <w:rFonts w:ascii="Castellar" w:hAnsi="Castellar"/>
          <w:sz w:val="40"/>
          <w:szCs w:val="40"/>
        </w:rPr>
        <w:t>Nederlands</w:t>
      </w:r>
    </w:p>
    <w:p w:rsidR="002F5182" w:rsidRPr="002F5182" w:rsidRDefault="002F5182" w:rsidP="002F5182">
      <w:pPr>
        <w:rPr>
          <w:rFonts w:ascii="Georgia" w:hAnsi="Georgia"/>
          <w:sz w:val="20"/>
          <w:szCs w:val="20"/>
        </w:rPr>
      </w:pPr>
    </w:p>
    <w:p w:rsidR="002F5182" w:rsidRPr="00917D31" w:rsidRDefault="002F5182" w:rsidP="002F5182">
      <w:pPr>
        <w:rPr>
          <w:rFonts w:ascii="Georgia" w:hAnsi="Georgia"/>
          <w:sz w:val="20"/>
          <w:szCs w:val="20"/>
        </w:rPr>
      </w:pPr>
      <w:r w:rsidRPr="00917D31">
        <w:rPr>
          <w:rFonts w:ascii="Georgia" w:hAnsi="Georgia"/>
          <w:sz w:val="20"/>
          <w:szCs w:val="20"/>
          <w:u w:val="single"/>
        </w:rPr>
        <w:t>1.15</w:t>
      </w:r>
      <w:r w:rsidR="00A95D31" w:rsidRPr="00917D31">
        <w:rPr>
          <w:rFonts w:ascii="Georgia" w:hAnsi="Georgia"/>
          <w:sz w:val="20"/>
          <w:szCs w:val="20"/>
        </w:rPr>
        <w:t xml:space="preserve"> : Tekstdoel, tekstsoort, inleiding, middenstuk, slot, alinea, onderwerp</w:t>
      </w:r>
    </w:p>
    <w:p w:rsidR="0010422D" w:rsidRPr="00917D31" w:rsidRDefault="0010422D" w:rsidP="002F5182">
      <w:pPr>
        <w:rPr>
          <w:rFonts w:ascii="Georgia" w:hAnsi="Georgia"/>
          <w:sz w:val="20"/>
          <w:szCs w:val="20"/>
        </w:rPr>
      </w:pPr>
    </w:p>
    <w:p w:rsidR="004F67C6" w:rsidRPr="00917D31" w:rsidRDefault="002F5182" w:rsidP="002F5182">
      <w:pPr>
        <w:rPr>
          <w:rFonts w:ascii="Georgia" w:hAnsi="Georgia"/>
          <w:sz w:val="20"/>
          <w:szCs w:val="20"/>
        </w:rPr>
      </w:pPr>
      <w:r w:rsidRPr="00917D31">
        <w:rPr>
          <w:rFonts w:ascii="Georgia" w:hAnsi="Georgia"/>
          <w:sz w:val="20"/>
          <w:szCs w:val="20"/>
        </w:rPr>
        <w:t xml:space="preserve">Elke tekst heeft een </w:t>
      </w:r>
      <w:r w:rsidRPr="00917D31">
        <w:rPr>
          <w:rFonts w:ascii="Georgia" w:hAnsi="Georgia"/>
          <w:b/>
          <w:bCs/>
          <w:sz w:val="20"/>
          <w:szCs w:val="20"/>
        </w:rPr>
        <w:t>tekstdoel</w:t>
      </w:r>
      <w:r w:rsidRPr="00917D31">
        <w:rPr>
          <w:rFonts w:ascii="Georgia" w:hAnsi="Georgia"/>
          <w:sz w:val="20"/>
          <w:szCs w:val="20"/>
        </w:rPr>
        <w:t xml:space="preserve">. Om ervoor te zorgen dat het doel van de tekst duidelijk is, kiest de schrijver een bijpassende </w:t>
      </w:r>
      <w:r w:rsidRPr="00917D31">
        <w:rPr>
          <w:rFonts w:ascii="Georgia" w:hAnsi="Georgia"/>
          <w:b/>
          <w:bCs/>
          <w:sz w:val="20"/>
          <w:szCs w:val="20"/>
        </w:rPr>
        <w:t>tekstsoort</w:t>
      </w:r>
      <w:r w:rsidRPr="00917D31">
        <w:rPr>
          <w:rFonts w:ascii="Georgia" w:hAnsi="Georgia"/>
          <w:sz w:val="20"/>
          <w:szCs w:val="20"/>
        </w:rPr>
        <w:t xml:space="preserve"> als hij zijn tekst schrijft</w:t>
      </w:r>
      <w:r w:rsidR="0010422D" w:rsidRPr="00917D31">
        <w:rPr>
          <w:rFonts w:ascii="Georgia" w:hAnsi="Georgia"/>
          <w:sz w:val="20"/>
          <w:szCs w:val="20"/>
        </w:rPr>
        <w:t xml:space="preserve"> :</w:t>
      </w:r>
    </w:p>
    <w:tbl>
      <w:tblPr>
        <w:tblStyle w:val="Rastertabel4-Accent3"/>
        <w:tblW w:w="0" w:type="auto"/>
        <w:tblLook w:val="00A0" w:firstRow="1" w:lastRow="0" w:firstColumn="1" w:lastColumn="0" w:noHBand="0" w:noVBand="0"/>
      </w:tblPr>
      <w:tblGrid>
        <w:gridCol w:w="2122"/>
        <w:gridCol w:w="2126"/>
        <w:gridCol w:w="2410"/>
        <w:gridCol w:w="2404"/>
      </w:tblGrid>
      <w:tr w:rsidR="008B779A" w:rsidRPr="00917D31" w:rsidTr="008B7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8B779A" w:rsidRPr="00917D31" w:rsidRDefault="008B779A" w:rsidP="00C239E9">
            <w:pPr>
              <w:jc w:val="center"/>
              <w:rPr>
                <w:rFonts w:ascii="Georgia" w:hAnsi="Georgia" w:cstheme="majorHAnsi"/>
                <w:sz w:val="20"/>
                <w:szCs w:val="20"/>
              </w:rPr>
            </w:pPr>
            <w:r w:rsidRPr="00917D31">
              <w:rPr>
                <w:rFonts w:ascii="Georgia" w:hAnsi="Georgia" w:cstheme="majorHAnsi"/>
                <w:sz w:val="20"/>
                <w:szCs w:val="20"/>
              </w:rPr>
              <w:t>Doel</w:t>
            </w:r>
          </w:p>
        </w:tc>
        <w:tc>
          <w:tcPr>
            <w:cnfStyle w:val="000010000000" w:firstRow="0" w:lastRow="0" w:firstColumn="0" w:lastColumn="0" w:oddVBand="1" w:evenVBand="0" w:oddHBand="0" w:evenHBand="0" w:firstRowFirstColumn="0" w:firstRowLastColumn="0" w:lastRowFirstColumn="0" w:lastRowLastColumn="0"/>
            <w:tcW w:w="2126" w:type="dxa"/>
          </w:tcPr>
          <w:p w:rsidR="008B779A" w:rsidRPr="00917D31" w:rsidRDefault="008B779A" w:rsidP="00C239E9">
            <w:pPr>
              <w:jc w:val="center"/>
              <w:rPr>
                <w:rFonts w:ascii="Georgia" w:hAnsi="Georgia" w:cstheme="majorHAnsi"/>
                <w:sz w:val="20"/>
                <w:szCs w:val="20"/>
              </w:rPr>
            </w:pPr>
            <w:r>
              <w:rPr>
                <w:rFonts w:ascii="Georgia" w:hAnsi="Georgia" w:cstheme="majorHAnsi"/>
                <w:sz w:val="20"/>
                <w:szCs w:val="20"/>
              </w:rPr>
              <w:t>uitleg</w:t>
            </w:r>
          </w:p>
        </w:tc>
        <w:tc>
          <w:tcPr>
            <w:tcW w:w="2410" w:type="dxa"/>
          </w:tcPr>
          <w:p w:rsidR="008B779A" w:rsidRPr="00917D31" w:rsidRDefault="008B779A" w:rsidP="00C239E9">
            <w:pPr>
              <w:jc w:val="center"/>
              <w:cnfStyle w:val="100000000000" w:firstRow="1" w:lastRow="0" w:firstColumn="0" w:lastColumn="0" w:oddVBand="0" w:evenVBand="0" w:oddHBand="0"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Soort</w:t>
            </w:r>
          </w:p>
        </w:tc>
        <w:tc>
          <w:tcPr>
            <w:cnfStyle w:val="000010000000" w:firstRow="0" w:lastRow="0" w:firstColumn="0" w:lastColumn="0" w:oddVBand="1" w:evenVBand="0" w:oddHBand="0" w:evenHBand="0" w:firstRowFirstColumn="0" w:firstRowLastColumn="0" w:lastRowFirstColumn="0" w:lastRowLastColumn="0"/>
            <w:tcW w:w="2404" w:type="dxa"/>
          </w:tcPr>
          <w:p w:rsidR="008B779A" w:rsidRPr="00917D31" w:rsidRDefault="008B779A" w:rsidP="00C239E9">
            <w:pPr>
              <w:jc w:val="center"/>
              <w:rPr>
                <w:rFonts w:ascii="Georgia" w:hAnsi="Georgia" w:cstheme="majorHAnsi"/>
                <w:sz w:val="20"/>
                <w:szCs w:val="20"/>
              </w:rPr>
            </w:pPr>
            <w:r w:rsidRPr="00917D31">
              <w:rPr>
                <w:rFonts w:ascii="Georgia" w:hAnsi="Georgia" w:cstheme="majorHAnsi"/>
                <w:sz w:val="20"/>
                <w:szCs w:val="20"/>
              </w:rPr>
              <w:t>Vorm</w:t>
            </w:r>
          </w:p>
        </w:tc>
      </w:tr>
      <w:tr w:rsidR="008B779A" w:rsidRPr="00917D31" w:rsidTr="008B7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Informeren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8B779A" w:rsidP="00C239E9">
            <w:pPr>
              <w:rPr>
                <w:rFonts w:ascii="Georgia" w:hAnsi="Georgia" w:cstheme="majorHAnsi"/>
                <w:sz w:val="20"/>
                <w:szCs w:val="20"/>
              </w:rPr>
            </w:pPr>
            <w:r>
              <w:rPr>
                <w:rFonts w:ascii="Georgia" w:hAnsi="Georgia" w:cstheme="majorHAnsi"/>
                <w:sz w:val="20"/>
                <w:szCs w:val="20"/>
              </w:rPr>
              <w:t>Je komt iets nieuws te weten. Je krijgt alleen informatie, geen uitleg.</w:t>
            </w:r>
          </w:p>
        </w:tc>
        <w:tc>
          <w:tcPr>
            <w:tcW w:w="2410" w:type="dxa"/>
            <w:shd w:val="clear" w:color="auto" w:fill="auto"/>
          </w:tcPr>
          <w:p w:rsidR="008B779A" w:rsidRPr="00917D31" w:rsidRDefault="008B779A" w:rsidP="00C239E9">
            <w:pPr>
              <w:cnfStyle w:val="000000100000" w:firstRow="0" w:lastRow="0" w:firstColumn="0" w:lastColumn="0" w:oddVBand="0" w:evenVBand="0" w:oddHBand="1"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Informerende teksten.</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Artikel, Notulen, Verslag, Zakelijke brief.</w:t>
            </w:r>
          </w:p>
        </w:tc>
      </w:tr>
      <w:tr w:rsidR="008B779A" w:rsidRPr="00917D31" w:rsidTr="008B779A">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Uitleg geven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8B779A" w:rsidP="00C239E9">
            <w:pPr>
              <w:rPr>
                <w:rFonts w:ascii="Georgia" w:hAnsi="Georgia" w:cstheme="majorHAnsi"/>
                <w:sz w:val="20"/>
                <w:szCs w:val="20"/>
              </w:rPr>
            </w:pPr>
            <w:r>
              <w:rPr>
                <w:rFonts w:ascii="Georgia" w:hAnsi="Georgia" w:cstheme="majorHAnsi"/>
                <w:sz w:val="20"/>
                <w:szCs w:val="20"/>
              </w:rPr>
              <w:t>Je krijgt uitleg hoe iets in elkaar zit, werkt of gebruikt moet worden</w:t>
            </w:r>
            <w:r w:rsidR="004E430F">
              <w:rPr>
                <w:rFonts w:ascii="Georgia" w:hAnsi="Georgia" w:cstheme="majorHAnsi"/>
                <w:sz w:val="20"/>
                <w:szCs w:val="20"/>
              </w:rPr>
              <w:t>.</w:t>
            </w:r>
          </w:p>
        </w:tc>
        <w:tc>
          <w:tcPr>
            <w:tcW w:w="2410" w:type="dxa"/>
            <w:shd w:val="clear" w:color="auto" w:fill="auto"/>
          </w:tcPr>
          <w:p w:rsidR="008B779A" w:rsidRPr="00917D31" w:rsidRDefault="008B779A" w:rsidP="00C239E9">
            <w:pPr>
              <w:cnfStyle w:val="000000000000" w:firstRow="0" w:lastRow="0" w:firstColumn="0" w:lastColumn="0" w:oddVBand="0" w:evenVBand="0" w:oddHBand="0"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Uiteenzettende tekst.</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Gebruiksaanwijzing, Recept, Schoolboektekst.</w:t>
            </w:r>
          </w:p>
        </w:tc>
      </w:tr>
      <w:tr w:rsidR="008B779A" w:rsidRPr="00917D31" w:rsidTr="008B7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Mening laten vormen en laten nadenken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8B779A" w:rsidP="00C239E9">
            <w:pPr>
              <w:rPr>
                <w:rFonts w:ascii="Georgia" w:hAnsi="Georgia" w:cstheme="majorHAnsi"/>
                <w:sz w:val="20"/>
                <w:szCs w:val="20"/>
              </w:rPr>
            </w:pPr>
            <w:r>
              <w:rPr>
                <w:rFonts w:ascii="Georgia" w:hAnsi="Georgia" w:cstheme="majorHAnsi"/>
                <w:sz w:val="20"/>
                <w:szCs w:val="20"/>
              </w:rPr>
              <w:t>Je ziet verschillende kanten van het onderwerp, zodat je daarover kunt nadenken en je mening kunt vormen.</w:t>
            </w:r>
          </w:p>
        </w:tc>
        <w:tc>
          <w:tcPr>
            <w:tcW w:w="2410" w:type="dxa"/>
            <w:shd w:val="clear" w:color="auto" w:fill="auto"/>
          </w:tcPr>
          <w:p w:rsidR="008B779A" w:rsidRPr="00917D31" w:rsidRDefault="008B779A" w:rsidP="00C239E9">
            <w:pPr>
              <w:cnfStyle w:val="000000100000" w:firstRow="0" w:lastRow="0" w:firstColumn="0" w:lastColumn="0" w:oddVBand="0" w:evenVBand="0" w:oddHBand="1"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Beschouwende teksten.</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Ingezonden brief, Column, Weblog.</w:t>
            </w:r>
          </w:p>
        </w:tc>
      </w:tr>
      <w:tr w:rsidR="008B779A" w:rsidRPr="00917D31" w:rsidTr="008B779A">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Overtuigen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8B779A" w:rsidP="00C239E9">
            <w:pPr>
              <w:rPr>
                <w:rFonts w:ascii="Georgia" w:hAnsi="Georgia" w:cstheme="majorHAnsi"/>
                <w:sz w:val="20"/>
                <w:szCs w:val="20"/>
              </w:rPr>
            </w:pPr>
            <w:r>
              <w:rPr>
                <w:rFonts w:ascii="Georgia" w:hAnsi="Georgia" w:cstheme="majorHAnsi"/>
                <w:sz w:val="20"/>
                <w:szCs w:val="20"/>
              </w:rPr>
              <w:t>Je wordt er met argumenten van overtuigd dat iemands mening de goede is.</w:t>
            </w:r>
          </w:p>
        </w:tc>
        <w:tc>
          <w:tcPr>
            <w:tcW w:w="2410" w:type="dxa"/>
            <w:shd w:val="clear" w:color="auto" w:fill="auto"/>
          </w:tcPr>
          <w:p w:rsidR="008B779A" w:rsidRPr="00917D31" w:rsidRDefault="008B779A" w:rsidP="00C239E9">
            <w:pPr>
              <w:cnfStyle w:val="000000000000" w:firstRow="0" w:lastRow="0" w:firstColumn="0" w:lastColumn="0" w:oddVBand="0" w:evenVBand="0" w:oddHBand="0"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Betogende teksten.</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Ingezonden brief, Recensie, Commentaar, Column, Weblog.</w:t>
            </w:r>
          </w:p>
        </w:tc>
      </w:tr>
      <w:tr w:rsidR="008B779A" w:rsidRPr="00917D31" w:rsidTr="008B77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Overhalen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8B779A" w:rsidP="00C239E9">
            <w:pPr>
              <w:rPr>
                <w:rFonts w:ascii="Georgia" w:hAnsi="Georgia" w:cstheme="majorHAnsi"/>
                <w:sz w:val="20"/>
                <w:szCs w:val="20"/>
              </w:rPr>
            </w:pPr>
            <w:r>
              <w:rPr>
                <w:rFonts w:ascii="Georgia" w:hAnsi="Georgia" w:cstheme="majorHAnsi"/>
                <w:sz w:val="20"/>
                <w:szCs w:val="20"/>
              </w:rPr>
              <w:t>Je word</w:t>
            </w:r>
            <w:r w:rsidR="004E430F">
              <w:rPr>
                <w:rFonts w:ascii="Georgia" w:hAnsi="Georgia" w:cstheme="majorHAnsi"/>
                <w:sz w:val="20"/>
                <w:szCs w:val="20"/>
              </w:rPr>
              <w:t>t met activerende woorden aangespoord iets te kopen of te gaan doen.</w:t>
            </w:r>
          </w:p>
        </w:tc>
        <w:tc>
          <w:tcPr>
            <w:tcW w:w="2410" w:type="dxa"/>
            <w:shd w:val="clear" w:color="auto" w:fill="auto"/>
          </w:tcPr>
          <w:p w:rsidR="008B779A" w:rsidRPr="00917D31" w:rsidRDefault="008B779A" w:rsidP="00C239E9">
            <w:pPr>
              <w:cnfStyle w:val="000000100000" w:firstRow="0" w:lastRow="0" w:firstColumn="0" w:lastColumn="0" w:oddVBand="0" w:evenVBand="0" w:oddHBand="1"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Aansporende of activerende teksten</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 xml:space="preserve">Reclame, Advertentie, Folder, Klachtenbrief, Sollicitatiebrief. </w:t>
            </w:r>
          </w:p>
        </w:tc>
      </w:tr>
      <w:tr w:rsidR="008B779A" w:rsidRPr="00917D31" w:rsidTr="008B779A">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rsidR="008B779A" w:rsidRPr="00917D31" w:rsidRDefault="008B779A" w:rsidP="00C239E9">
            <w:pPr>
              <w:rPr>
                <w:rFonts w:ascii="Georgia" w:hAnsi="Georgia" w:cstheme="majorHAnsi"/>
                <w:b w:val="0"/>
                <w:bCs w:val="0"/>
                <w:sz w:val="20"/>
                <w:szCs w:val="20"/>
              </w:rPr>
            </w:pPr>
            <w:r w:rsidRPr="00917D31">
              <w:rPr>
                <w:rFonts w:ascii="Georgia" w:hAnsi="Georgia" w:cstheme="majorHAnsi"/>
                <w:b w:val="0"/>
                <w:bCs w:val="0"/>
                <w:sz w:val="20"/>
                <w:szCs w:val="20"/>
              </w:rPr>
              <w:t>Amuseren</w:t>
            </w:r>
          </w:p>
        </w:tc>
        <w:tc>
          <w:tcPr>
            <w:cnfStyle w:val="000010000000" w:firstRow="0" w:lastRow="0" w:firstColumn="0" w:lastColumn="0" w:oddVBand="1" w:evenVBand="0" w:oddHBand="0" w:evenHBand="0" w:firstRowFirstColumn="0" w:firstRowLastColumn="0" w:lastRowFirstColumn="0" w:lastRowLastColumn="0"/>
            <w:tcW w:w="2126" w:type="dxa"/>
            <w:shd w:val="clear" w:color="auto" w:fill="auto"/>
          </w:tcPr>
          <w:p w:rsidR="008B779A" w:rsidRPr="00917D31" w:rsidRDefault="004E430F" w:rsidP="00C239E9">
            <w:pPr>
              <w:rPr>
                <w:rFonts w:ascii="Georgia" w:hAnsi="Georgia" w:cstheme="majorHAnsi"/>
                <w:sz w:val="20"/>
                <w:szCs w:val="20"/>
              </w:rPr>
            </w:pPr>
            <w:r>
              <w:rPr>
                <w:rFonts w:ascii="Georgia" w:hAnsi="Georgia" w:cstheme="majorHAnsi"/>
                <w:sz w:val="20"/>
                <w:szCs w:val="20"/>
              </w:rPr>
              <w:t>Je wordt vermaakt.</w:t>
            </w:r>
          </w:p>
        </w:tc>
        <w:tc>
          <w:tcPr>
            <w:tcW w:w="2410" w:type="dxa"/>
            <w:shd w:val="clear" w:color="auto" w:fill="auto"/>
          </w:tcPr>
          <w:p w:rsidR="008B779A" w:rsidRPr="00917D31" w:rsidRDefault="008B779A" w:rsidP="00C239E9">
            <w:pPr>
              <w:cnfStyle w:val="000000000000" w:firstRow="0" w:lastRow="0" w:firstColumn="0" w:lastColumn="0" w:oddVBand="0" w:evenVBand="0" w:oddHBand="0" w:evenHBand="0" w:firstRowFirstColumn="0" w:firstRowLastColumn="0" w:lastRowFirstColumn="0" w:lastRowLastColumn="0"/>
              <w:rPr>
                <w:rFonts w:ascii="Georgia" w:hAnsi="Georgia" w:cstheme="majorHAnsi"/>
                <w:sz w:val="20"/>
                <w:szCs w:val="20"/>
              </w:rPr>
            </w:pPr>
            <w:r w:rsidRPr="00917D31">
              <w:rPr>
                <w:rFonts w:ascii="Georgia" w:hAnsi="Georgia" w:cstheme="majorHAnsi"/>
                <w:sz w:val="20"/>
                <w:szCs w:val="20"/>
              </w:rPr>
              <w:t>Amuserende teksten.</w:t>
            </w:r>
          </w:p>
        </w:tc>
        <w:tc>
          <w:tcPr>
            <w:cnfStyle w:val="000010000000" w:firstRow="0" w:lastRow="0" w:firstColumn="0" w:lastColumn="0" w:oddVBand="1" w:evenVBand="0" w:oddHBand="0" w:evenHBand="0" w:firstRowFirstColumn="0" w:firstRowLastColumn="0" w:lastRowFirstColumn="0" w:lastRowLastColumn="0"/>
            <w:tcW w:w="2404" w:type="dxa"/>
            <w:shd w:val="clear" w:color="auto" w:fill="auto"/>
          </w:tcPr>
          <w:p w:rsidR="008B779A" w:rsidRPr="00917D31" w:rsidRDefault="008B779A" w:rsidP="00C239E9">
            <w:pPr>
              <w:rPr>
                <w:rFonts w:ascii="Georgia" w:hAnsi="Georgia" w:cstheme="majorHAnsi"/>
                <w:sz w:val="20"/>
                <w:szCs w:val="20"/>
              </w:rPr>
            </w:pPr>
            <w:r w:rsidRPr="00917D31">
              <w:rPr>
                <w:rFonts w:ascii="Georgia" w:hAnsi="Georgia" w:cstheme="majorHAnsi"/>
                <w:sz w:val="20"/>
                <w:szCs w:val="20"/>
              </w:rPr>
              <w:t>Leesboek, Verhaal, Gedicht, Songtekst.</w:t>
            </w:r>
          </w:p>
        </w:tc>
      </w:tr>
    </w:tbl>
    <w:p w:rsidR="0010422D" w:rsidRPr="00917D31" w:rsidRDefault="0010422D" w:rsidP="0010422D">
      <w:pPr>
        <w:rPr>
          <w:rFonts w:ascii="Georgia" w:hAnsi="Georgia"/>
          <w:sz w:val="20"/>
          <w:szCs w:val="20"/>
        </w:rPr>
      </w:pPr>
    </w:p>
    <w:p w:rsidR="0042743D" w:rsidRPr="00917D31" w:rsidRDefault="0010422D" w:rsidP="0042743D">
      <w:pPr>
        <w:spacing w:after="0"/>
        <w:rPr>
          <w:rFonts w:ascii="Georgia" w:hAnsi="Georgia" w:cstheme="majorHAnsi"/>
          <w:sz w:val="20"/>
          <w:szCs w:val="20"/>
        </w:rPr>
      </w:pPr>
      <w:r w:rsidRPr="00917D31">
        <w:rPr>
          <w:rFonts w:ascii="Georgia" w:hAnsi="Georgia"/>
          <w:sz w:val="20"/>
          <w:szCs w:val="20"/>
        </w:rPr>
        <w:t xml:space="preserve">In het middenstuk schrijft de schrijver in verschillende </w:t>
      </w:r>
      <w:r w:rsidRPr="00917D31">
        <w:rPr>
          <w:rFonts w:ascii="Georgia" w:hAnsi="Georgia"/>
          <w:b/>
          <w:bCs/>
          <w:sz w:val="20"/>
          <w:szCs w:val="20"/>
        </w:rPr>
        <w:t>alinea’s</w:t>
      </w:r>
      <w:r w:rsidRPr="00917D31">
        <w:rPr>
          <w:rFonts w:ascii="Georgia" w:hAnsi="Georgia"/>
          <w:sz w:val="20"/>
          <w:szCs w:val="20"/>
        </w:rPr>
        <w:t xml:space="preserve"> over het </w:t>
      </w:r>
      <w:r w:rsidRPr="00917D31">
        <w:rPr>
          <w:rFonts w:ascii="Georgia" w:hAnsi="Georgia"/>
          <w:b/>
          <w:bCs/>
          <w:sz w:val="20"/>
          <w:szCs w:val="20"/>
        </w:rPr>
        <w:t xml:space="preserve">onderwerp </w:t>
      </w:r>
      <w:r w:rsidRPr="00917D31">
        <w:rPr>
          <w:rFonts w:ascii="Georgia" w:hAnsi="Georgia"/>
          <w:sz w:val="20"/>
          <w:szCs w:val="20"/>
        </w:rPr>
        <w:t>van de tekst:</w:t>
      </w:r>
      <w:r w:rsidR="0042743D" w:rsidRPr="00917D31">
        <w:rPr>
          <w:rFonts w:ascii="Georgia" w:hAnsi="Georgia" w:cstheme="majorHAnsi"/>
          <w:sz w:val="20"/>
          <w:szCs w:val="20"/>
        </w:rPr>
        <w:t xml:space="preserve">           - Onderwerp          In 1 of enkele woorden zeggen waar de tekst over gaat.                                                                              - Alinea          Een aantal zinnen over hetzelfde deelonderwerp.</w:t>
      </w:r>
    </w:p>
    <w:p w:rsidR="0042743D" w:rsidRPr="00917D31" w:rsidRDefault="0042743D" w:rsidP="0042743D">
      <w:pPr>
        <w:spacing w:after="0"/>
        <w:rPr>
          <w:rFonts w:ascii="Georgia" w:hAnsi="Georgia" w:cstheme="majorHAnsi"/>
          <w:sz w:val="20"/>
          <w:szCs w:val="20"/>
        </w:rPr>
      </w:pPr>
      <w:r w:rsidRPr="00917D31">
        <w:rPr>
          <w:rFonts w:ascii="Georgia" w:hAnsi="Georgia" w:cstheme="majorHAnsi"/>
          <w:sz w:val="20"/>
          <w:szCs w:val="20"/>
        </w:rPr>
        <w:t xml:space="preserve">                       Begint altijd op een nieuwe regel.                 </w:t>
      </w:r>
    </w:p>
    <w:p w:rsidR="004F67C6" w:rsidRPr="00917D31" w:rsidRDefault="0042743D" w:rsidP="0042743D">
      <w:pPr>
        <w:rPr>
          <w:rFonts w:ascii="Georgia" w:hAnsi="Georgia" w:cstheme="majorHAnsi"/>
          <w:sz w:val="20"/>
          <w:szCs w:val="20"/>
        </w:rPr>
      </w:pPr>
      <w:r w:rsidRPr="00917D31">
        <w:rPr>
          <w:rFonts w:ascii="Georgia" w:hAnsi="Georgia" w:cstheme="majorHAnsi"/>
          <w:sz w:val="20"/>
          <w:szCs w:val="20"/>
        </w:rPr>
        <w:t xml:space="preserve">                                                                                                                                        </w:t>
      </w:r>
      <w:r w:rsidR="004F67C6" w:rsidRPr="00917D31">
        <w:rPr>
          <w:rFonts w:ascii="Georgia" w:hAnsi="Georgia" w:cstheme="majorHAnsi"/>
          <w:sz w:val="20"/>
          <w:szCs w:val="20"/>
        </w:rPr>
        <w:t xml:space="preserve">                                                                                      </w:t>
      </w:r>
    </w:p>
    <w:p w:rsidR="004F67C6" w:rsidRPr="00917D31" w:rsidRDefault="0010422D" w:rsidP="004F67C6">
      <w:pPr>
        <w:spacing w:after="0" w:line="240" w:lineRule="auto"/>
        <w:rPr>
          <w:rFonts w:ascii="Georgia" w:hAnsi="Georgia" w:cstheme="majorHAnsi"/>
          <w:sz w:val="20"/>
          <w:szCs w:val="20"/>
        </w:rPr>
      </w:pPr>
      <w:r w:rsidRPr="00917D31">
        <w:rPr>
          <w:rFonts w:ascii="Georgia" w:hAnsi="Georgia"/>
          <w:sz w:val="20"/>
          <w:szCs w:val="20"/>
        </w:rPr>
        <w:t xml:space="preserve">De meeste teksten bestaan uit een </w:t>
      </w:r>
      <w:r w:rsidRPr="00917D31">
        <w:rPr>
          <w:rFonts w:ascii="Georgia" w:hAnsi="Georgia"/>
          <w:b/>
          <w:bCs/>
          <w:sz w:val="20"/>
          <w:szCs w:val="20"/>
        </w:rPr>
        <w:t>inleiding</w:t>
      </w:r>
      <w:r w:rsidRPr="00917D31">
        <w:rPr>
          <w:rFonts w:ascii="Georgia" w:hAnsi="Georgia"/>
          <w:sz w:val="20"/>
          <w:szCs w:val="20"/>
        </w:rPr>
        <w:t xml:space="preserve">, </w:t>
      </w:r>
      <w:r w:rsidRPr="00917D31">
        <w:rPr>
          <w:rFonts w:ascii="Georgia" w:hAnsi="Georgia"/>
          <w:b/>
          <w:bCs/>
          <w:sz w:val="20"/>
          <w:szCs w:val="20"/>
        </w:rPr>
        <w:t>middenstuk</w:t>
      </w:r>
      <w:r w:rsidRPr="00917D31">
        <w:rPr>
          <w:rFonts w:ascii="Georgia" w:hAnsi="Georgia"/>
          <w:sz w:val="20"/>
          <w:szCs w:val="20"/>
        </w:rPr>
        <w:t xml:space="preserve"> en </w:t>
      </w:r>
      <w:r w:rsidRPr="00917D31">
        <w:rPr>
          <w:rFonts w:ascii="Georgia" w:hAnsi="Georgia"/>
          <w:b/>
          <w:bCs/>
          <w:sz w:val="20"/>
          <w:szCs w:val="20"/>
        </w:rPr>
        <w:t>slot</w:t>
      </w:r>
      <w:r w:rsidRPr="00917D31">
        <w:rPr>
          <w:rFonts w:ascii="Georgia" w:hAnsi="Georgia"/>
          <w:sz w:val="20"/>
          <w:szCs w:val="20"/>
        </w:rPr>
        <w:t>:</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Inleiding     * Onderwerp aankondigen.</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Een kort, grappig of bijzonder verhaal vertellen. </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1 of meer vragen stellen.</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De aanleiding voor het schrijven van de tekst noemen.</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Middenstuk     * Tussenkopje/deelonderwerp 1.</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Tussenkopje/deelonderwerp 2.</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Tussenkopje/deelonderwerp 3.</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Slot     * Korte samenvatting</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Conclusie</w:t>
      </w:r>
    </w:p>
    <w:p w:rsidR="004F67C6" w:rsidRPr="00917D31" w:rsidRDefault="004F67C6" w:rsidP="004F67C6">
      <w:pPr>
        <w:spacing w:after="0" w:line="240" w:lineRule="auto"/>
        <w:rPr>
          <w:rFonts w:ascii="Georgia" w:hAnsi="Georgia" w:cstheme="majorHAnsi"/>
          <w:sz w:val="20"/>
          <w:szCs w:val="20"/>
        </w:rPr>
      </w:pPr>
      <w:r w:rsidRPr="00917D31">
        <w:rPr>
          <w:rFonts w:ascii="Georgia" w:hAnsi="Georgia" w:cstheme="majorHAnsi"/>
          <w:sz w:val="20"/>
          <w:szCs w:val="20"/>
        </w:rPr>
        <w:t xml:space="preserve">               * Advies</w:t>
      </w:r>
    </w:p>
    <w:p w:rsidR="004F67C6" w:rsidRPr="00917D31" w:rsidRDefault="004F67C6" w:rsidP="002F5182">
      <w:pPr>
        <w:rPr>
          <w:rFonts w:ascii="Georgia" w:hAnsi="Georgia"/>
          <w:sz w:val="20"/>
          <w:szCs w:val="20"/>
        </w:rPr>
      </w:pPr>
    </w:p>
    <w:p w:rsidR="0088309D" w:rsidRDefault="0088309D" w:rsidP="002F5182">
      <w:pPr>
        <w:rPr>
          <w:rFonts w:ascii="Georgia" w:hAnsi="Georgia"/>
          <w:sz w:val="20"/>
          <w:szCs w:val="20"/>
          <w:u w:val="single"/>
        </w:rPr>
      </w:pPr>
    </w:p>
    <w:p w:rsidR="0085319C" w:rsidRPr="00917D31" w:rsidRDefault="0085319C" w:rsidP="002F5182">
      <w:pPr>
        <w:rPr>
          <w:rFonts w:ascii="Georgia" w:hAnsi="Georgia"/>
          <w:sz w:val="20"/>
          <w:szCs w:val="20"/>
        </w:rPr>
      </w:pPr>
      <w:r w:rsidRPr="00917D31">
        <w:rPr>
          <w:rFonts w:ascii="Georgia" w:hAnsi="Georgia"/>
          <w:sz w:val="20"/>
          <w:szCs w:val="20"/>
          <w:u w:val="single"/>
        </w:rPr>
        <w:lastRenderedPageBreak/>
        <w:t>1.16</w:t>
      </w:r>
      <w:r w:rsidRPr="00917D31">
        <w:rPr>
          <w:rFonts w:ascii="Georgia" w:hAnsi="Georgia"/>
          <w:sz w:val="20"/>
          <w:szCs w:val="20"/>
        </w:rPr>
        <w:t xml:space="preserve"> : Publiek en teksten vergelijken</w:t>
      </w:r>
    </w:p>
    <w:p w:rsidR="00066072" w:rsidRPr="00917D31" w:rsidRDefault="00066072" w:rsidP="002F5182">
      <w:pPr>
        <w:rPr>
          <w:rFonts w:ascii="Georgia" w:hAnsi="Georgia"/>
          <w:sz w:val="20"/>
          <w:szCs w:val="20"/>
        </w:rPr>
      </w:pPr>
    </w:p>
    <w:p w:rsidR="0085319C" w:rsidRPr="00917D31" w:rsidRDefault="0085319C" w:rsidP="002F5182">
      <w:pPr>
        <w:rPr>
          <w:rFonts w:ascii="Georgia" w:hAnsi="Georgia"/>
          <w:sz w:val="20"/>
          <w:szCs w:val="20"/>
        </w:rPr>
      </w:pPr>
      <w:r w:rsidRPr="00917D31">
        <w:rPr>
          <w:rFonts w:ascii="Georgia" w:hAnsi="Georgia"/>
          <w:sz w:val="20"/>
          <w:szCs w:val="20"/>
        </w:rPr>
        <w:t xml:space="preserve">Een schrijver schrijft zijn tekst voor verschillende soorten </w:t>
      </w:r>
      <w:r w:rsidRPr="00917D31">
        <w:rPr>
          <w:rFonts w:ascii="Georgia" w:hAnsi="Georgia"/>
          <w:b/>
          <w:bCs/>
          <w:sz w:val="20"/>
          <w:szCs w:val="20"/>
        </w:rPr>
        <w:t>publiek</w:t>
      </w:r>
      <w:r w:rsidRPr="00917D31">
        <w:rPr>
          <w:rFonts w:ascii="Georgia" w:hAnsi="Georgia"/>
          <w:sz w:val="20"/>
          <w:szCs w:val="20"/>
        </w:rPr>
        <w:t xml:space="preserve">: een breed publiek, een kleiner/gespecialiseerd publiek of een publiek van 1 persoon </w:t>
      </w:r>
      <w:r w:rsidR="00004C4E" w:rsidRPr="00917D31">
        <w:rPr>
          <w:rFonts w:ascii="Georgia" w:hAnsi="Georgia"/>
          <w:sz w:val="20"/>
          <w:szCs w:val="20"/>
        </w:rPr>
        <w:t>of een</w:t>
      </w:r>
      <w:r w:rsidRPr="00917D31">
        <w:rPr>
          <w:rFonts w:ascii="Georgia" w:hAnsi="Georgia"/>
          <w:sz w:val="20"/>
          <w:szCs w:val="20"/>
        </w:rPr>
        <w:t xml:space="preserve"> kleine groep personen.</w:t>
      </w:r>
      <w:r w:rsidR="00004C4E" w:rsidRPr="00917D31">
        <w:rPr>
          <w:rFonts w:ascii="Georgia" w:hAnsi="Georgia"/>
          <w:sz w:val="20"/>
          <w:szCs w:val="20"/>
        </w:rPr>
        <w:t xml:space="preserve"> Van tevoren denkt hij na over het soort publiek. Hij wil dat het publiek waarvoor hij de tekst schrijft de inhoud van de tekst interessant vindt. Voor een lezer is het belangrijk dat de tekst waardevolle en / of onbekende informatie bevat.</w:t>
      </w:r>
    </w:p>
    <w:p w:rsidR="00917D31" w:rsidRDefault="00917D31" w:rsidP="002F5182">
      <w:pPr>
        <w:rPr>
          <w:rFonts w:ascii="Georgia" w:hAnsi="Georgia"/>
          <w:sz w:val="20"/>
          <w:szCs w:val="20"/>
          <w:u w:val="single"/>
        </w:rPr>
      </w:pPr>
    </w:p>
    <w:p w:rsidR="00004C4E" w:rsidRPr="00917D31" w:rsidRDefault="000D67FB" w:rsidP="002F5182">
      <w:pPr>
        <w:rPr>
          <w:rFonts w:ascii="Georgia" w:hAnsi="Georgia"/>
          <w:sz w:val="20"/>
          <w:szCs w:val="20"/>
        </w:rPr>
      </w:pPr>
      <w:r w:rsidRPr="00917D31">
        <w:rPr>
          <w:rFonts w:ascii="Georgia" w:hAnsi="Georgia"/>
          <w:sz w:val="20"/>
          <w:szCs w:val="20"/>
          <w:u w:val="single"/>
        </w:rPr>
        <w:t>2.14</w:t>
      </w:r>
      <w:r w:rsidR="00917D31">
        <w:rPr>
          <w:rFonts w:ascii="Georgia" w:hAnsi="Georgia"/>
          <w:sz w:val="20"/>
          <w:szCs w:val="20"/>
        </w:rPr>
        <w:t xml:space="preserve"> </w:t>
      </w:r>
      <w:r w:rsidRPr="00917D31">
        <w:rPr>
          <w:rFonts w:ascii="Georgia" w:hAnsi="Georgia"/>
          <w:sz w:val="20"/>
          <w:szCs w:val="20"/>
        </w:rPr>
        <w:t>: Hoofdzaak, Bijzaak, Hoofdgedachte</w:t>
      </w:r>
    </w:p>
    <w:p w:rsidR="00066072" w:rsidRPr="00917D31" w:rsidRDefault="00066072" w:rsidP="002F5182">
      <w:pPr>
        <w:rPr>
          <w:rFonts w:ascii="Georgia" w:hAnsi="Georgia"/>
          <w:sz w:val="20"/>
          <w:szCs w:val="20"/>
        </w:rPr>
      </w:pPr>
    </w:p>
    <w:p w:rsidR="00066072" w:rsidRPr="00917D31" w:rsidRDefault="00066072" w:rsidP="00066072">
      <w:pPr>
        <w:spacing w:after="0" w:line="240" w:lineRule="auto"/>
        <w:rPr>
          <w:rFonts w:ascii="Georgia" w:hAnsi="Georgia" w:cstheme="majorHAnsi"/>
          <w:sz w:val="20"/>
          <w:szCs w:val="20"/>
        </w:rPr>
      </w:pPr>
      <w:r w:rsidRPr="00917D31">
        <w:rPr>
          <w:rFonts w:ascii="Georgia" w:hAnsi="Georgia" w:cstheme="majorHAnsi"/>
          <w:sz w:val="20"/>
          <w:szCs w:val="20"/>
        </w:rPr>
        <w:t>- Hoofdgedachte          De belangrijkste zaken in de tekst.</w:t>
      </w:r>
    </w:p>
    <w:p w:rsidR="00066072" w:rsidRPr="00917D31" w:rsidRDefault="00066072" w:rsidP="00066072">
      <w:pPr>
        <w:spacing w:after="0" w:line="240" w:lineRule="auto"/>
        <w:rPr>
          <w:rFonts w:ascii="Georgia" w:hAnsi="Georgia" w:cstheme="majorHAnsi"/>
          <w:sz w:val="20"/>
          <w:szCs w:val="20"/>
        </w:rPr>
      </w:pPr>
      <w:r w:rsidRPr="00917D31">
        <w:rPr>
          <w:rFonts w:ascii="Georgia" w:hAnsi="Georgia" w:cstheme="majorHAnsi"/>
          <w:sz w:val="20"/>
          <w:szCs w:val="20"/>
        </w:rPr>
        <w:t>- Bijzaken         Minder belangrijke zaken zoals uitleg, toelichting en voorbeelden</w:t>
      </w:r>
    </w:p>
    <w:p w:rsidR="00066072" w:rsidRPr="00917D31" w:rsidRDefault="00066072" w:rsidP="00066072">
      <w:pPr>
        <w:spacing w:after="0" w:line="240" w:lineRule="auto"/>
        <w:rPr>
          <w:rFonts w:ascii="Georgia" w:hAnsi="Georgia" w:cstheme="majorHAnsi"/>
          <w:sz w:val="20"/>
          <w:szCs w:val="20"/>
        </w:rPr>
      </w:pPr>
      <w:r w:rsidRPr="00917D31">
        <w:rPr>
          <w:rFonts w:ascii="Georgia" w:hAnsi="Georgia" w:cstheme="majorHAnsi"/>
          <w:sz w:val="20"/>
          <w:szCs w:val="20"/>
        </w:rPr>
        <w:t>- Hoofdgedachte        De samenvatting van het onderwerp + de hoofdzaken, geformuleerd in 1 zin.</w:t>
      </w:r>
    </w:p>
    <w:p w:rsidR="00917D31" w:rsidRPr="00917D31" w:rsidRDefault="00917D31" w:rsidP="00066072">
      <w:pPr>
        <w:spacing w:after="0" w:line="240" w:lineRule="auto"/>
        <w:rPr>
          <w:rFonts w:ascii="Georgia" w:hAnsi="Georgia" w:cstheme="majorHAnsi"/>
          <w:sz w:val="20"/>
          <w:szCs w:val="20"/>
        </w:rPr>
      </w:pPr>
    </w:p>
    <w:p w:rsidR="00917D31" w:rsidRDefault="00917D31" w:rsidP="00066072">
      <w:pPr>
        <w:spacing w:after="0" w:line="240" w:lineRule="auto"/>
        <w:rPr>
          <w:rFonts w:ascii="Georgia" w:hAnsi="Georgia" w:cstheme="majorHAnsi"/>
          <w:sz w:val="20"/>
          <w:szCs w:val="20"/>
          <w:u w:val="single"/>
        </w:rPr>
      </w:pPr>
    </w:p>
    <w:p w:rsidR="00917D31" w:rsidRPr="00917D31" w:rsidRDefault="00917D31" w:rsidP="00066072">
      <w:pPr>
        <w:spacing w:after="0" w:line="240" w:lineRule="auto"/>
        <w:rPr>
          <w:rFonts w:ascii="Georgia" w:hAnsi="Georgia" w:cstheme="majorHAnsi"/>
          <w:sz w:val="20"/>
          <w:szCs w:val="20"/>
        </w:rPr>
      </w:pPr>
      <w:r w:rsidRPr="00917D31">
        <w:rPr>
          <w:rFonts w:ascii="Georgia" w:hAnsi="Georgia" w:cstheme="majorHAnsi"/>
          <w:sz w:val="20"/>
          <w:szCs w:val="20"/>
          <w:u w:val="single"/>
        </w:rPr>
        <w:t>2.15</w:t>
      </w:r>
      <w:r>
        <w:rPr>
          <w:rFonts w:ascii="Georgia" w:hAnsi="Georgia" w:cstheme="majorHAnsi"/>
          <w:sz w:val="20"/>
          <w:szCs w:val="20"/>
        </w:rPr>
        <w:t xml:space="preserve"> </w:t>
      </w:r>
      <w:r w:rsidRPr="00917D31">
        <w:rPr>
          <w:rFonts w:ascii="Georgia" w:hAnsi="Georgia" w:cstheme="majorHAnsi"/>
          <w:sz w:val="20"/>
          <w:szCs w:val="20"/>
        </w:rPr>
        <w:t>:</w:t>
      </w:r>
      <w:r w:rsidR="00FC0F50">
        <w:rPr>
          <w:rFonts w:ascii="Georgia" w:hAnsi="Georgia" w:cstheme="majorHAnsi"/>
          <w:sz w:val="20"/>
          <w:szCs w:val="20"/>
        </w:rPr>
        <w:t xml:space="preserve"> Alineaopbouw</w:t>
      </w:r>
    </w:p>
    <w:p w:rsidR="00917D31" w:rsidRDefault="00917D31" w:rsidP="00066072">
      <w:pPr>
        <w:spacing w:after="0" w:line="240" w:lineRule="auto"/>
        <w:rPr>
          <w:rFonts w:ascii="Georgia" w:hAnsi="Georgia" w:cstheme="majorHAnsi"/>
          <w:sz w:val="20"/>
          <w:szCs w:val="20"/>
          <w:u w:val="single"/>
        </w:rPr>
      </w:pPr>
    </w:p>
    <w:p w:rsidR="00917D31" w:rsidRPr="00917D31" w:rsidRDefault="00917D31" w:rsidP="00066072">
      <w:pPr>
        <w:spacing w:after="0" w:line="240" w:lineRule="auto"/>
        <w:rPr>
          <w:rFonts w:ascii="Georgia" w:hAnsi="Georgia" w:cstheme="majorHAnsi"/>
          <w:sz w:val="20"/>
          <w:szCs w:val="20"/>
        </w:rPr>
      </w:pPr>
    </w:p>
    <w:p w:rsidR="00D16FBF" w:rsidRDefault="00917D31" w:rsidP="00066072">
      <w:pPr>
        <w:spacing w:after="0" w:line="240" w:lineRule="auto"/>
        <w:rPr>
          <w:rFonts w:ascii="Georgia" w:hAnsi="Georgia" w:cstheme="majorHAnsi"/>
          <w:sz w:val="20"/>
          <w:szCs w:val="20"/>
        </w:rPr>
      </w:pPr>
      <w:r w:rsidRPr="00917D31">
        <w:rPr>
          <w:rFonts w:ascii="Georgia" w:hAnsi="Georgia" w:cstheme="majorHAnsi"/>
          <w:sz w:val="20"/>
          <w:szCs w:val="20"/>
        </w:rPr>
        <w:t xml:space="preserve">De </w:t>
      </w:r>
      <w:r w:rsidRPr="001930B9">
        <w:rPr>
          <w:rFonts w:ascii="Georgia" w:hAnsi="Georgia" w:cstheme="majorHAnsi"/>
          <w:b/>
          <w:bCs/>
          <w:sz w:val="20"/>
          <w:szCs w:val="20"/>
        </w:rPr>
        <w:t>kernzin</w:t>
      </w:r>
      <w:r w:rsidRPr="00917D31">
        <w:rPr>
          <w:rFonts w:ascii="Georgia" w:hAnsi="Georgia" w:cstheme="majorHAnsi"/>
          <w:sz w:val="20"/>
          <w:szCs w:val="20"/>
        </w:rPr>
        <w:t xml:space="preserve"> bevat</w:t>
      </w:r>
      <w:r w:rsidR="001930B9">
        <w:rPr>
          <w:rFonts w:ascii="Georgia" w:hAnsi="Georgia" w:cstheme="majorHAnsi"/>
          <w:sz w:val="20"/>
          <w:szCs w:val="20"/>
        </w:rPr>
        <w:t xml:space="preserve"> de belangrijkste informatie van een alinea. Meestal staat de kernzin aan het begin of het eind van een alinea</w:t>
      </w:r>
      <w:r w:rsidR="00D16FBF">
        <w:rPr>
          <w:rFonts w:ascii="Georgia" w:hAnsi="Georgia" w:cstheme="majorHAnsi"/>
          <w:sz w:val="20"/>
          <w:szCs w:val="20"/>
        </w:rPr>
        <w:t>:</w:t>
      </w:r>
    </w:p>
    <w:p w:rsidR="00D16FBF" w:rsidRDefault="00D16FBF" w:rsidP="00D16FBF">
      <w:pPr>
        <w:spacing w:after="0" w:line="240" w:lineRule="auto"/>
        <w:rPr>
          <w:rFonts w:ascii="Georgia" w:hAnsi="Georgia" w:cstheme="majorHAnsi"/>
          <w:sz w:val="20"/>
          <w:szCs w:val="20"/>
        </w:rPr>
      </w:pPr>
      <w:r>
        <w:rPr>
          <w:rFonts w:ascii="Georgia" w:hAnsi="Georgia" w:cstheme="majorHAnsi"/>
          <w:sz w:val="20"/>
          <w:szCs w:val="20"/>
        </w:rPr>
        <w:t xml:space="preserve">- </w:t>
      </w:r>
      <w:r w:rsidRPr="00D16FBF">
        <w:rPr>
          <w:rFonts w:ascii="Georgia" w:hAnsi="Georgia" w:cstheme="majorHAnsi"/>
          <w:sz w:val="20"/>
          <w:szCs w:val="20"/>
        </w:rPr>
        <w:t xml:space="preserve">De zin waarin de belangrijkste mededeling van de alinea staat. </w:t>
      </w:r>
    </w:p>
    <w:p w:rsidR="00D16FBF" w:rsidRDefault="00D16FBF" w:rsidP="00D16FBF">
      <w:pPr>
        <w:spacing w:after="0" w:line="240" w:lineRule="auto"/>
        <w:rPr>
          <w:rFonts w:ascii="Georgia" w:hAnsi="Georgia" w:cstheme="majorHAnsi"/>
          <w:sz w:val="20"/>
          <w:szCs w:val="20"/>
        </w:rPr>
      </w:pPr>
      <w:r>
        <w:rPr>
          <w:rFonts w:ascii="Georgia" w:hAnsi="Georgia" w:cstheme="majorHAnsi"/>
          <w:sz w:val="20"/>
          <w:szCs w:val="20"/>
        </w:rPr>
        <w:t xml:space="preserve">- </w:t>
      </w:r>
      <w:r w:rsidRPr="00D16FBF">
        <w:rPr>
          <w:rFonts w:ascii="Georgia" w:hAnsi="Georgia" w:cstheme="majorHAnsi"/>
          <w:sz w:val="20"/>
          <w:szCs w:val="20"/>
        </w:rPr>
        <w:t xml:space="preserve">De zin staat meestal vooraan in een alinea. </w:t>
      </w:r>
    </w:p>
    <w:p w:rsidR="00D16FBF" w:rsidRPr="00D16FBF" w:rsidRDefault="00D16FBF" w:rsidP="00D16FBF">
      <w:pPr>
        <w:spacing w:after="0" w:line="240" w:lineRule="auto"/>
        <w:rPr>
          <w:rFonts w:ascii="Georgia" w:hAnsi="Georgia" w:cstheme="majorHAnsi"/>
          <w:sz w:val="20"/>
          <w:szCs w:val="20"/>
        </w:rPr>
      </w:pPr>
      <w:r>
        <w:rPr>
          <w:rFonts w:ascii="Georgia" w:hAnsi="Georgia" w:cstheme="majorHAnsi"/>
          <w:sz w:val="20"/>
          <w:szCs w:val="20"/>
        </w:rPr>
        <w:t xml:space="preserve">- </w:t>
      </w:r>
      <w:r w:rsidRPr="00D16FBF">
        <w:rPr>
          <w:rFonts w:ascii="Georgia" w:hAnsi="Georgia" w:cstheme="majorHAnsi"/>
          <w:sz w:val="20"/>
          <w:szCs w:val="20"/>
        </w:rPr>
        <w:t>Het is dan de 1e  of de 2e zin.</w:t>
      </w:r>
    </w:p>
    <w:p w:rsidR="00D16FBF" w:rsidRPr="00D16FBF" w:rsidRDefault="00D16FBF" w:rsidP="00D16FBF">
      <w:pPr>
        <w:spacing w:after="0" w:line="240" w:lineRule="auto"/>
        <w:rPr>
          <w:rFonts w:ascii="Georgia" w:hAnsi="Georgia" w:cstheme="majorHAnsi"/>
          <w:sz w:val="20"/>
          <w:szCs w:val="20"/>
        </w:rPr>
      </w:pPr>
      <w:r>
        <w:rPr>
          <w:rFonts w:ascii="Georgia" w:hAnsi="Georgia" w:cstheme="majorHAnsi"/>
          <w:sz w:val="20"/>
          <w:szCs w:val="20"/>
        </w:rPr>
        <w:t xml:space="preserve">- </w:t>
      </w:r>
      <w:r w:rsidRPr="00D16FBF">
        <w:rPr>
          <w:rFonts w:ascii="Georgia" w:hAnsi="Georgia" w:cstheme="majorHAnsi"/>
          <w:sz w:val="20"/>
          <w:szCs w:val="20"/>
        </w:rPr>
        <w:t>De andere zinnen van de alinea zijn voorbeelden of een toelichting bij de kernzin.</w:t>
      </w:r>
    </w:p>
    <w:p w:rsidR="00D16FBF" w:rsidRDefault="00D16FBF" w:rsidP="00066072">
      <w:pPr>
        <w:spacing w:after="0" w:line="240" w:lineRule="auto"/>
        <w:rPr>
          <w:rFonts w:ascii="Georgia" w:hAnsi="Georgia" w:cstheme="majorHAnsi"/>
          <w:sz w:val="20"/>
          <w:szCs w:val="20"/>
        </w:rPr>
      </w:pPr>
    </w:p>
    <w:p w:rsidR="00D16FBF" w:rsidRDefault="00D16FBF" w:rsidP="00066072">
      <w:pPr>
        <w:spacing w:after="0" w:line="240" w:lineRule="auto"/>
        <w:rPr>
          <w:rFonts w:ascii="Georgia" w:hAnsi="Georgia" w:cstheme="majorHAnsi"/>
          <w:sz w:val="20"/>
          <w:szCs w:val="20"/>
        </w:rPr>
      </w:pPr>
    </w:p>
    <w:p w:rsidR="00917D31" w:rsidRDefault="001930B9" w:rsidP="00066072">
      <w:pPr>
        <w:spacing w:after="0" w:line="240" w:lineRule="auto"/>
        <w:rPr>
          <w:rFonts w:ascii="Georgia" w:hAnsi="Georgia" w:cstheme="majorHAnsi"/>
          <w:sz w:val="20"/>
          <w:szCs w:val="20"/>
        </w:rPr>
      </w:pPr>
      <w:r>
        <w:rPr>
          <w:rFonts w:ascii="Georgia" w:hAnsi="Georgia" w:cstheme="majorHAnsi"/>
          <w:sz w:val="20"/>
          <w:szCs w:val="20"/>
        </w:rPr>
        <w:t xml:space="preserve">De rest van de alinea bestaat dan uit </w:t>
      </w:r>
      <w:r>
        <w:rPr>
          <w:rFonts w:ascii="Georgia" w:hAnsi="Georgia" w:cstheme="majorHAnsi"/>
          <w:b/>
          <w:bCs/>
          <w:sz w:val="20"/>
          <w:szCs w:val="20"/>
        </w:rPr>
        <w:t xml:space="preserve">toelichting </w:t>
      </w:r>
      <w:r>
        <w:rPr>
          <w:rFonts w:ascii="Georgia" w:hAnsi="Georgia" w:cstheme="majorHAnsi"/>
          <w:sz w:val="20"/>
          <w:szCs w:val="20"/>
        </w:rPr>
        <w:t xml:space="preserve">en/of </w:t>
      </w:r>
      <w:r>
        <w:rPr>
          <w:rFonts w:ascii="Georgia" w:hAnsi="Georgia" w:cstheme="majorHAnsi"/>
          <w:b/>
          <w:bCs/>
          <w:sz w:val="20"/>
          <w:szCs w:val="20"/>
        </w:rPr>
        <w:t xml:space="preserve">voorbeelden </w:t>
      </w:r>
      <w:r>
        <w:rPr>
          <w:rFonts w:ascii="Georgia" w:hAnsi="Georgia" w:cstheme="majorHAnsi"/>
          <w:sz w:val="20"/>
          <w:szCs w:val="20"/>
        </w:rPr>
        <w:t>bij de kernzin. Er zijn ook andere mogelijkheden:</w:t>
      </w:r>
    </w:p>
    <w:p w:rsidR="001930B9" w:rsidRDefault="001930B9" w:rsidP="00066072">
      <w:pPr>
        <w:spacing w:after="0" w:line="240" w:lineRule="auto"/>
        <w:rPr>
          <w:rFonts w:ascii="Georgia" w:hAnsi="Georgia" w:cstheme="majorHAnsi"/>
          <w:sz w:val="20"/>
          <w:szCs w:val="20"/>
        </w:rPr>
      </w:pPr>
      <w:r>
        <w:rPr>
          <w:rFonts w:ascii="Georgia" w:hAnsi="Georgia" w:cstheme="majorHAnsi"/>
          <w:sz w:val="20"/>
          <w:szCs w:val="20"/>
        </w:rPr>
        <w:t xml:space="preserve">- een alinea bevat helemaal geen </w:t>
      </w:r>
      <w:r w:rsidR="00AA728E">
        <w:rPr>
          <w:rFonts w:ascii="Georgia" w:hAnsi="Georgia" w:cstheme="majorHAnsi"/>
          <w:sz w:val="20"/>
          <w:szCs w:val="20"/>
        </w:rPr>
        <w:t>kernzin. Alle zinnen</w:t>
      </w:r>
      <w:r w:rsidR="00F94AF1">
        <w:rPr>
          <w:rFonts w:ascii="Georgia" w:hAnsi="Georgia" w:cstheme="majorHAnsi"/>
          <w:sz w:val="20"/>
          <w:szCs w:val="20"/>
        </w:rPr>
        <w:t xml:space="preserve"> van de alinea bevatten belangrijke informatie. Dit komt onder andere voor bij teksten en schoolboeken.</w:t>
      </w:r>
    </w:p>
    <w:p w:rsidR="00D16FBF" w:rsidRDefault="00D16FBF" w:rsidP="00066072">
      <w:pPr>
        <w:spacing w:after="0" w:line="240" w:lineRule="auto"/>
        <w:rPr>
          <w:rFonts w:ascii="Georgia" w:hAnsi="Georgia" w:cstheme="majorHAnsi"/>
          <w:sz w:val="20"/>
          <w:szCs w:val="20"/>
        </w:rPr>
      </w:pPr>
      <w:r>
        <w:rPr>
          <w:rFonts w:ascii="Georgia" w:hAnsi="Georgia" w:cstheme="majorHAnsi"/>
          <w:sz w:val="20"/>
          <w:szCs w:val="20"/>
        </w:rPr>
        <w:t xml:space="preserve">- </w:t>
      </w:r>
      <w:r w:rsidR="00BF3564">
        <w:rPr>
          <w:rFonts w:ascii="Georgia" w:hAnsi="Georgia" w:cstheme="majorHAnsi"/>
          <w:sz w:val="20"/>
          <w:szCs w:val="20"/>
        </w:rPr>
        <w:t>De kernzin is de 2</w:t>
      </w:r>
      <w:r w:rsidR="00BF3564" w:rsidRPr="00BF3564">
        <w:rPr>
          <w:rFonts w:ascii="Georgia" w:hAnsi="Georgia" w:cstheme="majorHAnsi"/>
          <w:sz w:val="20"/>
          <w:szCs w:val="20"/>
          <w:vertAlign w:val="superscript"/>
        </w:rPr>
        <w:t>de</w:t>
      </w:r>
      <w:r w:rsidR="00BF3564">
        <w:rPr>
          <w:rFonts w:ascii="Georgia" w:hAnsi="Georgia" w:cstheme="majorHAnsi"/>
          <w:sz w:val="20"/>
          <w:szCs w:val="20"/>
        </w:rPr>
        <w:t xml:space="preserve"> zin van een alinea. De 1</w:t>
      </w:r>
      <w:r w:rsidR="00BF3564" w:rsidRPr="00BF3564">
        <w:rPr>
          <w:rFonts w:ascii="Georgia" w:hAnsi="Georgia" w:cstheme="majorHAnsi"/>
          <w:sz w:val="20"/>
          <w:szCs w:val="20"/>
          <w:vertAlign w:val="superscript"/>
        </w:rPr>
        <w:t>ste</w:t>
      </w:r>
      <w:r w:rsidR="00BF3564">
        <w:rPr>
          <w:rFonts w:ascii="Georgia" w:hAnsi="Georgia" w:cstheme="majorHAnsi"/>
          <w:sz w:val="20"/>
          <w:szCs w:val="20"/>
        </w:rPr>
        <w:t xml:space="preserve"> zin van de alinea is dan een inleidende zin.</w:t>
      </w:r>
    </w:p>
    <w:p w:rsidR="00D16FBF" w:rsidRDefault="00D16FBF" w:rsidP="00066072">
      <w:pPr>
        <w:spacing w:after="0" w:line="240" w:lineRule="auto"/>
        <w:rPr>
          <w:rFonts w:ascii="Georgia" w:hAnsi="Georgia" w:cstheme="majorHAnsi"/>
          <w:sz w:val="20"/>
          <w:szCs w:val="20"/>
        </w:rPr>
      </w:pPr>
      <w:r>
        <w:rPr>
          <w:rFonts w:ascii="Georgia" w:hAnsi="Georgia" w:cstheme="majorHAnsi"/>
          <w:sz w:val="20"/>
          <w:szCs w:val="20"/>
        </w:rPr>
        <w:t xml:space="preserve">- </w:t>
      </w:r>
      <w:r w:rsidR="00BF3564">
        <w:rPr>
          <w:rFonts w:ascii="Georgia" w:hAnsi="Georgia" w:cstheme="majorHAnsi"/>
          <w:sz w:val="20"/>
          <w:szCs w:val="20"/>
        </w:rPr>
        <w:t>De kernzin staat in het midden van de alinea.</w:t>
      </w:r>
    </w:p>
    <w:p w:rsidR="00D16FBF" w:rsidRDefault="00D16FBF" w:rsidP="00066072">
      <w:pPr>
        <w:spacing w:after="0" w:line="240" w:lineRule="auto"/>
        <w:rPr>
          <w:rFonts w:ascii="Georgia" w:hAnsi="Georgia" w:cstheme="majorHAnsi"/>
          <w:sz w:val="20"/>
          <w:szCs w:val="20"/>
        </w:rPr>
      </w:pPr>
      <w:r>
        <w:rPr>
          <w:rFonts w:ascii="Georgia" w:hAnsi="Georgia" w:cstheme="majorHAnsi"/>
          <w:sz w:val="20"/>
          <w:szCs w:val="20"/>
        </w:rPr>
        <w:t xml:space="preserve">- </w:t>
      </w:r>
      <w:r w:rsidR="00BF3564">
        <w:rPr>
          <w:rFonts w:ascii="Georgia" w:hAnsi="Georgia" w:cstheme="majorHAnsi"/>
          <w:sz w:val="20"/>
          <w:szCs w:val="20"/>
        </w:rPr>
        <w:t>Soms zijn er 2 kernzinnen. Belangrijkste</w:t>
      </w:r>
      <w:r w:rsidR="002F31AC">
        <w:rPr>
          <w:rFonts w:ascii="Georgia" w:hAnsi="Georgia" w:cstheme="majorHAnsi"/>
          <w:sz w:val="20"/>
          <w:szCs w:val="20"/>
        </w:rPr>
        <w:t xml:space="preserve"> van de alinea is dan verdeeld over meer zinnen.</w:t>
      </w:r>
    </w:p>
    <w:p w:rsidR="00FC0F50" w:rsidRDefault="00FC0F50" w:rsidP="00066072">
      <w:pPr>
        <w:spacing w:after="0" w:line="240" w:lineRule="auto"/>
        <w:rPr>
          <w:rFonts w:ascii="Georgia" w:hAnsi="Georgia" w:cstheme="majorHAnsi"/>
          <w:sz w:val="20"/>
          <w:szCs w:val="20"/>
        </w:rPr>
      </w:pPr>
    </w:p>
    <w:p w:rsidR="00FC0F50" w:rsidRDefault="00FC0F50" w:rsidP="00066072">
      <w:pPr>
        <w:spacing w:after="0" w:line="240" w:lineRule="auto"/>
        <w:rPr>
          <w:rFonts w:ascii="Georgia" w:hAnsi="Georgia" w:cstheme="majorHAnsi"/>
          <w:sz w:val="20"/>
          <w:szCs w:val="20"/>
        </w:rPr>
      </w:pPr>
    </w:p>
    <w:p w:rsidR="00FC0F50" w:rsidRDefault="00FC0F50" w:rsidP="00066072">
      <w:pPr>
        <w:spacing w:after="0" w:line="240" w:lineRule="auto"/>
        <w:rPr>
          <w:rFonts w:ascii="Georgia" w:hAnsi="Georgia" w:cstheme="majorHAnsi"/>
          <w:sz w:val="20"/>
          <w:szCs w:val="20"/>
        </w:rPr>
      </w:pPr>
      <w:r w:rsidRPr="00FC0F50">
        <w:rPr>
          <w:rFonts w:ascii="Georgia" w:hAnsi="Georgia" w:cstheme="majorHAnsi"/>
          <w:sz w:val="20"/>
          <w:szCs w:val="20"/>
          <w:u w:val="single"/>
        </w:rPr>
        <w:t>2.16</w:t>
      </w:r>
      <w:r>
        <w:rPr>
          <w:rFonts w:ascii="Georgia" w:hAnsi="Georgia" w:cstheme="majorHAnsi"/>
          <w:sz w:val="20"/>
          <w:szCs w:val="20"/>
        </w:rPr>
        <w:t xml:space="preserve"> : Tekstvorm/instructie</w:t>
      </w:r>
    </w:p>
    <w:p w:rsidR="002F31AC" w:rsidRDefault="002F31AC" w:rsidP="00066072">
      <w:pPr>
        <w:spacing w:after="0" w:line="240" w:lineRule="auto"/>
        <w:rPr>
          <w:rFonts w:ascii="Georgia" w:hAnsi="Georgia" w:cstheme="majorHAnsi"/>
          <w:sz w:val="20"/>
          <w:szCs w:val="20"/>
        </w:rPr>
      </w:pPr>
    </w:p>
    <w:p w:rsidR="002F31AC" w:rsidRDefault="002F31AC" w:rsidP="00066072">
      <w:pPr>
        <w:spacing w:after="0" w:line="240" w:lineRule="auto"/>
        <w:rPr>
          <w:rFonts w:ascii="Georgia" w:hAnsi="Georgia" w:cstheme="majorHAnsi"/>
          <w:sz w:val="20"/>
          <w:szCs w:val="20"/>
        </w:rPr>
      </w:pPr>
    </w:p>
    <w:p w:rsidR="002F31AC" w:rsidRPr="002F31AC" w:rsidRDefault="002F31AC" w:rsidP="00066072">
      <w:pPr>
        <w:spacing w:after="0" w:line="240" w:lineRule="auto"/>
        <w:rPr>
          <w:rFonts w:ascii="Georgia" w:hAnsi="Georgia" w:cstheme="majorHAnsi"/>
          <w:sz w:val="20"/>
          <w:szCs w:val="20"/>
        </w:rPr>
      </w:pPr>
      <w:r>
        <w:rPr>
          <w:rFonts w:ascii="Georgia" w:hAnsi="Georgia" w:cstheme="majorHAnsi"/>
          <w:sz w:val="20"/>
          <w:szCs w:val="20"/>
        </w:rPr>
        <w:t xml:space="preserve">Voor een tekstdoel kun je verschillende tekstvormen gebruiken. Als een schrijver stap voor stap aan de lezer wil uitleggen hoe iets in elkaar zit, dan gebruikt hij de tekstvorm </w:t>
      </w:r>
      <w:r>
        <w:rPr>
          <w:rFonts w:ascii="Georgia" w:hAnsi="Georgia" w:cstheme="majorHAnsi"/>
          <w:b/>
          <w:bCs/>
          <w:sz w:val="20"/>
          <w:szCs w:val="20"/>
        </w:rPr>
        <w:t>instructie</w:t>
      </w:r>
      <w:r>
        <w:rPr>
          <w:rFonts w:ascii="Georgia" w:hAnsi="Georgia" w:cstheme="majorHAnsi"/>
          <w:sz w:val="20"/>
          <w:szCs w:val="20"/>
        </w:rPr>
        <w:t xml:space="preserve">. Een instructie noem je ook wel een handleiding. De zinnen van een instructie zijn kort en duidelijk en beginnen met een werkwoordsvorm. Soms is het nodig een of meer illustraties toe te voegen. </w:t>
      </w:r>
    </w:p>
    <w:p w:rsidR="00FC0F50" w:rsidRDefault="00FC0F50" w:rsidP="00066072">
      <w:pPr>
        <w:spacing w:after="0" w:line="240" w:lineRule="auto"/>
        <w:rPr>
          <w:rFonts w:ascii="Georgia" w:hAnsi="Georgia" w:cstheme="majorHAnsi"/>
          <w:sz w:val="20"/>
          <w:szCs w:val="20"/>
        </w:rPr>
      </w:pPr>
    </w:p>
    <w:p w:rsidR="00FC0F50" w:rsidRPr="00FC0F50" w:rsidRDefault="00FC0F50" w:rsidP="00066072">
      <w:pPr>
        <w:spacing w:after="0" w:line="240" w:lineRule="auto"/>
        <w:rPr>
          <w:rFonts w:ascii="Georgia" w:hAnsi="Georgia" w:cstheme="majorHAnsi"/>
          <w:sz w:val="20"/>
          <w:szCs w:val="20"/>
        </w:rPr>
      </w:pPr>
      <w:r>
        <w:rPr>
          <w:rFonts w:ascii="Georgia" w:hAnsi="Georgia" w:cstheme="majorHAnsi"/>
          <w:sz w:val="20"/>
          <w:szCs w:val="20"/>
          <w:u w:val="single"/>
        </w:rPr>
        <w:t xml:space="preserve">2.17 </w:t>
      </w:r>
      <w:r>
        <w:rPr>
          <w:rFonts w:ascii="Georgia" w:hAnsi="Georgia" w:cstheme="majorHAnsi"/>
          <w:sz w:val="20"/>
          <w:szCs w:val="20"/>
        </w:rPr>
        <w:t>: Tekstvorm/</w:t>
      </w:r>
      <w:proofErr w:type="spellStart"/>
      <w:r>
        <w:rPr>
          <w:rFonts w:ascii="Georgia" w:hAnsi="Georgia" w:cstheme="majorHAnsi"/>
          <w:sz w:val="20"/>
          <w:szCs w:val="20"/>
        </w:rPr>
        <w:t>infographic</w:t>
      </w:r>
      <w:proofErr w:type="spellEnd"/>
    </w:p>
    <w:p w:rsidR="00917D31" w:rsidRDefault="00917D31" w:rsidP="00066072">
      <w:pPr>
        <w:spacing w:after="0" w:line="240" w:lineRule="auto"/>
        <w:rPr>
          <w:rFonts w:ascii="Georgia" w:hAnsi="Georgia" w:cstheme="majorHAnsi"/>
          <w:sz w:val="20"/>
          <w:szCs w:val="20"/>
          <w:u w:val="single"/>
        </w:rPr>
      </w:pPr>
    </w:p>
    <w:p w:rsidR="00C9292E" w:rsidRDefault="00C9292E" w:rsidP="00066072">
      <w:pPr>
        <w:spacing w:after="0" w:line="240" w:lineRule="auto"/>
        <w:rPr>
          <w:rFonts w:ascii="Georgia" w:hAnsi="Georgia" w:cstheme="majorHAnsi"/>
          <w:sz w:val="20"/>
          <w:szCs w:val="20"/>
          <w:u w:val="single"/>
        </w:rPr>
      </w:pPr>
    </w:p>
    <w:p w:rsidR="00C9292E" w:rsidRPr="00C9292E" w:rsidRDefault="00C9292E" w:rsidP="00066072">
      <w:pPr>
        <w:spacing w:after="0" w:line="240" w:lineRule="auto"/>
        <w:rPr>
          <w:rFonts w:ascii="Georgia" w:hAnsi="Georgia" w:cstheme="majorHAnsi"/>
          <w:sz w:val="20"/>
          <w:szCs w:val="20"/>
        </w:rPr>
      </w:pPr>
      <w:r>
        <w:rPr>
          <w:rFonts w:ascii="Georgia" w:hAnsi="Georgia" w:cstheme="majorHAnsi"/>
          <w:sz w:val="20"/>
          <w:szCs w:val="20"/>
        </w:rPr>
        <w:t xml:space="preserve">Een </w:t>
      </w:r>
      <w:proofErr w:type="spellStart"/>
      <w:r>
        <w:rPr>
          <w:rFonts w:ascii="Georgia" w:hAnsi="Georgia" w:cstheme="majorHAnsi"/>
          <w:b/>
          <w:bCs/>
          <w:sz w:val="20"/>
          <w:szCs w:val="20"/>
        </w:rPr>
        <w:t>infographic</w:t>
      </w:r>
      <w:proofErr w:type="spellEnd"/>
      <w:r>
        <w:rPr>
          <w:rFonts w:ascii="Georgia" w:hAnsi="Georgia" w:cstheme="majorHAnsi"/>
          <w:b/>
          <w:bCs/>
          <w:sz w:val="20"/>
          <w:szCs w:val="20"/>
        </w:rPr>
        <w:t xml:space="preserve"> </w:t>
      </w:r>
      <w:r>
        <w:rPr>
          <w:rFonts w:ascii="Georgia" w:hAnsi="Georgia" w:cstheme="majorHAnsi"/>
          <w:sz w:val="20"/>
          <w:szCs w:val="20"/>
        </w:rPr>
        <w:t xml:space="preserve">is een combinatie van beeld en tekst, ook wel een </w:t>
      </w:r>
      <w:r w:rsidR="00354F9E">
        <w:rPr>
          <w:rFonts w:ascii="Georgia" w:hAnsi="Georgia" w:cstheme="majorHAnsi"/>
          <w:sz w:val="20"/>
          <w:szCs w:val="20"/>
        </w:rPr>
        <w:t xml:space="preserve">visuele weergave van informatie of een grafisch verhaal genoemd. Het zijn mooi en vaak kleurrijk weergegeven combinaties van diagrammen, teksten, foto’s, tekeningen of tabellen. Je komt ze steeds vaker tegen op websites en in kranten, tijdschriften of folders. Een tekstenschrijver gebruikt de tekstvorm </w:t>
      </w:r>
      <w:proofErr w:type="spellStart"/>
      <w:r w:rsidR="00354F9E">
        <w:rPr>
          <w:rFonts w:ascii="Georgia" w:hAnsi="Georgia" w:cstheme="majorHAnsi"/>
          <w:sz w:val="20"/>
          <w:szCs w:val="20"/>
        </w:rPr>
        <w:t>infographic</w:t>
      </w:r>
      <w:proofErr w:type="spellEnd"/>
      <w:r w:rsidR="00354F9E">
        <w:rPr>
          <w:rFonts w:ascii="Georgia" w:hAnsi="Georgia" w:cstheme="majorHAnsi"/>
          <w:sz w:val="20"/>
          <w:szCs w:val="20"/>
        </w:rPr>
        <w:t xml:space="preserve"> om de lezer informatie te geven. Met een </w:t>
      </w:r>
      <w:proofErr w:type="spellStart"/>
      <w:r w:rsidR="00354F9E">
        <w:rPr>
          <w:rFonts w:ascii="Georgia" w:hAnsi="Georgia" w:cstheme="majorHAnsi"/>
          <w:sz w:val="20"/>
          <w:szCs w:val="20"/>
        </w:rPr>
        <w:t>infographic</w:t>
      </w:r>
      <w:proofErr w:type="spellEnd"/>
      <w:r w:rsidR="00354F9E">
        <w:rPr>
          <w:rFonts w:ascii="Georgia" w:hAnsi="Georgia" w:cstheme="majorHAnsi"/>
          <w:sz w:val="20"/>
          <w:szCs w:val="20"/>
        </w:rPr>
        <w:t xml:space="preserve"> kun je op een kleine ruimte veel informatie geven. De informatie is overzichtelijk en daardoor kan een lezer deze snel begrijpen. De ogen van een lezer trekken sneller naar beeld dan naar tekst. Een </w:t>
      </w:r>
      <w:proofErr w:type="spellStart"/>
      <w:r w:rsidR="00354F9E">
        <w:rPr>
          <w:rFonts w:ascii="Georgia" w:hAnsi="Georgia" w:cstheme="majorHAnsi"/>
          <w:sz w:val="20"/>
          <w:szCs w:val="20"/>
        </w:rPr>
        <w:t>infographic</w:t>
      </w:r>
      <w:proofErr w:type="spellEnd"/>
      <w:r w:rsidR="00354F9E">
        <w:rPr>
          <w:rFonts w:ascii="Georgia" w:hAnsi="Georgia" w:cstheme="majorHAnsi"/>
          <w:sz w:val="20"/>
          <w:szCs w:val="20"/>
        </w:rPr>
        <w:t xml:space="preserve"> bij een tekst kan ervoor zorgen dat een lezer na het bekijken van de </w:t>
      </w:r>
      <w:proofErr w:type="spellStart"/>
      <w:r w:rsidR="00354F9E">
        <w:rPr>
          <w:rFonts w:ascii="Georgia" w:hAnsi="Georgia" w:cstheme="majorHAnsi"/>
          <w:sz w:val="20"/>
          <w:szCs w:val="20"/>
        </w:rPr>
        <w:t>infographic</w:t>
      </w:r>
      <w:proofErr w:type="spellEnd"/>
      <w:r w:rsidR="00354F9E">
        <w:rPr>
          <w:rFonts w:ascii="Georgia" w:hAnsi="Georgia" w:cstheme="majorHAnsi"/>
          <w:sz w:val="20"/>
          <w:szCs w:val="20"/>
        </w:rPr>
        <w:t xml:space="preserve"> geïnteresseerd raakt in de bijbehorende tekst, waarin uitgebreide informatie staat. </w:t>
      </w:r>
      <w:bookmarkStart w:id="0" w:name="_GoBack"/>
      <w:bookmarkEnd w:id="0"/>
      <w:r w:rsidR="00354F9E">
        <w:rPr>
          <w:rFonts w:ascii="Georgia" w:hAnsi="Georgia" w:cstheme="majorHAnsi"/>
          <w:sz w:val="20"/>
          <w:szCs w:val="20"/>
        </w:rPr>
        <w:t xml:space="preserve"> </w:t>
      </w:r>
    </w:p>
    <w:p w:rsidR="00066072" w:rsidRPr="00917D31" w:rsidRDefault="00066072" w:rsidP="002F5182">
      <w:pPr>
        <w:rPr>
          <w:rFonts w:ascii="Georgia" w:hAnsi="Georgia"/>
          <w:sz w:val="20"/>
          <w:szCs w:val="20"/>
        </w:rPr>
      </w:pPr>
    </w:p>
    <w:p w:rsidR="000D67FB" w:rsidRPr="00917D31" w:rsidRDefault="000D67FB" w:rsidP="002F5182">
      <w:pPr>
        <w:rPr>
          <w:rFonts w:ascii="Georgia" w:hAnsi="Georgia"/>
          <w:sz w:val="20"/>
          <w:szCs w:val="20"/>
        </w:rPr>
      </w:pPr>
    </w:p>
    <w:p w:rsidR="00004C4E" w:rsidRPr="00917D31" w:rsidRDefault="00004C4E" w:rsidP="002F5182">
      <w:pPr>
        <w:rPr>
          <w:rFonts w:ascii="Georgia" w:hAnsi="Georgia"/>
          <w:b/>
          <w:bCs/>
          <w:sz w:val="20"/>
          <w:szCs w:val="20"/>
        </w:rPr>
      </w:pPr>
    </w:p>
    <w:sectPr w:rsidR="00004C4E" w:rsidRPr="00917D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82"/>
    <w:rsid w:val="00004C4E"/>
    <w:rsid w:val="00066072"/>
    <w:rsid w:val="000D67FB"/>
    <w:rsid w:val="0010422D"/>
    <w:rsid w:val="001930B9"/>
    <w:rsid w:val="00265CB3"/>
    <w:rsid w:val="002776AA"/>
    <w:rsid w:val="002F31AC"/>
    <w:rsid w:val="002F5182"/>
    <w:rsid w:val="00354F9E"/>
    <w:rsid w:val="0042743D"/>
    <w:rsid w:val="004E430F"/>
    <w:rsid w:val="004F67C6"/>
    <w:rsid w:val="00615CEA"/>
    <w:rsid w:val="0085319C"/>
    <w:rsid w:val="0088309D"/>
    <w:rsid w:val="008B779A"/>
    <w:rsid w:val="00917D31"/>
    <w:rsid w:val="00A95D31"/>
    <w:rsid w:val="00AA728E"/>
    <w:rsid w:val="00BE589C"/>
    <w:rsid w:val="00BF3564"/>
    <w:rsid w:val="00C9292E"/>
    <w:rsid w:val="00D16FBF"/>
    <w:rsid w:val="00DF6C9E"/>
    <w:rsid w:val="00F94AF1"/>
    <w:rsid w:val="00FC0F50"/>
    <w:rsid w:val="00FE76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144A"/>
  <w15:chartTrackingRefBased/>
  <w15:docId w15:val="{2CA06091-E948-4661-B3BE-95FAB3A1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4-Accent3">
    <w:name w:val="Grid Table 4 Accent 3"/>
    <w:basedOn w:val="Standaardtabel"/>
    <w:uiPriority w:val="49"/>
    <w:rsid w:val="004F67C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820</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Guusje de Wind</dc:creator>
  <cp:keywords/>
  <dc:description/>
  <cp:lastModifiedBy>Guusje de Wind</cp:lastModifiedBy>
  <cp:revision>38</cp:revision>
  <dcterms:created xsi:type="dcterms:W3CDTF">2019-10-27T15:58:00Z</dcterms:created>
  <dcterms:modified xsi:type="dcterms:W3CDTF">2019-11-03T09:43:00Z</dcterms:modified>
</cp:coreProperties>
</file>