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7C" w:rsidRDefault="00C2487C" w:rsidP="00C2487C">
      <w:pPr>
        <w:pStyle w:val="Geenafstand"/>
        <w:rPr>
          <w:rFonts w:ascii="Century Gothic" w:hAnsi="Century Gothic"/>
          <w:sz w:val="144"/>
          <w:szCs w:val="144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144"/>
          <w:szCs w:val="144"/>
        </w:rPr>
      </w:pPr>
    </w:p>
    <w:p w:rsidR="008C18B3" w:rsidRDefault="00C2487C" w:rsidP="00C2487C">
      <w:pPr>
        <w:pStyle w:val="Geenafstand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sz w:val="144"/>
          <w:szCs w:val="144"/>
        </w:rPr>
        <w:t>Hoofdstuk 7</w:t>
      </w:r>
    </w:p>
    <w:p w:rsidR="00C2487C" w:rsidRDefault="00C2487C" w:rsidP="00C2487C">
      <w:pPr>
        <w:pStyle w:val="Geenafstand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Pruiken en Revoluties</w:t>
      </w: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1700 – 1800</w:t>
      </w: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sz w:val="52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b/>
          <w:sz w:val="24"/>
          <w:szCs w:val="52"/>
        </w:rPr>
      </w:pPr>
      <w:r>
        <w:rPr>
          <w:rFonts w:ascii="Century Gothic" w:hAnsi="Century Gothic"/>
          <w:b/>
          <w:sz w:val="24"/>
          <w:szCs w:val="52"/>
        </w:rPr>
        <w:lastRenderedPageBreak/>
        <w:t>KA 27: Rationeel optimisme en verlicht denken werd toegepast op alle terreinen van de samenleving: godsdienst, politiek, economie en sociale verhoudingen</w:t>
      </w:r>
    </w:p>
    <w:p w:rsidR="00C2487C" w:rsidRDefault="00C2487C" w:rsidP="00C2487C">
      <w:pPr>
        <w:pStyle w:val="Geenafstand"/>
        <w:rPr>
          <w:rFonts w:ascii="Century Gothic" w:hAnsi="Century Gothic"/>
          <w:b/>
          <w:sz w:val="24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De verlichting ]</w:t>
      </w:r>
    </w:p>
    <w:p w:rsidR="00C2487C" w:rsidRDefault="00C2487C" w:rsidP="00C2487C">
      <w:pPr>
        <w:pStyle w:val="Geenafstand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Een geestelijke stroming die eind 17</w:t>
      </w:r>
      <w:r w:rsidRPr="00C2487C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eeuw ontstond en duurde tot het einde van de 18</w:t>
      </w:r>
      <w:r w:rsidRPr="00C2487C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eeuw. Het kernidee was dat mensen door rationeel denken zichzelf en de samenleving konden begrijpen en verbeteren</w:t>
      </w:r>
    </w:p>
    <w:p w:rsidR="00C2487C" w:rsidRDefault="00C2487C" w:rsidP="00C2487C">
      <w:pPr>
        <w:pStyle w:val="Geenafstand"/>
        <w:rPr>
          <w:rFonts w:ascii="Century Gothic" w:hAnsi="Century Gothic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Voorlopers van de verlichting ]</w:t>
      </w:r>
    </w:p>
    <w:p w:rsidR="00C2487C" w:rsidRDefault="00C2487C" w:rsidP="00C2487C">
      <w:pPr>
        <w:pStyle w:val="Geenafstand"/>
        <w:numPr>
          <w:ilvl w:val="0"/>
          <w:numId w:val="1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Renaissance(16</w:t>
      </w:r>
      <w:r w:rsidRPr="00C2487C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eeuw): nieuwe wetenschappelijke belangstelling </w:t>
      </w:r>
      <w:r w:rsidRPr="00C2487C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kritische manier van kijken en denken </w:t>
      </w:r>
      <w:r w:rsidRPr="00C2487C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zelf onderzoek doen </w:t>
      </w:r>
    </w:p>
    <w:p w:rsidR="00C2487C" w:rsidRDefault="00C2487C" w:rsidP="00C2487C">
      <w:pPr>
        <w:pStyle w:val="Geenafstand"/>
        <w:numPr>
          <w:ilvl w:val="0"/>
          <w:numId w:val="1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Wetenschappelijke revolutie(17</w:t>
      </w:r>
      <w:r w:rsidRPr="00C2487C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eeuw): het vertrouwen op het eigen verstand was sterk gegroeid. Dit zorgde voor optimisme </w:t>
      </w:r>
      <w:r w:rsidRPr="00C2487C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rationeel optimisme </w:t>
      </w:r>
    </w:p>
    <w:p w:rsidR="00C2487C" w:rsidRDefault="00C2487C" w:rsidP="00C2487C">
      <w:pPr>
        <w:pStyle w:val="Geenafstand"/>
        <w:rPr>
          <w:rFonts w:ascii="Century Gothic" w:hAnsi="Century Gothic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Verlichting en verlichtingsidealen ]</w:t>
      </w:r>
    </w:p>
    <w:p w:rsidR="00C2487C" w:rsidRDefault="00C2487C" w:rsidP="00C2487C">
      <w:pPr>
        <w:pStyle w:val="Geenafstand"/>
        <w:numPr>
          <w:ilvl w:val="0"/>
          <w:numId w:val="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Verlichting: men word bevrijd van de duisternis van de onwetendheid door op zijn eigen verstand te vertrouwen. Kant: ‘’ durf te weten ‘’</w:t>
      </w:r>
    </w:p>
    <w:p w:rsidR="00C2487C" w:rsidRDefault="00C2487C" w:rsidP="00C2487C">
      <w:pPr>
        <w:pStyle w:val="Geenafstand"/>
        <w:numPr>
          <w:ilvl w:val="0"/>
          <w:numId w:val="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Verlichters streden tegen misstanden zoals: heksenverbrandingen, slavernij en censuur. </w:t>
      </w:r>
    </w:p>
    <w:p w:rsidR="00C2487C" w:rsidRDefault="00C2487C" w:rsidP="00C2487C">
      <w:pPr>
        <w:pStyle w:val="Geenafstand"/>
        <w:numPr>
          <w:ilvl w:val="0"/>
          <w:numId w:val="2"/>
        </w:numPr>
        <w:rPr>
          <w:rFonts w:ascii="Century Gothic" w:hAnsi="Century Gothic"/>
          <w:szCs w:val="52"/>
        </w:rPr>
      </w:pPr>
      <w:r w:rsidRPr="00475FAB">
        <w:rPr>
          <w:rFonts w:ascii="Century Gothic" w:hAnsi="Century Gothic"/>
          <w:szCs w:val="52"/>
        </w:rPr>
        <w:t xml:space="preserve">Mensen moeten de kans krijgen zich te ontplooien </w:t>
      </w:r>
      <w:r w:rsidR="00475FAB" w:rsidRPr="00475FAB">
        <w:rPr>
          <w:rFonts w:ascii="Century Gothic" w:hAnsi="Century Gothic"/>
          <w:szCs w:val="52"/>
        </w:rPr>
        <w:sym w:font="Wingdings" w:char="F0E0"/>
      </w:r>
      <w:r w:rsidR="00475FAB">
        <w:rPr>
          <w:rFonts w:ascii="Century Gothic" w:hAnsi="Century Gothic"/>
          <w:szCs w:val="52"/>
        </w:rPr>
        <w:t xml:space="preserve"> kennis nodig </w:t>
      </w:r>
      <w:r w:rsidR="00475FAB" w:rsidRPr="00475FAB">
        <w:rPr>
          <w:rFonts w:ascii="Century Gothic" w:hAnsi="Century Gothic"/>
          <w:szCs w:val="52"/>
        </w:rPr>
        <w:sym w:font="Wingdings" w:char="F0E0"/>
      </w:r>
      <w:r w:rsidR="00475FAB">
        <w:rPr>
          <w:rFonts w:ascii="Century Gothic" w:hAnsi="Century Gothic"/>
          <w:szCs w:val="52"/>
        </w:rPr>
        <w:t xml:space="preserve"> onderwijs nodig</w:t>
      </w:r>
    </w:p>
    <w:p w:rsidR="00475FAB" w:rsidRP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C2487C" w:rsidRDefault="00C2487C" w:rsidP="00C2487C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</w:t>
      </w:r>
      <w:r w:rsidR="009062D8">
        <w:rPr>
          <w:rFonts w:ascii="Century Gothic" w:hAnsi="Century Gothic"/>
          <w:b/>
          <w:szCs w:val="52"/>
        </w:rPr>
        <w:t xml:space="preserve"> G</w:t>
      </w:r>
      <w:r>
        <w:rPr>
          <w:rFonts w:ascii="Century Gothic" w:hAnsi="Century Gothic"/>
          <w:b/>
          <w:szCs w:val="52"/>
        </w:rPr>
        <w:t>odsdienst ]</w:t>
      </w:r>
    </w:p>
    <w:p w:rsidR="00C2487C" w:rsidRDefault="00C2487C" w:rsidP="00C2487C">
      <w:pPr>
        <w:pStyle w:val="Geenafstand"/>
        <w:numPr>
          <w:ilvl w:val="0"/>
          <w:numId w:val="3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Voltaire was een deïst: god heeft de aarde gemaakt maar daarna zijn handen ervan af gehouden </w:t>
      </w:r>
      <w:r w:rsidRPr="00C2487C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godsdienst is een mensenwerk</w:t>
      </w:r>
    </w:p>
    <w:p w:rsidR="00C2487C" w:rsidRDefault="00C2487C" w:rsidP="00C2487C">
      <w:pPr>
        <w:pStyle w:val="Geenafstand"/>
        <w:numPr>
          <w:ilvl w:val="0"/>
          <w:numId w:val="3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Verschillende religies worden met elkaar vergeleken </w:t>
      </w:r>
      <w:r w:rsidRPr="00C2487C">
        <w:rPr>
          <w:rFonts w:ascii="Century Gothic" w:hAnsi="Century Gothic"/>
          <w:szCs w:val="52"/>
        </w:rPr>
        <w:sym w:font="Wingdings" w:char="F0E0"/>
      </w:r>
      <w:r w:rsidR="009062D8">
        <w:rPr>
          <w:rFonts w:ascii="Century Gothic" w:hAnsi="Century Gothic"/>
          <w:szCs w:val="52"/>
        </w:rPr>
        <w:t xml:space="preserve"> </w:t>
      </w:r>
      <w:r>
        <w:rPr>
          <w:rFonts w:ascii="Century Gothic" w:hAnsi="Century Gothic"/>
          <w:szCs w:val="52"/>
        </w:rPr>
        <w:t xml:space="preserve">het ene geloof staat niet hoger dan het andere </w:t>
      </w:r>
      <w:r w:rsidRPr="00C2487C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</w:t>
      </w:r>
      <w:r w:rsidR="009062D8">
        <w:rPr>
          <w:rFonts w:ascii="Century Gothic" w:hAnsi="Century Gothic"/>
          <w:szCs w:val="52"/>
        </w:rPr>
        <w:t xml:space="preserve">conclusie: dus er moet godsdienstverdraagzaamheid zijn </w:t>
      </w:r>
    </w:p>
    <w:p w:rsidR="009062D8" w:rsidRDefault="009062D8" w:rsidP="009062D8">
      <w:pPr>
        <w:pStyle w:val="Geenafstand"/>
        <w:rPr>
          <w:rFonts w:ascii="Century Gothic" w:hAnsi="Century Gothic"/>
          <w:szCs w:val="52"/>
        </w:rPr>
      </w:pPr>
    </w:p>
    <w:p w:rsidR="009062D8" w:rsidRDefault="009062D8" w:rsidP="009062D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Politiek ]</w:t>
      </w:r>
    </w:p>
    <w:p w:rsidR="009062D8" w:rsidRDefault="009062D8" w:rsidP="009062D8">
      <w:pPr>
        <w:pStyle w:val="Geenafstand"/>
        <w:numPr>
          <w:ilvl w:val="0"/>
          <w:numId w:val="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Absolute macht wordt verworpen </w:t>
      </w:r>
    </w:p>
    <w:p w:rsidR="009062D8" w:rsidRDefault="009062D8" w:rsidP="009062D8">
      <w:pPr>
        <w:pStyle w:val="Geenafstand"/>
        <w:numPr>
          <w:ilvl w:val="0"/>
          <w:numId w:val="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Verlichters geen voorstander van democratie, maar wel dat iedereen gelijk is voor de wet</w:t>
      </w:r>
    </w:p>
    <w:p w:rsidR="009062D8" w:rsidRDefault="009062D8" w:rsidP="009062D8">
      <w:pPr>
        <w:pStyle w:val="Geenafstand"/>
        <w:numPr>
          <w:ilvl w:val="0"/>
          <w:numId w:val="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John Locke: natuurrechten</w:t>
      </w:r>
    </w:p>
    <w:p w:rsidR="009062D8" w:rsidRDefault="009062D8" w:rsidP="009062D8">
      <w:pPr>
        <w:pStyle w:val="Geenafstand"/>
        <w:ind w:left="720"/>
        <w:rPr>
          <w:rFonts w:ascii="Century Gothic" w:hAnsi="Century Gothic"/>
          <w:i/>
          <w:szCs w:val="52"/>
        </w:rPr>
      </w:pPr>
      <w:r>
        <w:rPr>
          <w:rFonts w:ascii="Century Gothic" w:hAnsi="Century Gothic"/>
          <w:i/>
          <w:szCs w:val="52"/>
        </w:rPr>
        <w:t>De vorst staat niet boven de wet &amp; moet het volk beschermen -&gt; doet hij dit niet dan mag het volk hem afzetten (=gedachte van volkssoevereiniteit)</w:t>
      </w:r>
    </w:p>
    <w:p w:rsidR="009062D8" w:rsidRDefault="009062D8" w:rsidP="009062D8">
      <w:pPr>
        <w:pStyle w:val="Geenafstand"/>
        <w:numPr>
          <w:ilvl w:val="0"/>
          <w:numId w:val="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Montesquie: trias politica</w:t>
      </w:r>
    </w:p>
    <w:p w:rsidR="009062D8" w:rsidRDefault="009062D8" w:rsidP="009062D8">
      <w:pPr>
        <w:pStyle w:val="Geenafstand"/>
        <w:numPr>
          <w:ilvl w:val="0"/>
          <w:numId w:val="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Rosseau: veel radicaler.</w:t>
      </w:r>
    </w:p>
    <w:p w:rsidR="009062D8" w:rsidRDefault="009062D8" w:rsidP="009062D8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Het gehele volk is een burger en de algemene wil van het volk moet worden uitgevoerd. </w:t>
      </w:r>
    </w:p>
    <w:p w:rsidR="009062D8" w:rsidRDefault="009062D8" w:rsidP="009062D8">
      <w:pPr>
        <w:pStyle w:val="Geenafstand"/>
        <w:rPr>
          <w:rFonts w:ascii="Century Gothic" w:hAnsi="Century Gothic"/>
          <w:szCs w:val="52"/>
        </w:rPr>
      </w:pPr>
    </w:p>
    <w:p w:rsidR="009062D8" w:rsidRDefault="009062D8" w:rsidP="009062D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Sociale verhoudingen ]</w:t>
      </w:r>
    </w:p>
    <w:p w:rsidR="009062D8" w:rsidRDefault="009062D8" w:rsidP="009062D8">
      <w:pPr>
        <w:pStyle w:val="Geenafstand"/>
        <w:numPr>
          <w:ilvl w:val="0"/>
          <w:numId w:val="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Standensamenleving: Engeland werd als voorbeeld genomen omdat daar de 1</w:t>
      </w:r>
      <w:r w:rsidRPr="009062D8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&amp; 2</w:t>
      </w:r>
      <w:r w:rsidRPr="009062D8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stand wél belasting betaalde.</w:t>
      </w:r>
    </w:p>
    <w:p w:rsidR="009062D8" w:rsidRDefault="009062D8" w:rsidP="009062D8">
      <w:pPr>
        <w:pStyle w:val="Geenafstand"/>
        <w:numPr>
          <w:ilvl w:val="0"/>
          <w:numId w:val="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Abolitionisme: een antislavernijbeweging </w:t>
      </w:r>
    </w:p>
    <w:p w:rsidR="009062D8" w:rsidRDefault="009062D8" w:rsidP="009062D8">
      <w:pPr>
        <w:pStyle w:val="Geenafstand"/>
        <w:rPr>
          <w:rFonts w:ascii="Century Gothic" w:hAnsi="Century Gothic"/>
          <w:szCs w:val="52"/>
        </w:rPr>
      </w:pPr>
    </w:p>
    <w:p w:rsidR="009062D8" w:rsidRDefault="009062D8" w:rsidP="009062D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Economie ]</w:t>
      </w:r>
    </w:p>
    <w:p w:rsidR="009062D8" w:rsidRDefault="009062D8" w:rsidP="009062D8">
      <w:pPr>
        <w:pStyle w:val="Geenafstand"/>
        <w:numPr>
          <w:ilvl w:val="0"/>
          <w:numId w:val="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Adam Smith: vrijhandel + nachtwakersstaat </w:t>
      </w: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b/>
          <w:szCs w:val="52"/>
        </w:rPr>
      </w:pPr>
    </w:p>
    <w:p w:rsidR="009062D8" w:rsidRDefault="00475FAB" w:rsidP="009062D8">
      <w:pPr>
        <w:pStyle w:val="Geenafstand"/>
        <w:rPr>
          <w:rFonts w:ascii="Century Gothic" w:hAnsi="Century Gothic"/>
          <w:b/>
          <w:sz w:val="24"/>
          <w:szCs w:val="52"/>
        </w:rPr>
      </w:pPr>
      <w:r>
        <w:rPr>
          <w:rFonts w:ascii="Century Gothic" w:hAnsi="Century Gothic"/>
          <w:b/>
          <w:sz w:val="24"/>
          <w:szCs w:val="52"/>
        </w:rPr>
        <w:lastRenderedPageBreak/>
        <w:t>KA 28: Voortbestaan van het ancien régime met pogingen om het vorstelijk bestuur op eigentijdse verlichte wijze vorm te geven (verlicht absolutisme)</w:t>
      </w:r>
    </w:p>
    <w:p w:rsidR="00475FAB" w:rsidRDefault="00475FAB" w:rsidP="009062D8">
      <w:pPr>
        <w:pStyle w:val="Geenafstand"/>
        <w:rPr>
          <w:rFonts w:ascii="Century Gothic" w:hAnsi="Century Gothic"/>
          <w:b/>
          <w:sz w:val="24"/>
          <w:szCs w:val="52"/>
        </w:rPr>
      </w:pPr>
    </w:p>
    <w:p w:rsidR="00475FAB" w:rsidRDefault="00475FAB" w:rsidP="009062D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Ancien régime ]</w:t>
      </w:r>
    </w:p>
    <w:p w:rsidR="00475FAB" w:rsidRDefault="00475FAB" w:rsidP="009062D8">
      <w:pPr>
        <w:pStyle w:val="Geenafstand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De 18</w:t>
      </w:r>
      <w:r w:rsidRPr="00475FAB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>-eeuwse maatschappij, waarin vorsten absolute macht hadden en adel &amp; geestelijkheid door de standensamenleving bevoorrecht waren</w:t>
      </w:r>
    </w:p>
    <w:p w:rsidR="00475FAB" w:rsidRDefault="00475FAB" w:rsidP="009062D8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9062D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Verlicht absolutisme ]</w:t>
      </w:r>
    </w:p>
    <w:p w:rsidR="00475FAB" w:rsidRDefault="00475FAB" w:rsidP="009062D8">
      <w:pPr>
        <w:pStyle w:val="Geenafstand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De verlichtingsideeën inspireerden niet alleen de burgerij, maar ook edellieden &amp; vorsten.</w:t>
      </w:r>
    </w:p>
    <w:p w:rsidR="00475FAB" w:rsidRDefault="00475FAB" w:rsidP="00475FAB">
      <w:pPr>
        <w:pStyle w:val="Geenafstand"/>
        <w:numPr>
          <w:ilvl w:val="0"/>
          <w:numId w:val="7"/>
        </w:numPr>
        <w:rPr>
          <w:rFonts w:ascii="Century Gothic" w:hAnsi="Century Gothic"/>
          <w:szCs w:val="52"/>
        </w:rPr>
      </w:pPr>
      <w:r w:rsidRPr="00475FAB">
        <w:rPr>
          <w:rFonts w:ascii="Century Gothic" w:hAnsi="Century Gothic"/>
          <w:szCs w:val="52"/>
        </w:rPr>
        <w:t>Verlicht absolutisme: er is een absolute vorst, maar hij r</w:t>
      </w:r>
      <w:r>
        <w:rPr>
          <w:rFonts w:ascii="Century Gothic" w:hAnsi="Century Gothic"/>
          <w:szCs w:val="52"/>
        </w:rPr>
        <w:t>egeert aan de hand van de ideeën van de verlichting</w:t>
      </w:r>
    </w:p>
    <w:p w:rsidR="00475FAB" w:rsidRDefault="00475FAB" w:rsidP="00475FAB">
      <w:pPr>
        <w:pStyle w:val="Geenafstand"/>
        <w:numPr>
          <w:ilvl w:val="0"/>
          <w:numId w:val="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Verlicht despoot: alles voor het volk, niks door het volk</w:t>
      </w: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Frederik de Grote ]</w:t>
      </w:r>
    </w:p>
    <w:p w:rsidR="00475FAB" w:rsidRDefault="00475FAB" w:rsidP="00475FAB">
      <w:pPr>
        <w:pStyle w:val="Geenafstand"/>
        <w:numPr>
          <w:ilvl w:val="0"/>
          <w:numId w:val="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1712 – 1786</w:t>
      </w:r>
    </w:p>
    <w:p w:rsidR="00475FAB" w:rsidRDefault="00475FAB" w:rsidP="00475FAB">
      <w:pPr>
        <w:pStyle w:val="Geenafstand"/>
        <w:numPr>
          <w:ilvl w:val="0"/>
          <w:numId w:val="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Pruisen</w:t>
      </w:r>
    </w:p>
    <w:p w:rsidR="00475FAB" w:rsidRDefault="00475FAB" w:rsidP="00475FAB">
      <w:pPr>
        <w:pStyle w:val="Geenafstand"/>
        <w:numPr>
          <w:ilvl w:val="0"/>
          <w:numId w:val="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Bevorderen: wetenschap, onderwijs, gezondheidszorg en rechtspraak</w:t>
      </w:r>
    </w:p>
    <w:p w:rsidR="00475FAB" w:rsidRDefault="00475FAB" w:rsidP="009062D8">
      <w:pPr>
        <w:pStyle w:val="Geenafstand"/>
        <w:numPr>
          <w:ilvl w:val="0"/>
          <w:numId w:val="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Maakt Voltaire lid van de Pruisische academie van de Wetenschap</w:t>
      </w:r>
    </w:p>
    <w:p w:rsidR="00475FAB" w:rsidRDefault="00475FAB" w:rsidP="009062D8">
      <w:pPr>
        <w:pStyle w:val="Geenafstand"/>
        <w:numPr>
          <w:ilvl w:val="0"/>
          <w:numId w:val="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Godsdienstverdraagzaamheid</w:t>
      </w:r>
    </w:p>
    <w:p w:rsidR="00475FAB" w:rsidRDefault="00475FAB" w:rsidP="00475FAB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Ving de </w:t>
      </w:r>
      <w:proofErr w:type="spellStart"/>
      <w:r>
        <w:rPr>
          <w:rFonts w:ascii="Century Gothic" w:hAnsi="Century Gothic"/>
          <w:szCs w:val="52"/>
        </w:rPr>
        <w:t>gevluchtte</w:t>
      </w:r>
      <w:proofErr w:type="spellEnd"/>
      <w:r>
        <w:rPr>
          <w:rFonts w:ascii="Century Gothic" w:hAnsi="Century Gothic"/>
          <w:szCs w:val="52"/>
        </w:rPr>
        <w:t xml:space="preserve"> Hugenoten op </w:t>
      </w:r>
      <w:r w:rsidRPr="00475FAB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brengt kennis &amp; kapitaal met zich mee </w:t>
      </w:r>
      <w:r w:rsidRPr="00475FAB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impuls Pruisische economie</w:t>
      </w: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Praktijk ]</w:t>
      </w:r>
    </w:p>
    <w:p w:rsidR="00475FAB" w:rsidRDefault="00475FAB" w:rsidP="00475FAB">
      <w:pPr>
        <w:pStyle w:val="Geenafstand"/>
        <w:numPr>
          <w:ilvl w:val="0"/>
          <w:numId w:val="1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De absolute despoten streven naar:</w:t>
      </w:r>
    </w:p>
    <w:p w:rsidR="00475FAB" w:rsidRDefault="00475FAB" w:rsidP="00475FAB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1) een zo efficiënt mogelijk bestuur</w:t>
      </w:r>
    </w:p>
    <w:p w:rsidR="00475FAB" w:rsidRDefault="00475FAB" w:rsidP="00475FAB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2) een moderne staat</w:t>
      </w:r>
    </w:p>
    <w:p w:rsidR="00475FAB" w:rsidRDefault="00475FAB" w:rsidP="00475FAB">
      <w:pPr>
        <w:pStyle w:val="Geenafstand"/>
        <w:numPr>
          <w:ilvl w:val="0"/>
          <w:numId w:val="1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Middel: stichten van een bureaucratie </w:t>
      </w:r>
      <w:r w:rsidRPr="00475FAB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ambtenaren instellen zodat de belastingopbrengst optimaal is. </w:t>
      </w: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szCs w:val="52"/>
        </w:rPr>
      </w:pPr>
    </w:p>
    <w:p w:rsidR="00475FAB" w:rsidRDefault="00475FAB" w:rsidP="00475FAB">
      <w:pPr>
        <w:pStyle w:val="Geenafstand"/>
        <w:rPr>
          <w:rFonts w:ascii="Century Gothic" w:hAnsi="Century Gothic"/>
          <w:b/>
          <w:sz w:val="24"/>
          <w:szCs w:val="52"/>
        </w:rPr>
      </w:pPr>
      <w:r>
        <w:rPr>
          <w:rFonts w:ascii="Century Gothic" w:hAnsi="Century Gothic"/>
          <w:b/>
          <w:sz w:val="24"/>
          <w:szCs w:val="52"/>
        </w:rPr>
        <w:lastRenderedPageBreak/>
        <w:t>KA 29: De democratische revoluties in westerse landen met als gevolg discussies over grondwetten, grondrechten en staatsburgerschap</w:t>
      </w:r>
    </w:p>
    <w:p w:rsidR="00475FAB" w:rsidRDefault="00475FAB" w:rsidP="00475FAB">
      <w:pPr>
        <w:pStyle w:val="Geenafstand"/>
        <w:rPr>
          <w:rFonts w:ascii="Century Gothic" w:hAnsi="Century Gothic"/>
          <w:b/>
          <w:sz w:val="24"/>
          <w:szCs w:val="52"/>
        </w:rPr>
      </w:pPr>
    </w:p>
    <w:p w:rsidR="00475FAB" w:rsidRDefault="00FC7BE6" w:rsidP="00475FAB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Democratische revolutie ]</w:t>
      </w:r>
    </w:p>
    <w:p w:rsidR="00FC7BE6" w:rsidRDefault="00FC7BE6" w:rsidP="00FC7BE6">
      <w:pPr>
        <w:pStyle w:val="Geenafstand"/>
        <w:numPr>
          <w:ilvl w:val="0"/>
          <w:numId w:val="1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Het volk krijgt meer macht ten koste van de vorst</w:t>
      </w:r>
    </w:p>
    <w:p w:rsidR="00FC7BE6" w:rsidRDefault="00FC7BE6" w:rsidP="00FC7BE6">
      <w:pPr>
        <w:pStyle w:val="Geenafstand"/>
        <w:numPr>
          <w:ilvl w:val="0"/>
          <w:numId w:val="1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Het volk krijgt grondrechten die worden vastgelegd in een grondwet </w:t>
      </w:r>
      <w:r w:rsidRPr="00FC7BE6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een constitutie</w:t>
      </w:r>
    </w:p>
    <w:p w:rsidR="00FC7BE6" w:rsidRDefault="00FC7BE6" w:rsidP="00FC7BE6">
      <w:pPr>
        <w:pStyle w:val="Geenafstand"/>
        <w:rPr>
          <w:rFonts w:ascii="Century Gothic" w:hAnsi="Century Gothic"/>
          <w:szCs w:val="52"/>
        </w:rPr>
      </w:pPr>
    </w:p>
    <w:p w:rsidR="00FC7BE6" w:rsidRDefault="00FC7BE6" w:rsidP="00FC7BE6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Amerikaanse revolutie ]</w:t>
      </w:r>
    </w:p>
    <w:p w:rsidR="00FC7BE6" w:rsidRDefault="00FC7BE6" w:rsidP="00FC7BE6">
      <w:pPr>
        <w:pStyle w:val="Geenafstand"/>
        <w:numPr>
          <w:ilvl w:val="0"/>
          <w:numId w:val="1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1775 – 1783</w:t>
      </w:r>
    </w:p>
    <w:p w:rsidR="00FC7BE6" w:rsidRDefault="00FC7BE6" w:rsidP="00FC7BE6">
      <w:pPr>
        <w:pStyle w:val="Geenafstand"/>
        <w:numPr>
          <w:ilvl w:val="0"/>
          <w:numId w:val="1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Dertien Noord-Amerikaanse eilanden tegen moederland Engeland</w:t>
      </w:r>
    </w:p>
    <w:p w:rsidR="00FC7BE6" w:rsidRDefault="00FC7BE6" w:rsidP="00FC7BE6">
      <w:pPr>
        <w:pStyle w:val="Geenafstand"/>
        <w:numPr>
          <w:ilvl w:val="0"/>
          <w:numId w:val="1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1776 onafhankelijkheidsverklaring: de afscheiding van Engeland wordt gerechtvaardigd en er wordt een beroep gedaan op universele mensenrechten</w:t>
      </w:r>
    </w:p>
    <w:p w:rsidR="00FC7BE6" w:rsidRDefault="00FC7BE6" w:rsidP="00FC7BE6">
      <w:pPr>
        <w:pStyle w:val="Geenafstand"/>
        <w:numPr>
          <w:ilvl w:val="0"/>
          <w:numId w:val="1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Na de onafhankelijkheid gaan de eilanden door als een statenbond/federatie</w:t>
      </w:r>
    </w:p>
    <w:p w:rsidR="00FC7BE6" w:rsidRDefault="00FC7BE6" w:rsidP="00FC7BE6">
      <w:pPr>
        <w:pStyle w:val="Geenafstand"/>
        <w:numPr>
          <w:ilvl w:val="0"/>
          <w:numId w:val="1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1787: Amerika krijgt een grondwet en er komt een federaal bestuur</w:t>
      </w:r>
    </w:p>
    <w:p w:rsidR="00FC7BE6" w:rsidRDefault="00FC7BE6" w:rsidP="00FC7BE6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Indirecte democratie: d.m.v. het censuskiesrecht wordt de volksvertegenwoordiging gekozen</w:t>
      </w:r>
    </w:p>
    <w:p w:rsidR="00FC7BE6" w:rsidRDefault="00FC7BE6" w:rsidP="00FC7BE6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Republiek</w:t>
      </w:r>
    </w:p>
    <w:p w:rsidR="00FC7BE6" w:rsidRDefault="00FC7BE6" w:rsidP="00FC7BE6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Trias Politica + check </w:t>
      </w:r>
      <w:proofErr w:type="spellStart"/>
      <w:r>
        <w:rPr>
          <w:rFonts w:ascii="Century Gothic" w:hAnsi="Century Gothic"/>
          <w:szCs w:val="52"/>
        </w:rPr>
        <w:t>and</w:t>
      </w:r>
      <w:proofErr w:type="spellEnd"/>
      <w:r>
        <w:rPr>
          <w:rFonts w:ascii="Century Gothic" w:hAnsi="Century Gothic"/>
          <w:szCs w:val="52"/>
        </w:rPr>
        <w:t xml:space="preserve"> </w:t>
      </w:r>
      <w:proofErr w:type="spellStart"/>
      <w:r>
        <w:rPr>
          <w:rFonts w:ascii="Century Gothic" w:hAnsi="Century Gothic"/>
          <w:szCs w:val="52"/>
        </w:rPr>
        <w:t>balances</w:t>
      </w:r>
      <w:proofErr w:type="spellEnd"/>
    </w:p>
    <w:p w:rsidR="00FC7BE6" w:rsidRDefault="00FC7BE6" w:rsidP="00FC7BE6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Grondrechten</w:t>
      </w:r>
    </w:p>
    <w:p w:rsidR="00FC7BE6" w:rsidRDefault="00FC7BE6" w:rsidP="00FC7BE6">
      <w:pPr>
        <w:pStyle w:val="Geenafstand"/>
        <w:rPr>
          <w:rFonts w:ascii="Century Gothic" w:hAnsi="Century Gothic"/>
          <w:szCs w:val="52"/>
        </w:rPr>
      </w:pPr>
    </w:p>
    <w:p w:rsidR="00FC7BE6" w:rsidRDefault="00FC7BE6" w:rsidP="00FC7BE6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Bataafse revolutie ]</w:t>
      </w:r>
    </w:p>
    <w:p w:rsidR="00FC7BE6" w:rsidRDefault="00FC7BE6" w:rsidP="00FC7BE6">
      <w:pPr>
        <w:pStyle w:val="Geenafstand"/>
        <w:numPr>
          <w:ilvl w:val="0"/>
          <w:numId w:val="1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1795 – 1806</w:t>
      </w:r>
    </w:p>
    <w:p w:rsidR="00FC7BE6" w:rsidRDefault="00FC7BE6" w:rsidP="00FC7BE6">
      <w:pPr>
        <w:pStyle w:val="Geenafstand"/>
        <w:numPr>
          <w:ilvl w:val="0"/>
          <w:numId w:val="1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Patriotten tegen de </w:t>
      </w:r>
      <w:r w:rsidR="00ED3BA7">
        <w:rPr>
          <w:rFonts w:ascii="Century Gothic" w:hAnsi="Century Gothic"/>
          <w:szCs w:val="52"/>
        </w:rPr>
        <w:t>oligarchie en de geldverspilling van Willem V</w:t>
      </w:r>
    </w:p>
    <w:p w:rsidR="00FC7BE6" w:rsidRDefault="00FC7BE6" w:rsidP="00FC7BE6">
      <w:pPr>
        <w:pStyle w:val="Geenafstand"/>
        <w:numPr>
          <w:ilvl w:val="0"/>
          <w:numId w:val="1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Republiek was een oligarchie </w:t>
      </w:r>
      <w:r w:rsidRPr="00FC7BE6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de Patriotten wilden dat het bestuur werd gekozen i.p.v. dat het op elkaar werd doorgeschoven</w:t>
      </w:r>
    </w:p>
    <w:p w:rsidR="00FC7BE6" w:rsidRDefault="00FC7BE6" w:rsidP="00FC7BE6">
      <w:pPr>
        <w:pStyle w:val="Geenafstand"/>
        <w:numPr>
          <w:ilvl w:val="0"/>
          <w:numId w:val="1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Machtsovername mislukt </w:t>
      </w:r>
      <w:r w:rsidRPr="00FC7BE6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vluchten naar Frankrijk </w:t>
      </w:r>
    </w:p>
    <w:p w:rsidR="00FC7BE6" w:rsidRDefault="00FC7BE6" w:rsidP="00FC7BE6">
      <w:pPr>
        <w:pStyle w:val="Geenafstand"/>
        <w:numPr>
          <w:ilvl w:val="0"/>
          <w:numId w:val="1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1795: Franse revolutionairen vallen de Republiek binnen</w:t>
      </w:r>
    </w:p>
    <w:p w:rsidR="00FC7BE6" w:rsidRDefault="00FC7BE6" w:rsidP="00FC7BE6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Patriotten nemen de macht over en stichten de Bataafse Republiek</w:t>
      </w:r>
    </w:p>
    <w:p w:rsidR="00FC7BE6" w:rsidRDefault="00FC7BE6" w:rsidP="00FC7BE6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Mensenrechtenverklaring</w:t>
      </w:r>
    </w:p>
    <w:p w:rsidR="00FC7BE6" w:rsidRDefault="00FC7BE6" w:rsidP="00FC7BE6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Nationale vergadering</w:t>
      </w:r>
    </w:p>
    <w:p w:rsidR="00FC7BE6" w:rsidRDefault="00FC7BE6" w:rsidP="00FC7BE6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Eenheidsstaat in 1798 </w:t>
      </w:r>
    </w:p>
    <w:p w:rsidR="00FC7BE6" w:rsidRDefault="00FC7BE6" w:rsidP="00FC7BE6">
      <w:pPr>
        <w:pStyle w:val="Geenafstand"/>
        <w:numPr>
          <w:ilvl w:val="0"/>
          <w:numId w:val="19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Politieke verdeeldheid onder de Patriotten</w:t>
      </w:r>
      <w:r w:rsidRPr="00FC7BE6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>invloed van Frankrijk op het bestuur wordt groter</w:t>
      </w:r>
      <w:r w:rsidRPr="00FC7BE6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>Napoleon maakt Nederland een provincie van Frankrijk</w:t>
      </w:r>
    </w:p>
    <w:p w:rsidR="00FC7BE6" w:rsidRDefault="00FC7BE6" w:rsidP="00FC7BE6">
      <w:pPr>
        <w:pStyle w:val="Geenafstand"/>
        <w:rPr>
          <w:rFonts w:ascii="Century Gothic" w:hAnsi="Century Gothic"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5E6DDA" w:rsidRDefault="005E6DDA" w:rsidP="00FC7BE6">
      <w:pPr>
        <w:pStyle w:val="Geenafstand"/>
        <w:rPr>
          <w:rFonts w:ascii="Century Gothic" w:hAnsi="Century Gothic"/>
          <w:b/>
          <w:szCs w:val="52"/>
        </w:rPr>
      </w:pPr>
    </w:p>
    <w:p w:rsidR="00FC7BE6" w:rsidRDefault="00FC7BE6" w:rsidP="00FC7BE6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lastRenderedPageBreak/>
        <w:t>[ Franse revolutie ]</w:t>
      </w:r>
    </w:p>
    <w:p w:rsidR="00FC7BE6" w:rsidRDefault="005E6DDA" w:rsidP="00FC7BE6">
      <w:pPr>
        <w:pStyle w:val="Geenafstand"/>
        <w:numPr>
          <w:ilvl w:val="0"/>
          <w:numId w:val="19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1789 – 1799</w:t>
      </w:r>
    </w:p>
    <w:p w:rsidR="005E6DDA" w:rsidRDefault="005E6DDA" w:rsidP="00FC7BE6">
      <w:pPr>
        <w:pStyle w:val="Geenafstand"/>
        <w:numPr>
          <w:ilvl w:val="0"/>
          <w:numId w:val="19"/>
        </w:numPr>
        <w:rPr>
          <w:rFonts w:ascii="Century Gothic" w:hAnsi="Century Gothic"/>
          <w:szCs w:val="52"/>
          <w:lang w:val="de-DE"/>
        </w:rPr>
      </w:pPr>
      <w:r w:rsidRPr="005E6DDA">
        <w:rPr>
          <w:rFonts w:ascii="Century Gothic" w:hAnsi="Century Gothic"/>
          <w:szCs w:val="52"/>
          <w:lang w:val="de-DE"/>
        </w:rPr>
        <w:t>3</w:t>
      </w:r>
      <w:r w:rsidRPr="005E6DDA">
        <w:rPr>
          <w:rFonts w:ascii="Century Gothic" w:hAnsi="Century Gothic"/>
          <w:szCs w:val="52"/>
          <w:vertAlign w:val="superscript"/>
          <w:lang w:val="de-DE"/>
        </w:rPr>
        <w:t>e</w:t>
      </w:r>
      <w:r w:rsidRPr="005E6DDA">
        <w:rPr>
          <w:rFonts w:ascii="Century Gothic" w:hAnsi="Century Gothic"/>
          <w:szCs w:val="52"/>
          <w:lang w:val="de-DE"/>
        </w:rPr>
        <w:t xml:space="preserve"> stand </w:t>
      </w:r>
      <w:proofErr w:type="spellStart"/>
      <w:r w:rsidRPr="005E6DDA">
        <w:rPr>
          <w:rFonts w:ascii="Century Gothic" w:hAnsi="Century Gothic"/>
          <w:szCs w:val="52"/>
          <w:lang w:val="de-DE"/>
        </w:rPr>
        <w:t>tegen</w:t>
      </w:r>
      <w:proofErr w:type="spellEnd"/>
      <w:r w:rsidRPr="005E6DDA">
        <w:rPr>
          <w:rFonts w:ascii="Century Gothic" w:hAnsi="Century Gothic"/>
          <w:szCs w:val="52"/>
          <w:lang w:val="de-DE"/>
        </w:rPr>
        <w:t xml:space="preserve"> de 1</w:t>
      </w:r>
      <w:r w:rsidRPr="005E6DDA">
        <w:rPr>
          <w:rFonts w:ascii="Century Gothic" w:hAnsi="Century Gothic"/>
          <w:szCs w:val="52"/>
          <w:vertAlign w:val="superscript"/>
          <w:lang w:val="de-DE"/>
        </w:rPr>
        <w:t>e</w:t>
      </w:r>
      <w:r w:rsidRPr="005E6DDA">
        <w:rPr>
          <w:rFonts w:ascii="Century Gothic" w:hAnsi="Century Gothic"/>
          <w:szCs w:val="52"/>
          <w:lang w:val="de-DE"/>
        </w:rPr>
        <w:t xml:space="preserve"> e</w:t>
      </w:r>
      <w:r>
        <w:rPr>
          <w:rFonts w:ascii="Century Gothic" w:hAnsi="Century Gothic"/>
          <w:szCs w:val="52"/>
          <w:lang w:val="de-DE"/>
        </w:rPr>
        <w:t>n 2e stand</w:t>
      </w:r>
    </w:p>
    <w:p w:rsidR="005E6DDA" w:rsidRDefault="005E6DDA" w:rsidP="005E6DDA">
      <w:pPr>
        <w:pStyle w:val="Geenafstand"/>
        <w:rPr>
          <w:rFonts w:ascii="Century Gothic" w:hAnsi="Century Gothic"/>
          <w:szCs w:val="52"/>
          <w:lang w:val="de-DE"/>
        </w:rPr>
      </w:pPr>
    </w:p>
    <w:p w:rsidR="005E6DDA" w:rsidRDefault="005E6DDA" w:rsidP="005E6DDA">
      <w:pPr>
        <w:pStyle w:val="Geenafstand"/>
        <w:rPr>
          <w:rFonts w:ascii="Century Gothic" w:hAnsi="Century Gothic"/>
          <w:b/>
          <w:szCs w:val="52"/>
          <w:lang w:val="de-DE"/>
        </w:rPr>
      </w:pPr>
      <w:r>
        <w:rPr>
          <w:rFonts w:ascii="Century Gothic" w:hAnsi="Century Gothic"/>
          <w:b/>
          <w:szCs w:val="52"/>
          <w:lang w:val="de-DE"/>
        </w:rPr>
        <w:t xml:space="preserve">[ </w:t>
      </w:r>
      <w:proofErr w:type="spellStart"/>
      <w:r>
        <w:rPr>
          <w:rFonts w:ascii="Century Gothic" w:hAnsi="Century Gothic"/>
          <w:b/>
          <w:szCs w:val="52"/>
          <w:lang w:val="de-DE"/>
        </w:rPr>
        <w:t>Oorzaken</w:t>
      </w:r>
      <w:proofErr w:type="spellEnd"/>
      <w:r>
        <w:rPr>
          <w:rFonts w:ascii="Century Gothic" w:hAnsi="Century Gothic"/>
          <w:b/>
          <w:szCs w:val="52"/>
          <w:lang w:val="de-DE"/>
        </w:rPr>
        <w:t xml:space="preserve"> Franse </w:t>
      </w:r>
      <w:proofErr w:type="spellStart"/>
      <w:r>
        <w:rPr>
          <w:rFonts w:ascii="Century Gothic" w:hAnsi="Century Gothic"/>
          <w:b/>
          <w:szCs w:val="52"/>
          <w:lang w:val="de-DE"/>
        </w:rPr>
        <w:t>revolutie</w:t>
      </w:r>
      <w:proofErr w:type="spellEnd"/>
      <w:r>
        <w:rPr>
          <w:rFonts w:ascii="Century Gothic" w:hAnsi="Century Gothic"/>
          <w:b/>
          <w:szCs w:val="52"/>
          <w:lang w:val="de-DE"/>
        </w:rPr>
        <w:t xml:space="preserve"> ]</w:t>
      </w:r>
    </w:p>
    <w:p w:rsidR="005E6DDA" w:rsidRDefault="005E6DDA" w:rsidP="005E6DDA">
      <w:pPr>
        <w:pStyle w:val="Geenafstand"/>
        <w:numPr>
          <w:ilvl w:val="0"/>
          <w:numId w:val="20"/>
        </w:numPr>
        <w:rPr>
          <w:rFonts w:ascii="Century Gothic" w:hAnsi="Century Gothic"/>
          <w:szCs w:val="52"/>
        </w:rPr>
      </w:pPr>
      <w:r w:rsidRPr="005E6DDA">
        <w:rPr>
          <w:rFonts w:ascii="Century Gothic" w:hAnsi="Century Gothic"/>
          <w:szCs w:val="52"/>
        </w:rPr>
        <w:t>Hoge staatsschuld: door de v</w:t>
      </w:r>
      <w:r>
        <w:rPr>
          <w:rFonts w:ascii="Century Gothic" w:hAnsi="Century Gothic"/>
          <w:szCs w:val="52"/>
        </w:rPr>
        <w:t>ele oorlogen en het dure hofleven</w:t>
      </w:r>
    </w:p>
    <w:p w:rsidR="005E6DDA" w:rsidRDefault="005E6DDA" w:rsidP="005E6DDA">
      <w:pPr>
        <w:pStyle w:val="Geenafstand"/>
        <w:numPr>
          <w:ilvl w:val="0"/>
          <w:numId w:val="20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Ongelijke rechten: </w:t>
      </w:r>
    </w:p>
    <w:p w:rsidR="00475FAB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De 3</w:t>
      </w:r>
      <w:r w:rsidRPr="005E6DDA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stand bestond uit: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Boeren, ongeschoolde arbeiders, ambachtslieden, kooplieden en academisch geschoolden.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</w:p>
    <w:p w:rsidR="005E6DDA" w:rsidRDefault="005E6DDA" w:rsidP="005E6DDA">
      <w:pPr>
        <w:pStyle w:val="Geenafstand"/>
        <w:ind w:firstLine="708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Klachten:</w:t>
      </w:r>
    </w:p>
    <w:p w:rsidR="005E6DDA" w:rsidRDefault="005E6DDA" w:rsidP="005E6DDA">
      <w:pPr>
        <w:pStyle w:val="Geenafstand"/>
        <w:ind w:firstLine="708"/>
        <w:rPr>
          <w:rFonts w:ascii="Century Gothic" w:hAnsi="Century Gothic"/>
          <w:szCs w:val="52"/>
          <w:u w:val="single"/>
        </w:rPr>
      </w:pPr>
      <w:r>
        <w:rPr>
          <w:rFonts w:ascii="Century Gothic" w:hAnsi="Century Gothic"/>
          <w:szCs w:val="52"/>
          <w:u w:val="single"/>
        </w:rPr>
        <w:t>Boeren:</w:t>
      </w:r>
    </w:p>
    <w:p w:rsidR="005E6DDA" w:rsidRDefault="005E6DDA" w:rsidP="005E6DDA">
      <w:pPr>
        <w:pStyle w:val="Geenafstand"/>
        <w:ind w:firstLine="708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1) tienden: deel van de oogst die ze als belasting moeten afstaan aan kerk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2) rechten van adel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  <w:u w:val="single"/>
        </w:rPr>
      </w:pPr>
      <w:r>
        <w:rPr>
          <w:rFonts w:ascii="Century Gothic" w:hAnsi="Century Gothic"/>
          <w:szCs w:val="52"/>
          <w:u w:val="single"/>
        </w:rPr>
        <w:t>Gewone volk: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Hoge prijzen van eerste levensbehoeften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  <w:u w:val="single"/>
        </w:rPr>
      </w:pPr>
      <w:r>
        <w:rPr>
          <w:rFonts w:ascii="Century Gothic" w:hAnsi="Century Gothic"/>
          <w:szCs w:val="52"/>
          <w:u w:val="single"/>
        </w:rPr>
        <w:t>Hogere burgerij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Veel openbare ambten zijn alleen toegankelijk voor de 1</w:t>
      </w:r>
      <w:r w:rsidRPr="005E6DDA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en 2</w:t>
      </w:r>
      <w:r w:rsidRPr="005E6DDA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klasse. </w:t>
      </w:r>
    </w:p>
    <w:p w:rsidR="005E6DDA" w:rsidRDefault="005E6DDA" w:rsidP="005E6DDA">
      <w:pPr>
        <w:pStyle w:val="Geenafstand"/>
        <w:rPr>
          <w:rFonts w:ascii="Century Gothic" w:hAnsi="Century Gothic"/>
          <w:szCs w:val="52"/>
        </w:rPr>
      </w:pPr>
    </w:p>
    <w:p w:rsidR="005E6DDA" w:rsidRDefault="005E6DDA" w:rsidP="005E6DDA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Aanleiding Franse revolutie ]</w:t>
      </w:r>
    </w:p>
    <w:p w:rsidR="005E6DDA" w:rsidRDefault="005E6DDA" w:rsidP="005E6DDA">
      <w:pPr>
        <w:pStyle w:val="Geenafstand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1788: Lodewijk XVI roept de Staten-Generaal bijeen om belasting op te leggen</w:t>
      </w:r>
    </w:p>
    <w:p w:rsidR="005E6DDA" w:rsidRDefault="005E6DDA" w:rsidP="005E6DDA">
      <w:pPr>
        <w:pStyle w:val="Geenafstand"/>
        <w:rPr>
          <w:rFonts w:ascii="Century Gothic" w:hAnsi="Century Gothic"/>
          <w:szCs w:val="52"/>
        </w:rPr>
      </w:pPr>
    </w:p>
    <w:p w:rsidR="005E6DDA" w:rsidRDefault="005E6DDA" w:rsidP="005E6DDA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Begin van de Franse revolutie ]</w:t>
      </w:r>
    </w:p>
    <w:p w:rsidR="005E6DDA" w:rsidRDefault="005E6DDA" w:rsidP="005E6DDA">
      <w:pPr>
        <w:pStyle w:val="Geenafstand"/>
        <w:numPr>
          <w:ilvl w:val="0"/>
          <w:numId w:val="21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Afgevaardigden uit de 3</w:t>
      </w:r>
      <w:r w:rsidRPr="005E6DDA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stand roepen de Nationale Vergadering uit: </w:t>
      </w:r>
    </w:p>
    <w:p w:rsidR="005E6DDA" w:rsidRDefault="005E6DDA" w:rsidP="005E6DDA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Ze gaan niet uit elkaar totdat er een grondwet is</w:t>
      </w:r>
    </w:p>
    <w:p w:rsidR="005E6DDA" w:rsidRDefault="005E6DDA" w:rsidP="005E6DDA">
      <w:pPr>
        <w:pStyle w:val="Geenafstand"/>
        <w:numPr>
          <w:ilvl w:val="0"/>
          <w:numId w:val="21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14-7-1789: Bestorming van de Bastille (=begin Franse revolutie)</w:t>
      </w:r>
    </w:p>
    <w:p w:rsidR="005E6DDA" w:rsidRDefault="00204381" w:rsidP="005E6DDA">
      <w:pPr>
        <w:pStyle w:val="Geenafstand"/>
        <w:numPr>
          <w:ilvl w:val="0"/>
          <w:numId w:val="21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4 op 5 augustus 1789: Nuit de </w:t>
      </w:r>
      <w:proofErr w:type="spellStart"/>
      <w:r>
        <w:rPr>
          <w:rFonts w:ascii="Century Gothic" w:hAnsi="Century Gothic"/>
          <w:szCs w:val="52"/>
        </w:rPr>
        <w:t>Sacrifes</w:t>
      </w:r>
      <w:proofErr w:type="spellEnd"/>
      <w:r>
        <w:rPr>
          <w:rFonts w:ascii="Century Gothic" w:hAnsi="Century Gothic"/>
          <w:szCs w:val="52"/>
        </w:rPr>
        <w:t xml:space="preserve"> waarbij de boeren de rechten van de adel afschaffen </w:t>
      </w:r>
    </w:p>
    <w:p w:rsidR="00204381" w:rsidRDefault="00204381" w:rsidP="005E6DDA">
      <w:pPr>
        <w:pStyle w:val="Geenafstand"/>
        <w:numPr>
          <w:ilvl w:val="0"/>
          <w:numId w:val="21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1791: invoering grondwet (wet-</w:t>
      </w:r>
      <w:proofErr w:type="spellStart"/>
      <w:r>
        <w:rPr>
          <w:rFonts w:ascii="Century Gothic" w:hAnsi="Century Gothic"/>
          <w:szCs w:val="52"/>
        </w:rPr>
        <w:t>le</w:t>
      </w:r>
      <w:proofErr w:type="spellEnd"/>
      <w:r>
        <w:rPr>
          <w:rFonts w:ascii="Century Gothic" w:hAnsi="Century Gothic"/>
          <w:szCs w:val="52"/>
        </w:rPr>
        <w:t xml:space="preserve"> Chapelier) waarmee liberté en egalité waren bereikt.</w:t>
      </w:r>
    </w:p>
    <w:tbl>
      <w:tblPr>
        <w:tblStyle w:val="Tabelraster"/>
        <w:tblpPr w:leftFromText="141" w:rightFromText="141" w:vertAnchor="text" w:horzAnchor="margin" w:tblpY="35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584"/>
      </w:tblGrid>
      <w:tr w:rsidR="00204381" w:rsidRPr="00204381" w:rsidTr="00204381">
        <w:tc>
          <w:tcPr>
            <w:tcW w:w="3397" w:type="dxa"/>
            <w:shd w:val="clear" w:color="auto" w:fill="FFFFFF" w:themeFill="background1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Verlichtingsidee</w:t>
            </w:r>
          </w:p>
        </w:tc>
        <w:tc>
          <w:tcPr>
            <w:tcW w:w="5584" w:type="dxa"/>
            <w:shd w:val="clear" w:color="auto" w:fill="FFFFFF" w:themeFill="background1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Maatregelen Nationale Vergadering</w:t>
            </w:r>
          </w:p>
        </w:tc>
      </w:tr>
      <w:tr w:rsidR="00204381" w:rsidRPr="00204381" w:rsidTr="00204381">
        <w:tc>
          <w:tcPr>
            <w:tcW w:w="3397" w:type="dxa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Alle mensen hebben van nature dezelfde rechten (Locke, Rousseau)</w:t>
            </w:r>
          </w:p>
        </w:tc>
        <w:tc>
          <w:tcPr>
            <w:tcW w:w="5584" w:type="dxa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Afschaffing standensamenleving:</w:t>
            </w:r>
          </w:p>
          <w:p w:rsidR="00204381" w:rsidRPr="00204381" w:rsidRDefault="00204381" w:rsidP="00204381">
            <w:pPr>
              <w:pStyle w:val="Geenafstand"/>
              <w:numPr>
                <w:ilvl w:val="0"/>
                <w:numId w:val="12"/>
              </w:numPr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alle Fransen zijn gelijk voor de wet: opgenomen in</w:t>
            </w:r>
            <w:r w:rsidRPr="00204381">
              <w:rPr>
                <w:rFonts w:ascii="Century Gothic" w:hAnsi="Century Gothic"/>
                <w:sz w:val="20"/>
              </w:rPr>
              <w:br/>
            </w:r>
            <w:r w:rsidRPr="00204381">
              <w:rPr>
                <w:rFonts w:ascii="Century Gothic" w:hAnsi="Century Gothic"/>
                <w:i/>
                <w:sz w:val="20"/>
              </w:rPr>
              <w:t>Verklaring Rechten van de Mens en de Burger</w:t>
            </w:r>
            <w:r w:rsidRPr="00204381">
              <w:rPr>
                <w:rFonts w:ascii="Century Gothic" w:hAnsi="Century Gothic"/>
                <w:sz w:val="20"/>
              </w:rPr>
              <w:t xml:space="preserve"> (26 aug 1789)</w:t>
            </w:r>
          </w:p>
          <w:p w:rsidR="00204381" w:rsidRPr="00204381" w:rsidRDefault="00204381" w:rsidP="00204381">
            <w:pPr>
              <w:pStyle w:val="Geenafstand"/>
              <w:numPr>
                <w:ilvl w:val="0"/>
                <w:numId w:val="12"/>
              </w:numPr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 xml:space="preserve">in plaats van lid van een stand zijn Fransen nu </w:t>
            </w:r>
            <w:r w:rsidRPr="00204381">
              <w:rPr>
                <w:rFonts w:ascii="Century Gothic" w:hAnsi="Century Gothic"/>
                <w:i/>
                <w:sz w:val="20"/>
              </w:rPr>
              <w:t>staatsburger</w:t>
            </w:r>
          </w:p>
        </w:tc>
      </w:tr>
      <w:tr w:rsidR="00204381" w:rsidRPr="00204381" w:rsidTr="00204381">
        <w:tc>
          <w:tcPr>
            <w:tcW w:w="3397" w:type="dxa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De koning staat niet boven de wet, hij regeert alleen met toestemming van het volk</w:t>
            </w:r>
          </w:p>
        </w:tc>
        <w:tc>
          <w:tcPr>
            <w:tcW w:w="5584" w:type="dxa"/>
          </w:tcPr>
          <w:p w:rsidR="00204381" w:rsidRPr="00204381" w:rsidRDefault="00204381" w:rsidP="00204381">
            <w:pPr>
              <w:pStyle w:val="Geenafstand"/>
              <w:numPr>
                <w:ilvl w:val="0"/>
                <w:numId w:val="12"/>
              </w:numPr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Macht koning beperkt door een grondwet (aangenomen in 1791). Frankrijk werd een constitutionele monarchie</w:t>
            </w:r>
          </w:p>
          <w:p w:rsidR="00204381" w:rsidRPr="00204381" w:rsidRDefault="00204381" w:rsidP="00204381">
            <w:pPr>
              <w:pStyle w:val="Geenafstand"/>
              <w:numPr>
                <w:ilvl w:val="0"/>
                <w:numId w:val="12"/>
              </w:numPr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In de grondwet staan de grondrechten die de burgers beschermen tegen de overheid</w:t>
            </w:r>
          </w:p>
        </w:tc>
      </w:tr>
      <w:tr w:rsidR="00204381" w:rsidRPr="00204381" w:rsidTr="00204381">
        <w:tc>
          <w:tcPr>
            <w:tcW w:w="3397" w:type="dxa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 xml:space="preserve">Volkssoevereiniteit </w:t>
            </w:r>
            <w:r w:rsidRPr="00204381">
              <w:rPr>
                <w:rFonts w:ascii="Century Gothic" w:hAnsi="Century Gothic"/>
                <w:sz w:val="20"/>
              </w:rPr>
              <w:br/>
              <w:t>(Locke, Rousseau)</w:t>
            </w:r>
          </w:p>
        </w:tc>
        <w:tc>
          <w:tcPr>
            <w:tcW w:w="5584" w:type="dxa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 xml:space="preserve">In 1789 - 1791 kwam er nog geen algemeen kiesrecht maar </w:t>
            </w:r>
            <w:r w:rsidRPr="00204381">
              <w:rPr>
                <w:rFonts w:ascii="Century Gothic" w:hAnsi="Century Gothic"/>
                <w:i/>
                <w:sz w:val="20"/>
              </w:rPr>
              <w:t>censuskiesrecht</w:t>
            </w:r>
          </w:p>
        </w:tc>
      </w:tr>
      <w:tr w:rsidR="00204381" w:rsidRPr="00204381" w:rsidTr="00204381">
        <w:tc>
          <w:tcPr>
            <w:tcW w:w="3397" w:type="dxa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Trias Politica (</w:t>
            </w:r>
            <w:proofErr w:type="spellStart"/>
            <w:r w:rsidRPr="00204381">
              <w:rPr>
                <w:rFonts w:ascii="Century Gothic" w:hAnsi="Century Gothic"/>
                <w:sz w:val="20"/>
              </w:rPr>
              <w:t>Montesquieu</w:t>
            </w:r>
            <w:proofErr w:type="spellEnd"/>
            <w:r w:rsidRPr="00204381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5584" w:type="dxa"/>
          </w:tcPr>
          <w:p w:rsidR="00204381" w:rsidRPr="00204381" w:rsidRDefault="00204381" w:rsidP="00204381">
            <w:pPr>
              <w:pStyle w:val="Geenafstand"/>
              <w:rPr>
                <w:rFonts w:ascii="Century Gothic" w:hAnsi="Century Gothic"/>
                <w:sz w:val="20"/>
              </w:rPr>
            </w:pPr>
            <w:r w:rsidRPr="00204381">
              <w:rPr>
                <w:rFonts w:ascii="Century Gothic" w:hAnsi="Century Gothic"/>
                <w:sz w:val="20"/>
              </w:rPr>
              <w:t>De koning behield alleen nog de uitvoerende macht.  De Nationale Vergadering kreeg de wetgevende macht.</w:t>
            </w:r>
          </w:p>
        </w:tc>
      </w:tr>
    </w:tbl>
    <w:p w:rsidR="00204381" w:rsidRPr="00204381" w:rsidRDefault="00204381" w:rsidP="00204381">
      <w:pPr>
        <w:pStyle w:val="Geenafstand"/>
        <w:rPr>
          <w:rFonts w:ascii="Century Gothic" w:hAnsi="Century Gothic"/>
          <w:szCs w:val="52"/>
        </w:rPr>
      </w:pPr>
    </w:p>
    <w:p w:rsidR="00204381" w:rsidRDefault="00204381" w:rsidP="00204381">
      <w:pPr>
        <w:pStyle w:val="Geenafstand"/>
        <w:rPr>
          <w:rFonts w:ascii="Century Gothic" w:hAnsi="Century Gothic"/>
          <w:szCs w:val="52"/>
        </w:rPr>
      </w:pPr>
    </w:p>
    <w:p w:rsidR="00204381" w:rsidRDefault="00204381" w:rsidP="00204381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lastRenderedPageBreak/>
        <w:t>[ Verdeling van de revolutionairen ]</w:t>
      </w:r>
    </w:p>
    <w:p w:rsidR="00204381" w:rsidRDefault="00204381" w:rsidP="00204381">
      <w:pPr>
        <w:pStyle w:val="Geenafstand"/>
        <w:numPr>
          <w:ilvl w:val="0"/>
          <w:numId w:val="24"/>
        </w:numPr>
        <w:rPr>
          <w:rFonts w:ascii="Century Gothic" w:hAnsi="Century Gothic"/>
          <w:szCs w:val="52"/>
        </w:rPr>
      </w:pPr>
      <w:proofErr w:type="spellStart"/>
      <w:r>
        <w:rPr>
          <w:rFonts w:ascii="Century Gothic" w:hAnsi="Century Gothic"/>
          <w:szCs w:val="52"/>
        </w:rPr>
        <w:t>Feuilliants</w:t>
      </w:r>
      <w:proofErr w:type="spellEnd"/>
      <w:r>
        <w:rPr>
          <w:rFonts w:ascii="Century Gothic" w:hAnsi="Century Gothic"/>
          <w:szCs w:val="52"/>
        </w:rPr>
        <w:t>: gematigde revolutionairen</w:t>
      </w:r>
    </w:p>
    <w:p w:rsidR="00204381" w:rsidRDefault="00204381" w:rsidP="00204381">
      <w:pPr>
        <w:pStyle w:val="Geenafstand"/>
        <w:numPr>
          <w:ilvl w:val="0"/>
          <w:numId w:val="24"/>
        </w:numPr>
        <w:rPr>
          <w:rFonts w:ascii="Century Gothic" w:hAnsi="Century Gothic"/>
          <w:szCs w:val="52"/>
        </w:rPr>
      </w:pPr>
      <w:proofErr w:type="spellStart"/>
      <w:r>
        <w:rPr>
          <w:rFonts w:ascii="Century Gothic" w:hAnsi="Century Gothic"/>
          <w:szCs w:val="52"/>
        </w:rPr>
        <w:t>Jacobijnen</w:t>
      </w:r>
      <w:proofErr w:type="spellEnd"/>
      <w:r>
        <w:rPr>
          <w:rFonts w:ascii="Century Gothic" w:hAnsi="Century Gothic"/>
          <w:szCs w:val="52"/>
        </w:rPr>
        <w:t>: radicale revolutionairen</w:t>
      </w:r>
    </w:p>
    <w:p w:rsidR="00204381" w:rsidRDefault="00204381" w:rsidP="00204381">
      <w:pPr>
        <w:pStyle w:val="Geenafstand"/>
        <w:numPr>
          <w:ilvl w:val="0"/>
          <w:numId w:val="2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Girondijnen: middengroep</w:t>
      </w:r>
    </w:p>
    <w:p w:rsidR="00204381" w:rsidRDefault="00204381" w:rsidP="00204381">
      <w:pPr>
        <w:pStyle w:val="Geenafstand"/>
        <w:rPr>
          <w:rFonts w:ascii="Century Gothic" w:hAnsi="Century Gothic"/>
          <w:szCs w:val="52"/>
        </w:rPr>
      </w:pPr>
    </w:p>
    <w:p w:rsidR="00204381" w:rsidRDefault="00204381" w:rsidP="00204381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Radicalisering ]</w:t>
      </w:r>
    </w:p>
    <w:p w:rsidR="00204381" w:rsidRDefault="00204381" w:rsidP="00204381">
      <w:pPr>
        <w:pStyle w:val="Geenafstand"/>
        <w:numPr>
          <w:ilvl w:val="0"/>
          <w:numId w:val="2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De Franse adel vluchtten naar Pruisen en Oostenrijk</w:t>
      </w:r>
    </w:p>
    <w:p w:rsidR="00204381" w:rsidRDefault="00204381" w:rsidP="00204381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Maakte plannen voor het ongedaan maken van deze revolutie: contrarevolutie </w:t>
      </w:r>
    </w:p>
    <w:p w:rsidR="00204381" w:rsidRDefault="00204381" w:rsidP="00204381">
      <w:pPr>
        <w:pStyle w:val="Geenafstand"/>
        <w:numPr>
          <w:ilvl w:val="0"/>
          <w:numId w:val="2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Absolute vorsten in de buurlanden van Frankrijk hadden belangstelling voor de contrarevolutie want ze waren bang dat de revolutie naar hun land zou overslaan</w:t>
      </w:r>
    </w:p>
    <w:p w:rsidR="00204381" w:rsidRDefault="00204381" w:rsidP="00204381">
      <w:pPr>
        <w:pStyle w:val="Geenafstand"/>
        <w:numPr>
          <w:ilvl w:val="0"/>
          <w:numId w:val="25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1792: Frankrijk verklaart Oostenrijk de oorlog </w:t>
      </w:r>
      <w:r w:rsidRPr="00204381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leidt tot veel EU oorlogen</w:t>
      </w:r>
    </w:p>
    <w:p w:rsidR="00204381" w:rsidRDefault="00204381" w:rsidP="00204381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Oorlog verliep slecht voor Frankrijk </w:t>
      </w:r>
      <w:r w:rsidRPr="00204381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dit radicaliseerde de Fransen</w:t>
      </w:r>
    </w:p>
    <w:p w:rsidR="00204381" w:rsidRDefault="00204381" w:rsidP="00204381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Koning is van deze radicalisering het eerste slachtoffer:</w:t>
      </w:r>
    </w:p>
    <w:p w:rsidR="00204381" w:rsidRDefault="00204381" w:rsidP="00204381">
      <w:pPr>
        <w:pStyle w:val="Geenafstand"/>
        <w:ind w:left="360" w:firstLine="708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Hij wordt afgezet </w:t>
      </w:r>
      <w:r w:rsidRPr="00204381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Frankrijk wordt een Republiek </w:t>
      </w:r>
    </w:p>
    <w:p w:rsidR="00204381" w:rsidRDefault="00204381" w:rsidP="00204381">
      <w:pPr>
        <w:pStyle w:val="Geenafstand"/>
        <w:numPr>
          <w:ilvl w:val="0"/>
          <w:numId w:val="26"/>
        </w:numPr>
        <w:rPr>
          <w:rFonts w:ascii="Century Gothic" w:hAnsi="Century Gothic"/>
          <w:szCs w:val="52"/>
        </w:rPr>
      </w:pPr>
      <w:r w:rsidRPr="00204381">
        <w:rPr>
          <w:rFonts w:ascii="Century Gothic" w:hAnsi="Century Gothic"/>
          <w:szCs w:val="52"/>
        </w:rPr>
        <w:t xml:space="preserve">1793 Burger </w:t>
      </w:r>
      <w:proofErr w:type="spellStart"/>
      <w:r w:rsidRPr="00204381">
        <w:rPr>
          <w:rFonts w:ascii="Century Gothic" w:hAnsi="Century Gothic"/>
          <w:szCs w:val="52"/>
        </w:rPr>
        <w:t>Capet</w:t>
      </w:r>
      <w:proofErr w:type="spellEnd"/>
      <w:r w:rsidRPr="00204381">
        <w:rPr>
          <w:rFonts w:ascii="Century Gothic" w:hAnsi="Century Gothic"/>
          <w:szCs w:val="52"/>
        </w:rPr>
        <w:t>: Lodewijk X</w:t>
      </w:r>
      <w:r>
        <w:rPr>
          <w:rFonts w:ascii="Century Gothic" w:hAnsi="Century Gothic"/>
          <w:szCs w:val="52"/>
        </w:rPr>
        <w:t xml:space="preserve">VI wordt onthoofd </w:t>
      </w:r>
    </w:p>
    <w:p w:rsidR="00204381" w:rsidRDefault="00204381" w:rsidP="00204381">
      <w:pPr>
        <w:pStyle w:val="Geenafstand"/>
        <w:rPr>
          <w:rFonts w:ascii="Century Gothic" w:hAnsi="Century Gothic"/>
          <w:szCs w:val="52"/>
        </w:rPr>
      </w:pPr>
    </w:p>
    <w:p w:rsidR="00204381" w:rsidRDefault="00204381" w:rsidP="00204381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</w:t>
      </w:r>
      <w:r w:rsidR="007B6688">
        <w:rPr>
          <w:rFonts w:ascii="Century Gothic" w:hAnsi="Century Gothic"/>
          <w:b/>
          <w:szCs w:val="52"/>
        </w:rPr>
        <w:t xml:space="preserve"> De</w:t>
      </w:r>
      <w:r>
        <w:rPr>
          <w:rFonts w:ascii="Century Gothic" w:hAnsi="Century Gothic"/>
          <w:b/>
          <w:szCs w:val="52"/>
        </w:rPr>
        <w:t xml:space="preserve"> </w:t>
      </w:r>
      <w:r w:rsidR="007B6688">
        <w:rPr>
          <w:rFonts w:ascii="Century Gothic" w:hAnsi="Century Gothic"/>
          <w:b/>
          <w:szCs w:val="52"/>
        </w:rPr>
        <w:t>t</w:t>
      </w:r>
      <w:r>
        <w:rPr>
          <w:rFonts w:ascii="Century Gothic" w:hAnsi="Century Gothic"/>
          <w:b/>
          <w:szCs w:val="52"/>
        </w:rPr>
        <w:t>erreur ]</w:t>
      </w:r>
    </w:p>
    <w:p w:rsidR="00204381" w:rsidRDefault="00204381" w:rsidP="00204381">
      <w:pPr>
        <w:pStyle w:val="Geenafstand"/>
        <w:numPr>
          <w:ilvl w:val="0"/>
          <w:numId w:val="26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De revolutie ontspoort na Burger </w:t>
      </w:r>
      <w:proofErr w:type="spellStart"/>
      <w:r>
        <w:rPr>
          <w:rFonts w:ascii="Century Gothic" w:hAnsi="Century Gothic"/>
          <w:szCs w:val="52"/>
        </w:rPr>
        <w:t>Capet</w:t>
      </w:r>
      <w:proofErr w:type="spellEnd"/>
    </w:p>
    <w:p w:rsidR="00204381" w:rsidRDefault="00204381" w:rsidP="00204381">
      <w:pPr>
        <w:pStyle w:val="Geenafstand"/>
        <w:numPr>
          <w:ilvl w:val="0"/>
          <w:numId w:val="26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Periode van ‘de Terreur’ </w:t>
      </w:r>
      <w:r w:rsidR="007B6688">
        <w:rPr>
          <w:rFonts w:ascii="Century Gothic" w:hAnsi="Century Gothic"/>
          <w:szCs w:val="52"/>
        </w:rPr>
        <w:t>1793 – 1794:</w:t>
      </w:r>
    </w:p>
    <w:p w:rsidR="007B6688" w:rsidRDefault="007B6688" w:rsidP="007B6688">
      <w:pPr>
        <w:pStyle w:val="Geenafstand"/>
        <w:ind w:left="720"/>
        <w:rPr>
          <w:rFonts w:ascii="Century Gothic" w:hAnsi="Century Gothic"/>
          <w:szCs w:val="52"/>
        </w:rPr>
      </w:pPr>
      <w:proofErr w:type="spellStart"/>
      <w:r>
        <w:rPr>
          <w:rFonts w:ascii="Century Gothic" w:hAnsi="Century Gothic"/>
          <w:szCs w:val="52"/>
        </w:rPr>
        <w:t>Jacobijnen</w:t>
      </w:r>
      <w:proofErr w:type="spellEnd"/>
      <w:r>
        <w:rPr>
          <w:rFonts w:ascii="Century Gothic" w:hAnsi="Century Gothic"/>
          <w:szCs w:val="52"/>
        </w:rPr>
        <w:t xml:space="preserve"> voeren onder leiding van </w:t>
      </w:r>
      <w:proofErr w:type="spellStart"/>
      <w:r>
        <w:rPr>
          <w:rFonts w:ascii="Century Gothic" w:hAnsi="Century Gothic"/>
          <w:szCs w:val="52"/>
        </w:rPr>
        <w:t>Robespierre</w:t>
      </w:r>
      <w:proofErr w:type="spellEnd"/>
      <w:r>
        <w:rPr>
          <w:rFonts w:ascii="Century Gothic" w:hAnsi="Century Gothic"/>
          <w:szCs w:val="52"/>
        </w:rPr>
        <w:t xml:space="preserve"> en schrikbewind</w:t>
      </w:r>
    </w:p>
    <w:p w:rsidR="007B6688" w:rsidRDefault="007B6688" w:rsidP="007B6688">
      <w:pPr>
        <w:pStyle w:val="Geenafstand"/>
        <w:rPr>
          <w:rFonts w:ascii="Century Gothic" w:hAnsi="Century Gothic"/>
          <w:szCs w:val="52"/>
        </w:rPr>
      </w:pPr>
    </w:p>
    <w:p w:rsidR="007B6688" w:rsidRDefault="007B6688" w:rsidP="007B668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Directoire ]</w:t>
      </w:r>
    </w:p>
    <w:p w:rsidR="007B6688" w:rsidRDefault="007B6688" w:rsidP="007B6688">
      <w:pPr>
        <w:pStyle w:val="Geenafstand"/>
        <w:numPr>
          <w:ilvl w:val="0"/>
          <w:numId w:val="2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Nadat </w:t>
      </w:r>
      <w:proofErr w:type="spellStart"/>
      <w:r>
        <w:rPr>
          <w:rFonts w:ascii="Century Gothic" w:hAnsi="Century Gothic"/>
          <w:szCs w:val="52"/>
        </w:rPr>
        <w:t>Robespierre</w:t>
      </w:r>
      <w:proofErr w:type="spellEnd"/>
      <w:r>
        <w:rPr>
          <w:rFonts w:ascii="Century Gothic" w:hAnsi="Century Gothic"/>
          <w:szCs w:val="52"/>
        </w:rPr>
        <w:t xml:space="preserve"> is gedood volgt het Directoire:</w:t>
      </w:r>
    </w:p>
    <w:p w:rsidR="007B6688" w:rsidRDefault="007B6688" w:rsidP="007B6688">
      <w:pPr>
        <w:pStyle w:val="Geenafstand"/>
        <w:numPr>
          <w:ilvl w:val="0"/>
          <w:numId w:val="2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Macht komt in handen van de Raad van 500 en een Raad der ouden</w:t>
      </w:r>
    </w:p>
    <w:p w:rsidR="007B6688" w:rsidRDefault="007B6688" w:rsidP="007B6688">
      <w:pPr>
        <w:pStyle w:val="Geenafstand"/>
        <w:numPr>
          <w:ilvl w:val="0"/>
          <w:numId w:val="27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Directoire krijgt de uitvoerende macht</w:t>
      </w:r>
    </w:p>
    <w:p w:rsidR="007B6688" w:rsidRDefault="007B6688" w:rsidP="007B6688">
      <w:pPr>
        <w:pStyle w:val="Geenafstand"/>
        <w:rPr>
          <w:rFonts w:ascii="Century Gothic" w:hAnsi="Century Gothic"/>
          <w:szCs w:val="52"/>
        </w:rPr>
      </w:pPr>
    </w:p>
    <w:p w:rsidR="007B6688" w:rsidRDefault="007B6688" w:rsidP="007B668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Afloop van de Franse revolutie ]</w:t>
      </w:r>
    </w:p>
    <w:p w:rsidR="007B6688" w:rsidRDefault="007B6688" w:rsidP="007B6688">
      <w:pPr>
        <w:pStyle w:val="Geenafstand"/>
        <w:numPr>
          <w:ilvl w:val="0"/>
          <w:numId w:val="2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1799: Napoleon staatsgreep </w:t>
      </w:r>
      <w:r w:rsidRPr="007B6688">
        <w:rPr>
          <w:rFonts w:ascii="Century Gothic" w:hAnsi="Century Gothic"/>
          <w:szCs w:val="52"/>
        </w:rPr>
        <w:sym w:font="Wingdings" w:char="F0E0"/>
      </w:r>
      <w:r>
        <w:rPr>
          <w:rFonts w:ascii="Century Gothic" w:hAnsi="Century Gothic"/>
          <w:szCs w:val="52"/>
        </w:rPr>
        <w:t xml:space="preserve"> einde revolutionaire chaos</w:t>
      </w:r>
    </w:p>
    <w:p w:rsid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Regeren als een verlicht despoot</w:t>
      </w:r>
    </w:p>
    <w:p w:rsidR="007B6688" w:rsidRDefault="007B6688" w:rsidP="007B6688">
      <w:pPr>
        <w:pStyle w:val="Geenafstand"/>
        <w:numPr>
          <w:ilvl w:val="0"/>
          <w:numId w:val="2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1797 – 1812: hij verovert grote delen van Europa</w:t>
      </w:r>
    </w:p>
    <w:p w:rsidR="007B6688" w:rsidRDefault="007B6688" w:rsidP="007B6688">
      <w:pPr>
        <w:pStyle w:val="Geenafstand"/>
        <w:numPr>
          <w:ilvl w:val="0"/>
          <w:numId w:val="28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1815: Napoleon verslagen bij de slag bij Waterloo </w:t>
      </w:r>
    </w:p>
    <w:p w:rsidR="007B6688" w:rsidRDefault="007B6688" w:rsidP="007B6688">
      <w:pPr>
        <w:pStyle w:val="Geenafstand"/>
        <w:rPr>
          <w:rFonts w:ascii="Century Gothic" w:hAnsi="Century Gothic"/>
          <w:szCs w:val="52"/>
        </w:rPr>
      </w:pPr>
    </w:p>
    <w:p w:rsidR="007B6688" w:rsidRDefault="007B6688" w:rsidP="007B6688">
      <w:pPr>
        <w:pStyle w:val="Geenafstand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Toch blijven veel van zijn ideeën bestaan:</w:t>
      </w:r>
    </w:p>
    <w:p w:rsidR="007B6688" w:rsidRP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 w:rsidRPr="007B6688">
        <w:rPr>
          <w:rFonts w:ascii="Century Gothic" w:hAnsi="Century Gothic"/>
        </w:rPr>
        <w:t>afschaffing van de standen</w:t>
      </w:r>
    </w:p>
    <w:p w:rsidR="007B6688" w:rsidRP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 w:rsidRPr="007B6688">
        <w:rPr>
          <w:rFonts w:ascii="Century Gothic" w:hAnsi="Century Gothic"/>
        </w:rPr>
        <w:t>alle burgers zijn gelijk voor de wet</w:t>
      </w:r>
    </w:p>
    <w:p w:rsidR="007B6688" w:rsidRP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 w:rsidRPr="007B6688">
        <w:rPr>
          <w:rFonts w:ascii="Century Gothic" w:hAnsi="Century Gothic"/>
        </w:rPr>
        <w:t>eenheid in de rechtspraak, opgetekend in landelijke wetboeken (</w:t>
      </w:r>
      <w:r w:rsidRPr="007B6688">
        <w:rPr>
          <w:rFonts w:ascii="Century Gothic" w:hAnsi="Century Gothic"/>
          <w:i/>
        </w:rPr>
        <w:t>Code Napoléon)</w:t>
      </w:r>
      <w:r w:rsidRPr="007B6688">
        <w:rPr>
          <w:rFonts w:ascii="Century Gothic" w:hAnsi="Century Gothic"/>
        </w:rPr>
        <w:t xml:space="preserve">  </w:t>
      </w:r>
    </w:p>
    <w:p w:rsidR="007B6688" w:rsidRP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 w:rsidRPr="007B6688">
        <w:rPr>
          <w:rFonts w:ascii="Century Gothic" w:hAnsi="Century Gothic"/>
        </w:rPr>
        <w:t>standaardisatie maten en gewichten (metrieke stelsel)</w:t>
      </w:r>
    </w:p>
    <w:p w:rsidR="007B6688" w:rsidRP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 w:rsidRPr="007B6688">
        <w:rPr>
          <w:rFonts w:ascii="Century Gothic" w:hAnsi="Century Gothic"/>
        </w:rPr>
        <w:t>invoering van een burgerlijke stand. Burgers werden verplicht om geboorte, huwelijk en overlijden bij de gemeente te melden; ook werd een familienaam verplicht gesteld</w:t>
      </w:r>
    </w:p>
    <w:p w:rsid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 w:rsidRPr="007B6688">
        <w:rPr>
          <w:rFonts w:ascii="Century Gothic" w:hAnsi="Century Gothic"/>
        </w:rPr>
        <w:t>invoering nationale dienstplicht (</w:t>
      </w:r>
      <w:r w:rsidRPr="007B6688">
        <w:rPr>
          <w:rFonts w:ascii="Century Gothic" w:hAnsi="Century Gothic"/>
          <w:i/>
        </w:rPr>
        <w:t>conscriptie</w:t>
      </w:r>
      <w:r w:rsidRPr="007B6688">
        <w:rPr>
          <w:rFonts w:ascii="Century Gothic" w:hAnsi="Century Gothic"/>
        </w:rPr>
        <w:t>).</w:t>
      </w:r>
    </w:p>
    <w:p w:rsidR="007B6688" w:rsidRDefault="007B6688" w:rsidP="007B6688">
      <w:pPr>
        <w:pStyle w:val="Geenafstand"/>
        <w:rPr>
          <w:rFonts w:ascii="Century Gothic" w:hAnsi="Century Gothic"/>
        </w:rPr>
      </w:pPr>
    </w:p>
    <w:p w:rsidR="007B6688" w:rsidRDefault="007B6688" w:rsidP="007B668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Restauratie ]</w:t>
      </w:r>
    </w:p>
    <w:p w:rsidR="007B6688" w:rsidRDefault="007B6688" w:rsidP="007B6688">
      <w:pPr>
        <w:pStyle w:val="Geenafstand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Congres van Wenen (1814 – 1815): de vorsthuizen willen hun macht herstellen</w:t>
      </w:r>
    </w:p>
    <w:p w:rsidR="007B6688" w:rsidRDefault="007B6688" w:rsidP="007B6688">
      <w:pPr>
        <w:pStyle w:val="Geenafstand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Terugkeer naar het ancien Régime</w:t>
      </w:r>
    </w:p>
    <w:p w:rsidR="007B6688" w:rsidRDefault="007B6688" w:rsidP="007B6688">
      <w:pPr>
        <w:pStyle w:val="Geenafstand"/>
        <w:rPr>
          <w:rFonts w:ascii="Century Gothic" w:hAnsi="Century Gothic"/>
        </w:rPr>
      </w:pPr>
    </w:p>
    <w:p w:rsidR="007B6688" w:rsidRDefault="007B6688" w:rsidP="007B6688">
      <w:pPr>
        <w:pStyle w:val="Geenafstand"/>
        <w:rPr>
          <w:rFonts w:ascii="Century Gothic" w:hAnsi="Century Gothic"/>
        </w:rPr>
      </w:pPr>
    </w:p>
    <w:p w:rsidR="007B6688" w:rsidRDefault="007B6688" w:rsidP="007B6688">
      <w:pPr>
        <w:pStyle w:val="Geenafstand"/>
        <w:rPr>
          <w:rFonts w:ascii="Century Gothic" w:hAnsi="Century Gothic"/>
        </w:rPr>
      </w:pPr>
    </w:p>
    <w:p w:rsidR="007B6688" w:rsidRDefault="007B6688" w:rsidP="007B6688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KA 30: Uitbouw van de Europese overheersing, met name in de vorm van plantagekoloniën en de daarmee verbonden transatlantische slavenhandel, en de opkomst van het abolitionisme</w:t>
      </w:r>
    </w:p>
    <w:p w:rsidR="007B6688" w:rsidRDefault="007B6688" w:rsidP="007B6688">
      <w:pPr>
        <w:pStyle w:val="Geenafstand"/>
        <w:rPr>
          <w:rFonts w:ascii="Century Gothic" w:hAnsi="Century Gothic"/>
          <w:b/>
          <w:sz w:val="24"/>
        </w:rPr>
      </w:pPr>
    </w:p>
    <w:p w:rsidR="007B6688" w:rsidRDefault="007B6688" w:rsidP="007B668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Plantagekoloniën ]</w:t>
      </w:r>
    </w:p>
    <w:p w:rsidR="007B6688" w:rsidRDefault="007B6688" w:rsidP="007B6688">
      <w:pPr>
        <w:pStyle w:val="Geenafstand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Pr="007B6688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eeuw: Spanje en Portugal veroveren grote delen van Amerika</w:t>
      </w:r>
    </w:p>
    <w:p w:rsidR="007B6688" w:rsidRDefault="007B6688" w:rsidP="007B6688">
      <w:pPr>
        <w:pStyle w:val="Geenafstand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Amerikaanse kolonies zijn het startpunt voor een bloeiende handel</w:t>
      </w:r>
    </w:p>
    <w:p w:rsidR="007B6688" w:rsidRDefault="007B6688" w:rsidP="007B6688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Oprichten van landbouwbedrijven waar slaven uit Afrika op werkten</w:t>
      </w:r>
    </w:p>
    <w:p w:rsidR="00ED3BA7" w:rsidRDefault="00ED3BA7" w:rsidP="00ED3BA7">
      <w:pPr>
        <w:pStyle w:val="Geenafstand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ED3BA7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eeuw: goud- en zilvermijnen raken uitgeput </w:t>
      </w:r>
      <w:r w:rsidRPr="00ED3BA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alleen de plantages blijven over </w:t>
      </w:r>
      <w:r w:rsidRPr="00ED3BA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koloniën ontwikkelen zich tot plantagekoloniën</w:t>
      </w:r>
    </w:p>
    <w:p w:rsidR="00ED3BA7" w:rsidRDefault="00ED3BA7" w:rsidP="00ED3BA7">
      <w:pPr>
        <w:pStyle w:val="Geenafstand"/>
        <w:rPr>
          <w:rFonts w:ascii="Century Gothic" w:hAnsi="Century Gothic"/>
        </w:rPr>
      </w:pPr>
    </w:p>
    <w:p w:rsidR="00ED3BA7" w:rsidRDefault="00ED3BA7" w:rsidP="00ED3BA7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transatlantische slavenhandel ]</w:t>
      </w:r>
    </w:p>
    <w:p w:rsidR="007B6688" w:rsidRDefault="00ED3BA7" w:rsidP="00ED3BA7">
      <w:pPr>
        <w:pStyle w:val="Geenafstand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ED3BA7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en 18</w:t>
      </w:r>
      <w:r w:rsidRPr="00ED3BA7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eeuw: ontwikkeling van de driehoekshandel</w:t>
      </w:r>
    </w:p>
    <w:p w:rsidR="00ED3BA7" w:rsidRDefault="00ED3BA7" w:rsidP="00ED3BA7">
      <w:pPr>
        <w:pStyle w:val="Geenafstand"/>
        <w:ind w:left="720"/>
        <w:rPr>
          <w:rFonts w:ascii="Century Gothic" w:hAnsi="Century Gothic"/>
        </w:rPr>
      </w:pPr>
      <w:r w:rsidRPr="00800894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470EE79" wp14:editId="4B7955EC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026920" cy="2259965"/>
            <wp:effectExtent l="0" t="0" r="0" b="698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688" w:rsidRPr="007B6688" w:rsidRDefault="007B6688" w:rsidP="007B6688">
      <w:pPr>
        <w:pStyle w:val="Geenafstand"/>
        <w:rPr>
          <w:rFonts w:ascii="Century Gothic" w:hAnsi="Century Gothic"/>
          <w:b/>
        </w:rPr>
      </w:pPr>
    </w:p>
    <w:p w:rsidR="007B6688" w:rsidRDefault="00ED3BA7" w:rsidP="00ED3BA7">
      <w:pPr>
        <w:pStyle w:val="Geenafstand"/>
        <w:numPr>
          <w:ilvl w:val="0"/>
          <w:numId w:val="3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WIC vervoerde en verhandelde slaven</w:t>
      </w:r>
    </w:p>
    <w:p w:rsidR="00ED3BA7" w:rsidRDefault="00ED3BA7" w:rsidP="00ED3BA7">
      <w:pPr>
        <w:pStyle w:val="Geenafstand"/>
        <w:numPr>
          <w:ilvl w:val="0"/>
          <w:numId w:val="3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Hiervoor verovert de WIC forten van de Portugezen aan de West-Afrikaanse kust </w:t>
      </w:r>
    </w:p>
    <w:p w:rsidR="00ED3BA7" w:rsidRPr="007B6688" w:rsidRDefault="00ED3BA7" w:rsidP="00ED3BA7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 xml:space="preserve">Hoofdvestiging Fort </w:t>
      </w:r>
      <w:proofErr w:type="spellStart"/>
      <w:r>
        <w:rPr>
          <w:rFonts w:ascii="Century Gothic" w:hAnsi="Century Gothic"/>
          <w:szCs w:val="52"/>
        </w:rPr>
        <w:t>Elmina</w:t>
      </w:r>
      <w:proofErr w:type="spellEnd"/>
      <w:r>
        <w:rPr>
          <w:rFonts w:ascii="Century Gothic" w:hAnsi="Century Gothic"/>
          <w:szCs w:val="52"/>
        </w:rPr>
        <w:t xml:space="preserve"> </w:t>
      </w:r>
    </w:p>
    <w:p w:rsidR="007B6688" w:rsidRPr="007B6688" w:rsidRDefault="007B6688" w:rsidP="007B6688">
      <w:pPr>
        <w:pStyle w:val="Geenafstand"/>
        <w:rPr>
          <w:rFonts w:ascii="Century Gothic" w:hAnsi="Century Gothic"/>
          <w:szCs w:val="52"/>
        </w:rPr>
      </w:pPr>
    </w:p>
    <w:p w:rsidR="007B6688" w:rsidRPr="007B6688" w:rsidRDefault="007B6688" w:rsidP="007B6688">
      <w:pPr>
        <w:pStyle w:val="Geenafstand"/>
        <w:ind w:left="720"/>
        <w:rPr>
          <w:rFonts w:ascii="Century Gothic" w:hAnsi="Century Gothic"/>
          <w:szCs w:val="52"/>
        </w:rPr>
      </w:pPr>
    </w:p>
    <w:p w:rsidR="007B6688" w:rsidRPr="00204381" w:rsidRDefault="007B6688" w:rsidP="007B6688">
      <w:pPr>
        <w:pStyle w:val="Geenafstand"/>
        <w:ind w:left="720"/>
        <w:rPr>
          <w:rFonts w:ascii="Century Gothic" w:hAnsi="Century Gothic"/>
          <w:szCs w:val="52"/>
        </w:rPr>
      </w:pPr>
    </w:p>
    <w:p w:rsidR="005E6DDA" w:rsidRPr="00204381" w:rsidRDefault="005E6DDA" w:rsidP="005E6DDA">
      <w:pPr>
        <w:pStyle w:val="Geenafstand"/>
        <w:ind w:left="720"/>
        <w:rPr>
          <w:rFonts w:ascii="Century Gothic" w:hAnsi="Century Gothic"/>
          <w:sz w:val="20"/>
          <w:szCs w:val="52"/>
        </w:rPr>
      </w:pPr>
    </w:p>
    <w:p w:rsidR="005E6DDA" w:rsidRPr="00204381" w:rsidRDefault="005E6DDA" w:rsidP="005E6DDA">
      <w:pPr>
        <w:pStyle w:val="Geenafstand"/>
        <w:ind w:left="720"/>
        <w:rPr>
          <w:rFonts w:ascii="Century Gothic" w:hAnsi="Century Gothic"/>
          <w:sz w:val="20"/>
          <w:szCs w:val="52"/>
          <w:u w:val="single"/>
        </w:rPr>
      </w:pPr>
    </w:p>
    <w:p w:rsidR="009062D8" w:rsidRDefault="009062D8" w:rsidP="009062D8">
      <w:pPr>
        <w:pStyle w:val="Geenafstand"/>
        <w:rPr>
          <w:rFonts w:ascii="Century Gothic" w:hAnsi="Century Gothic"/>
          <w:b/>
          <w:sz w:val="20"/>
          <w:szCs w:val="52"/>
        </w:rPr>
      </w:pPr>
    </w:p>
    <w:p w:rsidR="00ED3BA7" w:rsidRDefault="00ED3BA7" w:rsidP="009062D8">
      <w:pPr>
        <w:pStyle w:val="Geenafstand"/>
        <w:rPr>
          <w:rFonts w:ascii="Century Gothic" w:hAnsi="Century Gothic"/>
          <w:b/>
          <w:sz w:val="20"/>
          <w:szCs w:val="52"/>
        </w:rPr>
      </w:pPr>
    </w:p>
    <w:p w:rsidR="00ED3BA7" w:rsidRDefault="00ED3BA7" w:rsidP="009062D8">
      <w:pPr>
        <w:pStyle w:val="Geenafstand"/>
        <w:rPr>
          <w:rFonts w:ascii="Century Gothic" w:hAnsi="Century Gothic"/>
          <w:b/>
          <w:sz w:val="20"/>
          <w:szCs w:val="52"/>
        </w:rPr>
      </w:pPr>
    </w:p>
    <w:p w:rsidR="00ED3BA7" w:rsidRDefault="00ED3BA7" w:rsidP="009062D8">
      <w:pPr>
        <w:pStyle w:val="Geenafstand"/>
        <w:rPr>
          <w:rFonts w:ascii="Century Gothic" w:hAnsi="Century Gothic"/>
          <w:b/>
          <w:sz w:val="20"/>
          <w:szCs w:val="52"/>
        </w:rPr>
      </w:pPr>
    </w:p>
    <w:p w:rsidR="00ED3BA7" w:rsidRDefault="00ED3BA7" w:rsidP="009062D8">
      <w:pPr>
        <w:pStyle w:val="Geenafstand"/>
        <w:rPr>
          <w:rFonts w:ascii="Century Gothic" w:hAnsi="Century Gothic"/>
          <w:b/>
          <w:sz w:val="20"/>
          <w:szCs w:val="52"/>
        </w:rPr>
      </w:pPr>
    </w:p>
    <w:p w:rsidR="00ED3BA7" w:rsidRDefault="00ED3BA7" w:rsidP="009062D8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Abolitionisme ]</w:t>
      </w:r>
    </w:p>
    <w:p w:rsidR="00ED3BA7" w:rsidRDefault="00ED3BA7" w:rsidP="00ED3BA7">
      <w:pPr>
        <w:pStyle w:val="Geenafstand"/>
        <w:numPr>
          <w:ilvl w:val="0"/>
          <w:numId w:val="33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In de Republiek was weinig kritiek op de slavenhandel (opmerkelijk)</w:t>
      </w:r>
    </w:p>
    <w:p w:rsidR="00ED3BA7" w:rsidRDefault="00ED3BA7" w:rsidP="00ED3BA7">
      <w:pPr>
        <w:pStyle w:val="Geenafstand"/>
        <w:numPr>
          <w:ilvl w:val="0"/>
          <w:numId w:val="33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18</w:t>
      </w:r>
      <w:r w:rsidRPr="00ED3BA7">
        <w:rPr>
          <w:rFonts w:ascii="Century Gothic" w:hAnsi="Century Gothic"/>
          <w:szCs w:val="52"/>
          <w:vertAlign w:val="superscript"/>
        </w:rPr>
        <w:t>e</w:t>
      </w:r>
      <w:r>
        <w:rPr>
          <w:rFonts w:ascii="Century Gothic" w:hAnsi="Century Gothic"/>
          <w:szCs w:val="52"/>
        </w:rPr>
        <w:t xml:space="preserve"> eeuw: internationaal nemen de protesten tegen slavernij toe</w:t>
      </w:r>
    </w:p>
    <w:p w:rsidR="00ED3BA7" w:rsidRDefault="00ED3BA7" w:rsidP="00ED3BA7">
      <w:pPr>
        <w:pStyle w:val="Geenafstand"/>
        <w:numPr>
          <w:ilvl w:val="0"/>
          <w:numId w:val="12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Protest geleid door de Verlichting</w:t>
      </w:r>
    </w:p>
    <w:p w:rsidR="00ED3BA7" w:rsidRDefault="00ED3BA7" w:rsidP="00ED3BA7">
      <w:pPr>
        <w:pStyle w:val="Geenafstand"/>
        <w:numPr>
          <w:ilvl w:val="0"/>
          <w:numId w:val="3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Antislavernijbeweging: het abolitionisme</w:t>
      </w:r>
    </w:p>
    <w:p w:rsidR="00ED3BA7" w:rsidRDefault="00ED3BA7" w:rsidP="00ED3BA7">
      <w:pPr>
        <w:pStyle w:val="Geenafstand"/>
        <w:ind w:left="360"/>
        <w:rPr>
          <w:rFonts w:ascii="Century Gothic" w:hAnsi="Century Gothic"/>
          <w:szCs w:val="52"/>
        </w:rPr>
      </w:pPr>
    </w:p>
    <w:p w:rsidR="00A11545" w:rsidRDefault="00A11545" w:rsidP="00A11545">
      <w:pPr>
        <w:pStyle w:val="Geenafstand"/>
        <w:rPr>
          <w:rFonts w:ascii="Century Gothic" w:hAnsi="Century Gothic"/>
          <w:b/>
          <w:szCs w:val="52"/>
        </w:rPr>
      </w:pPr>
      <w:r>
        <w:rPr>
          <w:rFonts w:ascii="Century Gothic" w:hAnsi="Century Gothic"/>
          <w:b/>
          <w:szCs w:val="52"/>
        </w:rPr>
        <w:t>[ Amerika ]</w:t>
      </w:r>
    </w:p>
    <w:p w:rsidR="00ED3BA7" w:rsidRDefault="00A11545" w:rsidP="00A11545">
      <w:pPr>
        <w:pStyle w:val="Geenafstand"/>
        <w:numPr>
          <w:ilvl w:val="0"/>
          <w:numId w:val="3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Abolitionisme: vooral in het noorden, want daar is geen slavernij</w:t>
      </w:r>
    </w:p>
    <w:p w:rsidR="00A11545" w:rsidRDefault="00A11545" w:rsidP="00A11545">
      <w:pPr>
        <w:pStyle w:val="Geenafstand"/>
        <w:numPr>
          <w:ilvl w:val="0"/>
          <w:numId w:val="3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Voorstanders van slavernij: vinden slavernij goed want:</w:t>
      </w:r>
    </w:p>
    <w:p w:rsidR="00A11545" w:rsidRDefault="00A11545" w:rsidP="00A11545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1) een slavenhouder zorgt goed voor zijn slaag</w:t>
      </w:r>
    </w:p>
    <w:p w:rsidR="00A11545" w:rsidRDefault="00A11545" w:rsidP="00A11545">
      <w:pPr>
        <w:pStyle w:val="Geenafstand"/>
        <w:ind w:left="720"/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2) slaven zijn beter af als slaaf dan als arbeider in het noorden</w:t>
      </w:r>
    </w:p>
    <w:p w:rsidR="00A11545" w:rsidRDefault="00A11545" w:rsidP="00A11545">
      <w:pPr>
        <w:pStyle w:val="Geenafstand"/>
        <w:numPr>
          <w:ilvl w:val="0"/>
          <w:numId w:val="3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Als het Noorden er een staat bijkrijgt ontstaat er in het zuiden angst dat er dadelijk heel veel abolitionisten in het Congres zitten</w:t>
      </w:r>
    </w:p>
    <w:p w:rsidR="00A11545" w:rsidRPr="00ED3BA7" w:rsidRDefault="00A11545" w:rsidP="00A11545">
      <w:pPr>
        <w:pStyle w:val="Geenafstand"/>
        <w:numPr>
          <w:ilvl w:val="0"/>
          <w:numId w:val="34"/>
        </w:numPr>
        <w:rPr>
          <w:rFonts w:ascii="Century Gothic" w:hAnsi="Century Gothic"/>
          <w:szCs w:val="52"/>
        </w:rPr>
      </w:pPr>
      <w:r>
        <w:rPr>
          <w:rFonts w:ascii="Century Gothic" w:hAnsi="Century Gothic"/>
          <w:szCs w:val="52"/>
        </w:rPr>
        <w:t>Dit is een oorzaak van de Amerikaanse burgeroorlog: 1861-1865</w:t>
      </w:r>
      <w:bookmarkStart w:id="0" w:name="_GoBack"/>
      <w:bookmarkEnd w:id="0"/>
    </w:p>
    <w:sectPr w:rsidR="00A11545" w:rsidRPr="00ED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8"/>
    <w:multiLevelType w:val="hybridMultilevel"/>
    <w:tmpl w:val="9A122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603"/>
    <w:multiLevelType w:val="hybridMultilevel"/>
    <w:tmpl w:val="DC40254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73E89"/>
    <w:multiLevelType w:val="hybridMultilevel"/>
    <w:tmpl w:val="F5EE2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6522"/>
    <w:multiLevelType w:val="hybridMultilevel"/>
    <w:tmpl w:val="E33C0BFA"/>
    <w:lvl w:ilvl="0" w:tplc="C5EA58B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7738E"/>
    <w:multiLevelType w:val="hybridMultilevel"/>
    <w:tmpl w:val="97122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EF7"/>
    <w:multiLevelType w:val="hybridMultilevel"/>
    <w:tmpl w:val="74BA6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995"/>
    <w:multiLevelType w:val="hybridMultilevel"/>
    <w:tmpl w:val="C3EA7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54E1"/>
    <w:multiLevelType w:val="hybridMultilevel"/>
    <w:tmpl w:val="2ADA76C4"/>
    <w:lvl w:ilvl="0" w:tplc="3820762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95352"/>
    <w:multiLevelType w:val="hybridMultilevel"/>
    <w:tmpl w:val="CE1CB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2FB8"/>
    <w:multiLevelType w:val="hybridMultilevel"/>
    <w:tmpl w:val="BF0496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7115"/>
    <w:multiLevelType w:val="hybridMultilevel"/>
    <w:tmpl w:val="F7725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414B9"/>
    <w:multiLevelType w:val="hybridMultilevel"/>
    <w:tmpl w:val="62AAA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04E5"/>
    <w:multiLevelType w:val="hybridMultilevel"/>
    <w:tmpl w:val="D7708F56"/>
    <w:lvl w:ilvl="0" w:tplc="BBAEA618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78D6"/>
    <w:multiLevelType w:val="hybridMultilevel"/>
    <w:tmpl w:val="F3F6B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6FC6"/>
    <w:multiLevelType w:val="hybridMultilevel"/>
    <w:tmpl w:val="8C7619A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A43C50"/>
    <w:multiLevelType w:val="hybridMultilevel"/>
    <w:tmpl w:val="6E2E5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3FE"/>
    <w:multiLevelType w:val="hybridMultilevel"/>
    <w:tmpl w:val="F6AA8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1B44"/>
    <w:multiLevelType w:val="hybridMultilevel"/>
    <w:tmpl w:val="5C8E2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3974"/>
    <w:multiLevelType w:val="hybridMultilevel"/>
    <w:tmpl w:val="C3901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54250"/>
    <w:multiLevelType w:val="hybridMultilevel"/>
    <w:tmpl w:val="725CC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94012"/>
    <w:multiLevelType w:val="hybridMultilevel"/>
    <w:tmpl w:val="85AE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37F58"/>
    <w:multiLevelType w:val="hybridMultilevel"/>
    <w:tmpl w:val="71AE7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0587F"/>
    <w:multiLevelType w:val="hybridMultilevel"/>
    <w:tmpl w:val="86E8DFCC"/>
    <w:lvl w:ilvl="0" w:tplc="0BA04E2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F711CA"/>
    <w:multiLevelType w:val="hybridMultilevel"/>
    <w:tmpl w:val="46824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305EC"/>
    <w:multiLevelType w:val="hybridMultilevel"/>
    <w:tmpl w:val="E92AA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7721E"/>
    <w:multiLevelType w:val="hybridMultilevel"/>
    <w:tmpl w:val="F516D6C4"/>
    <w:lvl w:ilvl="0" w:tplc="BBAEA618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F544A5"/>
    <w:multiLevelType w:val="hybridMultilevel"/>
    <w:tmpl w:val="56C4E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8283F"/>
    <w:multiLevelType w:val="hybridMultilevel"/>
    <w:tmpl w:val="534620FE"/>
    <w:lvl w:ilvl="0" w:tplc="0413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639A57BE"/>
    <w:multiLevelType w:val="hybridMultilevel"/>
    <w:tmpl w:val="D0561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68F2"/>
    <w:multiLevelType w:val="hybridMultilevel"/>
    <w:tmpl w:val="7B0AD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817B7"/>
    <w:multiLevelType w:val="hybridMultilevel"/>
    <w:tmpl w:val="E368A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06CAF"/>
    <w:multiLevelType w:val="hybridMultilevel"/>
    <w:tmpl w:val="8ADCB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6E31"/>
    <w:multiLevelType w:val="hybridMultilevel"/>
    <w:tmpl w:val="3AE4B68E"/>
    <w:lvl w:ilvl="0" w:tplc="3820762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D53B5"/>
    <w:multiLevelType w:val="hybridMultilevel"/>
    <w:tmpl w:val="42564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4"/>
  </w:num>
  <w:num w:numId="5">
    <w:abstractNumId w:val="6"/>
  </w:num>
  <w:num w:numId="6">
    <w:abstractNumId w:val="9"/>
  </w:num>
  <w:num w:numId="7">
    <w:abstractNumId w:val="24"/>
  </w:num>
  <w:num w:numId="8">
    <w:abstractNumId w:val="31"/>
  </w:num>
  <w:num w:numId="9">
    <w:abstractNumId w:val="17"/>
  </w:num>
  <w:num w:numId="10">
    <w:abstractNumId w:val="22"/>
  </w:num>
  <w:num w:numId="11">
    <w:abstractNumId w:val="3"/>
  </w:num>
  <w:num w:numId="12">
    <w:abstractNumId w:val="25"/>
  </w:num>
  <w:num w:numId="13">
    <w:abstractNumId w:val="27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14"/>
  </w:num>
  <w:num w:numId="19">
    <w:abstractNumId w:val="23"/>
  </w:num>
  <w:num w:numId="20">
    <w:abstractNumId w:val="28"/>
  </w:num>
  <w:num w:numId="21">
    <w:abstractNumId w:val="2"/>
  </w:num>
  <w:num w:numId="22">
    <w:abstractNumId w:val="32"/>
  </w:num>
  <w:num w:numId="23">
    <w:abstractNumId w:val="7"/>
  </w:num>
  <w:num w:numId="24">
    <w:abstractNumId w:val="18"/>
  </w:num>
  <w:num w:numId="25">
    <w:abstractNumId w:val="8"/>
  </w:num>
  <w:num w:numId="26">
    <w:abstractNumId w:val="20"/>
  </w:num>
  <w:num w:numId="27">
    <w:abstractNumId w:val="29"/>
  </w:num>
  <w:num w:numId="28">
    <w:abstractNumId w:val="0"/>
  </w:num>
  <w:num w:numId="29">
    <w:abstractNumId w:val="1"/>
  </w:num>
  <w:num w:numId="30">
    <w:abstractNumId w:val="30"/>
  </w:num>
  <w:num w:numId="31">
    <w:abstractNumId w:val="19"/>
  </w:num>
  <w:num w:numId="32">
    <w:abstractNumId w:val="5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7C"/>
    <w:rsid w:val="00204381"/>
    <w:rsid w:val="00475FAB"/>
    <w:rsid w:val="005E6DDA"/>
    <w:rsid w:val="007B6688"/>
    <w:rsid w:val="008643BB"/>
    <w:rsid w:val="008701CB"/>
    <w:rsid w:val="009062D8"/>
    <w:rsid w:val="00A11545"/>
    <w:rsid w:val="00C2487C"/>
    <w:rsid w:val="00ED3BA7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101D"/>
  <w15:chartTrackingRefBased/>
  <w15:docId w15:val="{307B475C-A93E-4296-9A98-18132723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438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487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1516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Bressers</dc:creator>
  <cp:keywords/>
  <dc:description/>
  <cp:lastModifiedBy>Lenne Bressers</cp:lastModifiedBy>
  <cp:revision>4</cp:revision>
  <dcterms:created xsi:type="dcterms:W3CDTF">2018-10-27T15:26:00Z</dcterms:created>
  <dcterms:modified xsi:type="dcterms:W3CDTF">2018-10-27T17:44:00Z</dcterms:modified>
</cp:coreProperties>
</file>