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96ECE" w14:textId="77777777" w:rsidR="00125A92" w:rsidRPr="0053159A" w:rsidRDefault="00125A92">
      <w:pPr>
        <w:rPr>
          <w:rFonts w:asciiTheme="majorHAnsi" w:hAnsiTheme="majorHAnsi" w:cs="Arial"/>
          <w:b/>
          <w:u w:val="single"/>
        </w:rPr>
      </w:pPr>
    </w:p>
    <w:p w14:paraId="2C8C9AF8" w14:textId="77777777" w:rsidR="002226ED" w:rsidRPr="0053159A" w:rsidRDefault="002226ED" w:rsidP="002226ED">
      <w:pPr>
        <w:jc w:val="center"/>
        <w:rPr>
          <w:rFonts w:eastAsia="Times New Roman"/>
          <w:lang w:eastAsia="nl-NL"/>
        </w:rPr>
      </w:pPr>
      <w:r w:rsidRPr="0053159A">
        <w:rPr>
          <w:rFonts w:eastAsia="Times New Roman"/>
          <w:b/>
          <w:bCs/>
          <w:sz w:val="60"/>
          <w:szCs w:val="60"/>
          <w:lang w:eastAsia="nl-NL"/>
        </w:rPr>
        <w:t>De grote wereld</w:t>
      </w:r>
    </w:p>
    <w:p w14:paraId="2921F689" w14:textId="77777777" w:rsidR="002226ED" w:rsidRPr="0053159A" w:rsidRDefault="002226ED" w:rsidP="002226ED">
      <w:pPr>
        <w:jc w:val="center"/>
        <w:rPr>
          <w:rFonts w:eastAsia="Times New Roman"/>
          <w:lang w:eastAsia="nl-NL"/>
        </w:rPr>
      </w:pPr>
      <w:r w:rsidRPr="0053159A">
        <w:rPr>
          <w:rFonts w:eastAsia="Times New Roman"/>
          <w:b/>
          <w:bCs/>
          <w:sz w:val="32"/>
          <w:szCs w:val="32"/>
          <w:lang w:eastAsia="nl-NL"/>
        </w:rPr>
        <w:t>Arthur Japin</w:t>
      </w:r>
    </w:p>
    <w:p w14:paraId="16FBA277" w14:textId="77777777" w:rsidR="002226ED" w:rsidRPr="0053159A" w:rsidRDefault="002226ED" w:rsidP="002226ED">
      <w:pPr>
        <w:jc w:val="center"/>
        <w:rPr>
          <w:rFonts w:eastAsia="Times New Roman"/>
          <w:lang w:eastAsia="nl-NL"/>
        </w:rPr>
      </w:pPr>
    </w:p>
    <w:p w14:paraId="4E9467A7" w14:textId="77777777" w:rsidR="002226ED" w:rsidRPr="0053159A" w:rsidRDefault="002226ED" w:rsidP="002226ED">
      <w:pPr>
        <w:jc w:val="center"/>
        <w:rPr>
          <w:rFonts w:eastAsia="Times New Roman"/>
          <w:lang w:eastAsia="nl-NL"/>
        </w:rPr>
      </w:pPr>
      <w:r w:rsidRPr="0053159A">
        <w:rPr>
          <w:rFonts w:eastAsia="Times New Roman"/>
          <w:b/>
          <w:bCs/>
          <w:lang w:eastAsia="nl-NL"/>
        </w:rPr>
        <w:t xml:space="preserve"> </w:t>
      </w:r>
      <w:r w:rsidRPr="0053159A">
        <w:rPr>
          <w:rFonts w:eastAsia="Times New Roman"/>
          <w:b/>
          <w:bCs/>
          <w:noProof/>
          <w:lang w:eastAsia="nl-NL"/>
        </w:rPr>
        <w:drawing>
          <wp:inline distT="0" distB="0" distL="0" distR="0" wp14:anchorId="2EE2591C" wp14:editId="3C814331">
            <wp:extent cx="3495675" cy="5800725"/>
            <wp:effectExtent l="19050" t="0" r="9525" b="0"/>
            <wp:docPr id="1" name="Picture 1" descr="https://lh4.googleusercontent.com/NE2ucylqakghHJ44mHJq1sbSiyTAURiSyXFDmetlymuqDJnQBixpjQteS53XXuHPloIJn-KI-2uEaY7c39jrWaIR2q2uVZ_gzgmOf4N9SPIfw_veSr_S-vpYmllEPITcG4sM2b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NE2ucylqakghHJ44mHJq1sbSiyTAURiSyXFDmetlymuqDJnQBixpjQteS53XXuHPloIJn-KI-2uEaY7c39jrWaIR2q2uVZ_gzgmOf4N9SPIfw_veSr_S-vpYmllEPITcG4sM2bln"/>
                    <pic:cNvPicPr>
                      <a:picLocks noChangeAspect="1" noChangeArrowheads="1"/>
                    </pic:cNvPicPr>
                  </pic:nvPicPr>
                  <pic:blipFill>
                    <a:blip r:embed="rId6" cstate="print"/>
                    <a:srcRect/>
                    <a:stretch>
                      <a:fillRect/>
                    </a:stretch>
                  </pic:blipFill>
                  <pic:spPr bwMode="auto">
                    <a:xfrm>
                      <a:off x="0" y="0"/>
                      <a:ext cx="3495675" cy="5800725"/>
                    </a:xfrm>
                    <a:prstGeom prst="rect">
                      <a:avLst/>
                    </a:prstGeom>
                    <a:noFill/>
                    <a:ln w="9525">
                      <a:noFill/>
                      <a:miter lim="800000"/>
                      <a:headEnd/>
                      <a:tailEnd/>
                    </a:ln>
                  </pic:spPr>
                </pic:pic>
              </a:graphicData>
            </a:graphic>
          </wp:inline>
        </w:drawing>
      </w:r>
    </w:p>
    <w:p w14:paraId="2E5942E4" w14:textId="77777777" w:rsidR="00F2220E" w:rsidRPr="0053159A" w:rsidRDefault="002226ED" w:rsidP="002226ED">
      <w:pPr>
        <w:spacing w:after="240"/>
        <w:rPr>
          <w:rFonts w:eastAsia="Times New Roman"/>
          <w:lang w:eastAsia="nl-NL"/>
        </w:rPr>
      </w:pPr>
      <w:r w:rsidRPr="0053159A">
        <w:rPr>
          <w:rFonts w:eastAsia="Times New Roman"/>
          <w:lang w:eastAsia="nl-NL"/>
        </w:rPr>
        <w:br/>
      </w:r>
      <w:r w:rsidRPr="0053159A">
        <w:rPr>
          <w:rFonts w:eastAsia="Times New Roman"/>
          <w:lang w:eastAsia="nl-NL"/>
        </w:rPr>
        <w:br/>
      </w:r>
      <w:r w:rsidRPr="0053159A">
        <w:rPr>
          <w:rFonts w:eastAsia="Times New Roman"/>
          <w:lang w:eastAsia="nl-NL"/>
        </w:rPr>
        <w:br/>
      </w:r>
    </w:p>
    <w:p w14:paraId="3167FAC6" w14:textId="77777777" w:rsidR="00F2220E" w:rsidRPr="0053159A" w:rsidRDefault="00F2220E" w:rsidP="002226ED">
      <w:pPr>
        <w:spacing w:after="240"/>
        <w:rPr>
          <w:rFonts w:eastAsia="Times New Roman"/>
          <w:lang w:eastAsia="nl-NL"/>
        </w:rPr>
      </w:pPr>
    </w:p>
    <w:p w14:paraId="7D0C3E84" w14:textId="77777777" w:rsidR="00F2220E" w:rsidRPr="0053159A" w:rsidRDefault="00F2220E" w:rsidP="002226ED">
      <w:pPr>
        <w:spacing w:after="240"/>
        <w:rPr>
          <w:rFonts w:eastAsia="Times New Roman"/>
          <w:lang w:eastAsia="nl-NL"/>
        </w:rPr>
      </w:pPr>
    </w:p>
    <w:p w14:paraId="59C73DD2" w14:textId="77777777" w:rsidR="002226ED" w:rsidRPr="0053159A" w:rsidRDefault="002226ED" w:rsidP="002226ED">
      <w:pPr>
        <w:spacing w:after="240"/>
        <w:rPr>
          <w:rFonts w:eastAsia="Times New Roman"/>
          <w:lang w:eastAsia="nl-NL"/>
        </w:rPr>
      </w:pPr>
      <w:r w:rsidRPr="0053159A">
        <w:rPr>
          <w:rFonts w:eastAsia="Times New Roman"/>
          <w:lang w:eastAsia="nl-NL"/>
        </w:rPr>
        <w:br/>
      </w:r>
    </w:p>
    <w:p w14:paraId="36632012" w14:textId="77777777" w:rsidR="002226ED" w:rsidRPr="0053159A" w:rsidRDefault="002226ED" w:rsidP="002226ED">
      <w:pPr>
        <w:jc w:val="both"/>
        <w:rPr>
          <w:rFonts w:eastAsia="Times New Roman"/>
          <w:b/>
          <w:bCs/>
          <w:lang w:eastAsia="nl-NL"/>
        </w:rPr>
      </w:pPr>
    </w:p>
    <w:p w14:paraId="13D21F1E" w14:textId="77777777" w:rsidR="002226ED" w:rsidRPr="0053159A" w:rsidRDefault="002226ED" w:rsidP="002226ED">
      <w:pPr>
        <w:jc w:val="both"/>
        <w:rPr>
          <w:rFonts w:eastAsia="Times New Roman"/>
          <w:b/>
          <w:bCs/>
          <w:lang w:eastAsia="nl-NL"/>
        </w:rPr>
      </w:pPr>
      <w:r w:rsidRPr="0053159A">
        <w:rPr>
          <w:rFonts w:eastAsia="Times New Roman"/>
          <w:b/>
          <w:bCs/>
          <w:lang w:eastAsia="nl-NL"/>
        </w:rPr>
        <w:t>   </w:t>
      </w:r>
    </w:p>
    <w:p w14:paraId="7F008DCC" w14:textId="77777777" w:rsidR="002226ED" w:rsidRPr="0053159A" w:rsidRDefault="002226ED" w:rsidP="002226ED">
      <w:pPr>
        <w:jc w:val="both"/>
        <w:rPr>
          <w:rFonts w:eastAsia="Times New Roman"/>
          <w:lang w:eastAsia="nl-NL"/>
        </w:rPr>
      </w:pPr>
    </w:p>
    <w:p w14:paraId="534CCB63" w14:textId="77777777" w:rsidR="002226ED" w:rsidRPr="0053159A" w:rsidRDefault="002226ED" w:rsidP="002226ED">
      <w:pPr>
        <w:jc w:val="both"/>
        <w:rPr>
          <w:rFonts w:eastAsia="Times New Roman"/>
          <w:lang w:eastAsia="nl-NL"/>
        </w:rPr>
      </w:pPr>
      <w:r w:rsidRPr="0053159A">
        <w:rPr>
          <w:rFonts w:eastAsia="Times New Roman"/>
          <w:b/>
          <w:bCs/>
          <w:lang w:eastAsia="nl-NL"/>
        </w:rPr>
        <w:t>Inhoudsopgaven:</w:t>
      </w:r>
    </w:p>
    <w:p w14:paraId="44236D9B" w14:textId="77777777" w:rsidR="002226ED" w:rsidRPr="0053159A" w:rsidRDefault="002226ED" w:rsidP="002226ED">
      <w:pPr>
        <w:rPr>
          <w:rFonts w:eastAsia="Times New Roman"/>
          <w:lang w:eastAsia="nl-NL"/>
        </w:rPr>
      </w:pPr>
    </w:p>
    <w:p w14:paraId="1E30A894"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Titelblad</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4BC0045D"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Inhoudsopgaven</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20745262"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Beschrijving</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298930FA"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Wisselwerking tussen lezer en tekst</w:t>
      </w:r>
      <w:r w:rsidRPr="0053159A">
        <w:rPr>
          <w:rFonts w:eastAsia="Times New Roman"/>
          <w:b/>
          <w:bCs/>
          <w:lang w:eastAsia="nl-NL"/>
        </w:rPr>
        <w:tab/>
      </w:r>
    </w:p>
    <w:p w14:paraId="0F28A337"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Analyse</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250A37E5"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Structuur en samenhang</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140F078A"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 xml:space="preserve">Perspectief </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1FA0E737"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Thematiek</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7AD2F7A7" w14:textId="77777777" w:rsidR="002226ED" w:rsidRPr="0053159A" w:rsidRDefault="002226ED" w:rsidP="002226ED">
      <w:pPr>
        <w:numPr>
          <w:ilvl w:val="0"/>
          <w:numId w:val="24"/>
        </w:numPr>
        <w:textAlignment w:val="baseline"/>
        <w:rPr>
          <w:rFonts w:eastAsia="Times New Roman"/>
          <w:b/>
          <w:bCs/>
          <w:lang w:eastAsia="nl-NL"/>
        </w:rPr>
      </w:pPr>
      <w:r w:rsidRPr="0053159A">
        <w:rPr>
          <w:rFonts w:eastAsia="Times New Roman"/>
          <w:b/>
          <w:bCs/>
          <w:lang w:eastAsia="nl-NL"/>
        </w:rPr>
        <w:t>beoordeling</w:t>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r w:rsidRPr="0053159A">
        <w:rPr>
          <w:rFonts w:eastAsia="Times New Roman"/>
          <w:b/>
          <w:bCs/>
          <w:lang w:eastAsia="nl-NL"/>
        </w:rPr>
        <w:tab/>
      </w:r>
    </w:p>
    <w:p w14:paraId="0A73B73C" w14:textId="77777777" w:rsidR="002226ED" w:rsidRPr="0053159A" w:rsidRDefault="002226ED">
      <w:pPr>
        <w:rPr>
          <w:rFonts w:asciiTheme="majorHAnsi" w:hAnsiTheme="majorHAnsi" w:cs="Arial"/>
          <w:b/>
          <w:u w:val="single"/>
        </w:rPr>
      </w:pPr>
    </w:p>
    <w:p w14:paraId="14492C20" w14:textId="77777777" w:rsidR="002226ED" w:rsidRPr="0053159A" w:rsidRDefault="002226ED">
      <w:pPr>
        <w:rPr>
          <w:rFonts w:asciiTheme="majorHAnsi" w:hAnsiTheme="majorHAnsi" w:cs="Arial"/>
          <w:b/>
          <w:u w:val="single"/>
        </w:rPr>
      </w:pPr>
    </w:p>
    <w:p w14:paraId="562E8B5C" w14:textId="77777777" w:rsidR="002226ED" w:rsidRPr="0053159A" w:rsidRDefault="002226ED">
      <w:pPr>
        <w:rPr>
          <w:rFonts w:asciiTheme="majorHAnsi" w:hAnsiTheme="majorHAnsi" w:cs="Arial"/>
          <w:b/>
          <w:u w:val="single"/>
        </w:rPr>
      </w:pPr>
    </w:p>
    <w:p w14:paraId="52A52A0D" w14:textId="77777777" w:rsidR="002226ED" w:rsidRPr="0053159A" w:rsidRDefault="002226ED">
      <w:pPr>
        <w:rPr>
          <w:rFonts w:asciiTheme="majorHAnsi" w:hAnsiTheme="majorHAnsi" w:cs="Arial"/>
          <w:b/>
          <w:u w:val="single"/>
        </w:rPr>
      </w:pPr>
    </w:p>
    <w:p w14:paraId="254B2890" w14:textId="77777777" w:rsidR="002226ED" w:rsidRPr="0053159A" w:rsidRDefault="002226ED">
      <w:pPr>
        <w:rPr>
          <w:rFonts w:asciiTheme="majorHAnsi" w:hAnsiTheme="majorHAnsi" w:cs="Arial"/>
          <w:b/>
          <w:u w:val="single"/>
        </w:rPr>
      </w:pPr>
    </w:p>
    <w:p w14:paraId="4F5FEF1C" w14:textId="77777777" w:rsidR="002226ED" w:rsidRPr="0053159A" w:rsidRDefault="002226ED">
      <w:pPr>
        <w:rPr>
          <w:rFonts w:asciiTheme="majorHAnsi" w:hAnsiTheme="majorHAnsi" w:cs="Arial"/>
          <w:b/>
          <w:u w:val="single"/>
        </w:rPr>
      </w:pPr>
    </w:p>
    <w:p w14:paraId="2E64D3FF" w14:textId="77777777" w:rsidR="002226ED" w:rsidRPr="0053159A" w:rsidRDefault="002226ED">
      <w:pPr>
        <w:rPr>
          <w:rFonts w:asciiTheme="majorHAnsi" w:hAnsiTheme="majorHAnsi" w:cs="Arial"/>
          <w:b/>
          <w:u w:val="single"/>
        </w:rPr>
      </w:pPr>
    </w:p>
    <w:p w14:paraId="6D25BAC5" w14:textId="77777777" w:rsidR="002226ED" w:rsidRPr="0053159A" w:rsidRDefault="002226ED">
      <w:pPr>
        <w:rPr>
          <w:rFonts w:asciiTheme="majorHAnsi" w:hAnsiTheme="majorHAnsi" w:cs="Arial"/>
          <w:b/>
          <w:u w:val="single"/>
        </w:rPr>
      </w:pPr>
    </w:p>
    <w:p w14:paraId="5B7B0F4D" w14:textId="77777777" w:rsidR="002226ED" w:rsidRPr="0053159A" w:rsidRDefault="002226ED">
      <w:pPr>
        <w:rPr>
          <w:rFonts w:asciiTheme="majorHAnsi" w:hAnsiTheme="majorHAnsi" w:cs="Arial"/>
          <w:b/>
          <w:u w:val="single"/>
        </w:rPr>
      </w:pPr>
    </w:p>
    <w:p w14:paraId="1B06E101" w14:textId="77777777" w:rsidR="002226ED" w:rsidRPr="0053159A" w:rsidRDefault="002226ED">
      <w:pPr>
        <w:rPr>
          <w:rFonts w:asciiTheme="majorHAnsi" w:hAnsiTheme="majorHAnsi" w:cs="Arial"/>
          <w:b/>
          <w:u w:val="single"/>
        </w:rPr>
      </w:pPr>
    </w:p>
    <w:p w14:paraId="71F2A9A5" w14:textId="77777777" w:rsidR="002226ED" w:rsidRPr="0053159A" w:rsidRDefault="002226ED">
      <w:pPr>
        <w:rPr>
          <w:rFonts w:asciiTheme="majorHAnsi" w:hAnsiTheme="majorHAnsi" w:cs="Arial"/>
          <w:b/>
          <w:u w:val="single"/>
        </w:rPr>
      </w:pPr>
    </w:p>
    <w:p w14:paraId="05630752" w14:textId="77777777" w:rsidR="002226ED" w:rsidRPr="0053159A" w:rsidRDefault="002226ED">
      <w:pPr>
        <w:rPr>
          <w:rFonts w:asciiTheme="majorHAnsi" w:hAnsiTheme="majorHAnsi" w:cs="Arial"/>
          <w:b/>
          <w:u w:val="single"/>
        </w:rPr>
      </w:pPr>
    </w:p>
    <w:p w14:paraId="431C8950" w14:textId="77777777" w:rsidR="002226ED" w:rsidRPr="0053159A" w:rsidRDefault="002226ED">
      <w:pPr>
        <w:rPr>
          <w:rFonts w:asciiTheme="majorHAnsi" w:hAnsiTheme="majorHAnsi" w:cs="Arial"/>
          <w:b/>
          <w:u w:val="single"/>
        </w:rPr>
      </w:pPr>
    </w:p>
    <w:p w14:paraId="38CCA891" w14:textId="77777777" w:rsidR="002226ED" w:rsidRPr="0053159A" w:rsidRDefault="002226ED">
      <w:pPr>
        <w:rPr>
          <w:rFonts w:asciiTheme="majorHAnsi" w:hAnsiTheme="majorHAnsi" w:cs="Arial"/>
          <w:b/>
          <w:u w:val="single"/>
        </w:rPr>
      </w:pPr>
    </w:p>
    <w:p w14:paraId="1E6B88BC" w14:textId="77777777" w:rsidR="002226ED" w:rsidRPr="0053159A" w:rsidRDefault="002226ED">
      <w:pPr>
        <w:rPr>
          <w:rFonts w:asciiTheme="majorHAnsi" w:hAnsiTheme="majorHAnsi" w:cs="Arial"/>
          <w:b/>
          <w:u w:val="single"/>
        </w:rPr>
      </w:pPr>
    </w:p>
    <w:p w14:paraId="1E6967C5" w14:textId="77777777" w:rsidR="002226ED" w:rsidRPr="0053159A" w:rsidRDefault="002226ED">
      <w:pPr>
        <w:rPr>
          <w:rFonts w:asciiTheme="majorHAnsi" w:hAnsiTheme="majorHAnsi" w:cs="Arial"/>
          <w:b/>
          <w:u w:val="single"/>
        </w:rPr>
      </w:pPr>
    </w:p>
    <w:p w14:paraId="4CBEB161" w14:textId="77777777" w:rsidR="002226ED" w:rsidRPr="0053159A" w:rsidRDefault="002226ED">
      <w:pPr>
        <w:rPr>
          <w:rFonts w:asciiTheme="majorHAnsi" w:hAnsiTheme="majorHAnsi" w:cs="Arial"/>
          <w:b/>
          <w:u w:val="single"/>
        </w:rPr>
      </w:pPr>
    </w:p>
    <w:p w14:paraId="4AA7B4A6" w14:textId="77777777" w:rsidR="002226ED" w:rsidRPr="0053159A" w:rsidRDefault="002226ED">
      <w:pPr>
        <w:rPr>
          <w:rFonts w:asciiTheme="majorHAnsi" w:hAnsiTheme="majorHAnsi" w:cs="Arial"/>
          <w:b/>
          <w:u w:val="single"/>
        </w:rPr>
      </w:pPr>
    </w:p>
    <w:p w14:paraId="1ECA190D" w14:textId="77777777" w:rsidR="002226ED" w:rsidRPr="0053159A" w:rsidRDefault="002226ED">
      <w:pPr>
        <w:rPr>
          <w:rFonts w:asciiTheme="majorHAnsi" w:hAnsiTheme="majorHAnsi" w:cs="Arial"/>
          <w:b/>
          <w:u w:val="single"/>
        </w:rPr>
      </w:pPr>
    </w:p>
    <w:p w14:paraId="4A2FCBE8" w14:textId="77777777" w:rsidR="002226ED" w:rsidRPr="0053159A" w:rsidRDefault="002226ED">
      <w:pPr>
        <w:rPr>
          <w:rFonts w:asciiTheme="majorHAnsi" w:hAnsiTheme="majorHAnsi" w:cs="Arial"/>
          <w:b/>
          <w:u w:val="single"/>
        </w:rPr>
      </w:pPr>
    </w:p>
    <w:p w14:paraId="26AE685D" w14:textId="77777777" w:rsidR="002226ED" w:rsidRPr="0053159A" w:rsidRDefault="002226ED">
      <w:pPr>
        <w:rPr>
          <w:rFonts w:asciiTheme="majorHAnsi" w:hAnsiTheme="majorHAnsi" w:cs="Arial"/>
          <w:b/>
          <w:u w:val="single"/>
        </w:rPr>
      </w:pPr>
    </w:p>
    <w:p w14:paraId="0BE66C8A" w14:textId="77777777" w:rsidR="002226ED" w:rsidRPr="0053159A" w:rsidRDefault="002226ED">
      <w:pPr>
        <w:rPr>
          <w:rFonts w:asciiTheme="majorHAnsi" w:hAnsiTheme="majorHAnsi" w:cs="Arial"/>
          <w:b/>
          <w:u w:val="single"/>
        </w:rPr>
      </w:pPr>
    </w:p>
    <w:p w14:paraId="21DE98D1" w14:textId="77777777" w:rsidR="002226ED" w:rsidRPr="0053159A" w:rsidRDefault="002226ED">
      <w:pPr>
        <w:rPr>
          <w:rFonts w:asciiTheme="majorHAnsi" w:hAnsiTheme="majorHAnsi" w:cs="Arial"/>
          <w:b/>
          <w:u w:val="single"/>
        </w:rPr>
      </w:pPr>
    </w:p>
    <w:p w14:paraId="7399439E" w14:textId="77777777" w:rsidR="002226ED" w:rsidRPr="0053159A" w:rsidRDefault="002226ED">
      <w:pPr>
        <w:rPr>
          <w:rFonts w:asciiTheme="majorHAnsi" w:hAnsiTheme="majorHAnsi" w:cs="Arial"/>
          <w:b/>
          <w:u w:val="single"/>
        </w:rPr>
      </w:pPr>
    </w:p>
    <w:p w14:paraId="59C3FF5B" w14:textId="77777777" w:rsidR="002226ED" w:rsidRPr="0053159A" w:rsidRDefault="002226ED">
      <w:pPr>
        <w:rPr>
          <w:rFonts w:asciiTheme="majorHAnsi" w:hAnsiTheme="majorHAnsi" w:cs="Arial"/>
          <w:b/>
          <w:u w:val="single"/>
        </w:rPr>
      </w:pPr>
    </w:p>
    <w:p w14:paraId="4F2822BF" w14:textId="77777777" w:rsidR="002226ED" w:rsidRPr="0053159A" w:rsidRDefault="002226ED">
      <w:pPr>
        <w:rPr>
          <w:rFonts w:asciiTheme="majorHAnsi" w:hAnsiTheme="majorHAnsi" w:cs="Arial"/>
          <w:b/>
          <w:u w:val="single"/>
        </w:rPr>
      </w:pPr>
    </w:p>
    <w:p w14:paraId="51C9C750" w14:textId="77777777" w:rsidR="002226ED" w:rsidRPr="0053159A" w:rsidRDefault="002226ED">
      <w:pPr>
        <w:rPr>
          <w:rFonts w:asciiTheme="majorHAnsi" w:hAnsiTheme="majorHAnsi" w:cs="Arial"/>
          <w:b/>
          <w:u w:val="single"/>
        </w:rPr>
      </w:pPr>
    </w:p>
    <w:p w14:paraId="44F01E4E" w14:textId="77777777" w:rsidR="002226ED" w:rsidRPr="0053159A" w:rsidRDefault="002226ED">
      <w:pPr>
        <w:rPr>
          <w:rFonts w:asciiTheme="majorHAnsi" w:hAnsiTheme="majorHAnsi" w:cs="Arial"/>
          <w:b/>
          <w:u w:val="single"/>
        </w:rPr>
      </w:pPr>
    </w:p>
    <w:p w14:paraId="4AC772CC" w14:textId="77777777" w:rsidR="002226ED" w:rsidRPr="0053159A" w:rsidRDefault="002226ED">
      <w:pPr>
        <w:rPr>
          <w:rFonts w:asciiTheme="majorHAnsi" w:hAnsiTheme="majorHAnsi" w:cs="Arial"/>
          <w:b/>
          <w:u w:val="single"/>
        </w:rPr>
      </w:pPr>
    </w:p>
    <w:p w14:paraId="608BDB7E" w14:textId="77777777" w:rsidR="002226ED" w:rsidRPr="0053159A" w:rsidRDefault="002226ED">
      <w:pPr>
        <w:rPr>
          <w:rFonts w:asciiTheme="majorHAnsi" w:hAnsiTheme="majorHAnsi" w:cs="Arial"/>
          <w:b/>
          <w:u w:val="single"/>
        </w:rPr>
      </w:pPr>
    </w:p>
    <w:p w14:paraId="70705360" w14:textId="77777777" w:rsidR="002226ED" w:rsidRPr="0053159A" w:rsidRDefault="002226ED">
      <w:pPr>
        <w:rPr>
          <w:rFonts w:asciiTheme="majorHAnsi" w:hAnsiTheme="majorHAnsi" w:cs="Arial"/>
          <w:b/>
          <w:u w:val="single"/>
        </w:rPr>
      </w:pPr>
    </w:p>
    <w:p w14:paraId="203B8B94" w14:textId="77777777" w:rsidR="002226ED" w:rsidRPr="0053159A" w:rsidRDefault="002226ED">
      <w:pPr>
        <w:rPr>
          <w:rFonts w:asciiTheme="majorHAnsi" w:hAnsiTheme="majorHAnsi" w:cs="Arial"/>
          <w:b/>
          <w:u w:val="single"/>
        </w:rPr>
      </w:pPr>
    </w:p>
    <w:p w14:paraId="2766706D" w14:textId="77777777" w:rsidR="002226ED" w:rsidRPr="0053159A" w:rsidRDefault="002226ED">
      <w:pPr>
        <w:rPr>
          <w:rFonts w:asciiTheme="majorHAnsi" w:hAnsiTheme="majorHAnsi" w:cs="Arial"/>
          <w:b/>
          <w:u w:val="single"/>
        </w:rPr>
      </w:pPr>
    </w:p>
    <w:p w14:paraId="1FF3E043" w14:textId="77777777" w:rsidR="002226ED" w:rsidRPr="0053159A" w:rsidRDefault="002226ED">
      <w:pPr>
        <w:rPr>
          <w:rFonts w:asciiTheme="majorHAnsi" w:hAnsiTheme="majorHAnsi" w:cs="Arial"/>
          <w:b/>
          <w:u w:val="single"/>
        </w:rPr>
      </w:pPr>
    </w:p>
    <w:p w14:paraId="69EF3BEF" w14:textId="77777777" w:rsidR="00F2220E" w:rsidRPr="0053159A" w:rsidRDefault="00F2220E">
      <w:pPr>
        <w:rPr>
          <w:rFonts w:asciiTheme="majorHAnsi" w:hAnsiTheme="majorHAnsi" w:cs="Arial"/>
          <w:b/>
          <w:u w:val="single"/>
        </w:rPr>
      </w:pPr>
    </w:p>
    <w:p w14:paraId="19DB389C" w14:textId="77777777" w:rsidR="002226ED" w:rsidRPr="0053159A" w:rsidRDefault="002226ED">
      <w:pPr>
        <w:rPr>
          <w:rFonts w:asciiTheme="majorHAnsi" w:hAnsiTheme="majorHAnsi" w:cs="Arial"/>
          <w:b/>
          <w:u w:val="single"/>
        </w:rPr>
      </w:pPr>
    </w:p>
    <w:p w14:paraId="0A178B06" w14:textId="77777777" w:rsidR="002226ED" w:rsidRPr="0053159A" w:rsidRDefault="002226ED">
      <w:pPr>
        <w:rPr>
          <w:rFonts w:asciiTheme="majorHAnsi" w:hAnsiTheme="majorHAnsi" w:cs="Arial"/>
          <w:b/>
        </w:rPr>
      </w:pPr>
    </w:p>
    <w:p w14:paraId="443D0A32" w14:textId="77777777" w:rsidR="00810793" w:rsidRPr="0053159A" w:rsidRDefault="00810793">
      <w:pPr>
        <w:rPr>
          <w:rFonts w:asciiTheme="majorHAnsi" w:hAnsiTheme="majorHAnsi" w:cs="Arial"/>
          <w:b/>
        </w:rPr>
      </w:pPr>
    </w:p>
    <w:p w14:paraId="74BCEFA9" w14:textId="77777777" w:rsidR="002356BC" w:rsidRPr="0053159A" w:rsidRDefault="002356BC" w:rsidP="006C1D6A">
      <w:pPr>
        <w:numPr>
          <w:ilvl w:val="0"/>
          <w:numId w:val="3"/>
        </w:numPr>
        <w:tabs>
          <w:tab w:val="left" w:pos="960"/>
        </w:tabs>
        <w:rPr>
          <w:rFonts w:asciiTheme="majorHAnsi" w:hAnsiTheme="majorHAnsi" w:cs="Arial"/>
          <w:b/>
        </w:rPr>
      </w:pPr>
      <w:r w:rsidRPr="0053159A">
        <w:rPr>
          <w:rFonts w:asciiTheme="majorHAnsi" w:hAnsiTheme="majorHAnsi" w:cs="Arial"/>
          <w:b/>
        </w:rPr>
        <w:t>Beschrijving</w:t>
      </w:r>
    </w:p>
    <w:p w14:paraId="0F431BE3" w14:textId="77777777" w:rsidR="006C1D6A" w:rsidRPr="0053159A" w:rsidRDefault="00683BDF" w:rsidP="00683BDF">
      <w:pPr>
        <w:numPr>
          <w:ilvl w:val="1"/>
          <w:numId w:val="3"/>
        </w:numPr>
        <w:tabs>
          <w:tab w:val="clear" w:pos="792"/>
          <w:tab w:val="num" w:pos="960"/>
        </w:tabs>
        <w:rPr>
          <w:rFonts w:asciiTheme="majorHAnsi" w:hAnsiTheme="majorHAnsi" w:cs="Arial"/>
        </w:rPr>
      </w:pPr>
      <w:r w:rsidRPr="0053159A">
        <w:rPr>
          <w:rFonts w:asciiTheme="majorHAnsi" w:hAnsiTheme="majorHAnsi" w:cs="Arial"/>
        </w:rPr>
        <w:t xml:space="preserve">Complete </w:t>
      </w:r>
      <w:r w:rsidR="0020360D" w:rsidRPr="0053159A">
        <w:rPr>
          <w:rFonts w:asciiTheme="majorHAnsi" w:hAnsiTheme="majorHAnsi" w:cs="Arial"/>
        </w:rPr>
        <w:t>bronvermelding volgends de richtlijnen van APA.</w:t>
      </w:r>
    </w:p>
    <w:p w14:paraId="1C917FC0" w14:textId="77777777" w:rsidR="00810793" w:rsidRPr="0053159A" w:rsidRDefault="00810793" w:rsidP="00810793">
      <w:pPr>
        <w:pStyle w:val="Geenafstand"/>
        <w:rPr>
          <w:rFonts w:asciiTheme="majorHAnsi" w:hAnsiTheme="majorHAnsi" w:cs="Times New Roman"/>
          <w:b/>
          <w:sz w:val="24"/>
          <w:szCs w:val="24"/>
        </w:rPr>
      </w:pPr>
    </w:p>
    <w:p w14:paraId="14DEA9A4" w14:textId="77777777" w:rsidR="00810793" w:rsidRPr="0053159A" w:rsidRDefault="00CB34D1" w:rsidP="00810793">
      <w:pPr>
        <w:pStyle w:val="Geenafstand"/>
        <w:rPr>
          <w:rFonts w:asciiTheme="majorHAnsi" w:hAnsiTheme="majorHAnsi" w:cs="Times New Roman"/>
          <w:b/>
          <w:sz w:val="24"/>
          <w:szCs w:val="24"/>
          <w:lang w:val="en-US"/>
        </w:rPr>
      </w:pPr>
      <w:sdt>
        <w:sdtPr>
          <w:rPr>
            <w:rFonts w:asciiTheme="majorHAnsi" w:hAnsiTheme="majorHAnsi" w:cs="Times New Roman"/>
            <w:b/>
            <w:sz w:val="24"/>
            <w:szCs w:val="24"/>
          </w:rPr>
          <w:id w:val="19628938"/>
          <w:citation/>
        </w:sdtPr>
        <w:sdtEndPr/>
        <w:sdtContent>
          <w:r w:rsidR="00F03D35" w:rsidRPr="0053159A">
            <w:rPr>
              <w:rFonts w:asciiTheme="majorHAnsi" w:hAnsiTheme="majorHAnsi" w:cs="Times New Roman"/>
              <w:b/>
              <w:sz w:val="24"/>
              <w:szCs w:val="24"/>
            </w:rPr>
            <w:fldChar w:fldCharType="begin"/>
          </w:r>
          <w:r w:rsidR="00810793" w:rsidRPr="0053159A">
            <w:rPr>
              <w:rFonts w:asciiTheme="majorHAnsi" w:hAnsiTheme="majorHAnsi" w:cs="Times New Roman"/>
              <w:b/>
              <w:sz w:val="24"/>
              <w:szCs w:val="24"/>
              <w:lang w:val="en-US"/>
            </w:rPr>
            <w:instrText xml:space="preserve"> CITATION NBD \l 1043 </w:instrText>
          </w:r>
          <w:r w:rsidR="00F03D35" w:rsidRPr="0053159A">
            <w:rPr>
              <w:rFonts w:asciiTheme="majorHAnsi" w:hAnsiTheme="majorHAnsi" w:cs="Times New Roman"/>
              <w:b/>
              <w:sz w:val="24"/>
              <w:szCs w:val="24"/>
            </w:rPr>
            <w:fldChar w:fldCharType="separate"/>
          </w:r>
          <w:r w:rsidR="00810793" w:rsidRPr="0053159A">
            <w:rPr>
              <w:rFonts w:asciiTheme="majorHAnsi" w:hAnsiTheme="majorHAnsi" w:cs="Times New Roman"/>
              <w:noProof/>
              <w:sz w:val="24"/>
              <w:szCs w:val="24"/>
              <w:lang w:val="en-US"/>
            </w:rPr>
            <w:t>(NBD Biblion )</w:t>
          </w:r>
          <w:r w:rsidR="00F03D35" w:rsidRPr="0053159A">
            <w:rPr>
              <w:rFonts w:asciiTheme="majorHAnsi" w:hAnsiTheme="majorHAnsi" w:cs="Times New Roman"/>
              <w:b/>
              <w:sz w:val="24"/>
              <w:szCs w:val="24"/>
            </w:rPr>
            <w:fldChar w:fldCharType="end"/>
          </w:r>
        </w:sdtContent>
      </w:sdt>
      <w:r w:rsidR="00810793" w:rsidRPr="0053159A">
        <w:rPr>
          <w:rFonts w:asciiTheme="majorHAnsi" w:hAnsiTheme="majorHAnsi"/>
          <w:lang w:val="en-US"/>
        </w:rPr>
        <w:t xml:space="preserve"> </w:t>
      </w:r>
      <w:sdt>
        <w:sdtPr>
          <w:rPr>
            <w:rFonts w:asciiTheme="majorHAnsi" w:hAnsiTheme="majorHAnsi" w:cs="Times New Roman"/>
            <w:sz w:val="24"/>
            <w:szCs w:val="24"/>
          </w:rPr>
          <w:id w:val="19628939"/>
          <w:citation/>
        </w:sdtPr>
        <w:sdtEndPr/>
        <w:sdtContent>
          <w:r w:rsidR="00F03D35" w:rsidRPr="0053159A">
            <w:rPr>
              <w:rFonts w:asciiTheme="majorHAnsi" w:hAnsiTheme="majorHAnsi" w:cs="Times New Roman"/>
              <w:sz w:val="24"/>
              <w:szCs w:val="24"/>
            </w:rPr>
            <w:fldChar w:fldCharType="begin"/>
          </w:r>
          <w:r w:rsidR="00810793" w:rsidRPr="0053159A">
            <w:rPr>
              <w:rFonts w:asciiTheme="majorHAnsi" w:hAnsiTheme="majorHAnsi" w:cs="Times New Roman"/>
              <w:sz w:val="24"/>
              <w:szCs w:val="24"/>
              <w:lang w:val="en-US"/>
            </w:rPr>
            <w:instrText xml:space="preserve"> CITATION Kee06 \l 1043 </w:instrText>
          </w:r>
          <w:r w:rsidR="00F03D35" w:rsidRPr="0053159A">
            <w:rPr>
              <w:rFonts w:asciiTheme="majorHAnsi" w:hAnsiTheme="majorHAnsi" w:cs="Times New Roman"/>
              <w:sz w:val="24"/>
              <w:szCs w:val="24"/>
            </w:rPr>
            <w:fldChar w:fldCharType="separate"/>
          </w:r>
          <w:r w:rsidR="00810793" w:rsidRPr="0053159A">
            <w:rPr>
              <w:rFonts w:asciiTheme="majorHAnsi" w:hAnsiTheme="majorHAnsi" w:cs="Times New Roman"/>
              <w:sz w:val="24"/>
              <w:szCs w:val="24"/>
              <w:lang w:val="en-US"/>
            </w:rPr>
            <w:t xml:space="preserve"> (Pol, 2006)</w:t>
          </w:r>
          <w:r w:rsidR="00F03D35" w:rsidRPr="0053159A">
            <w:rPr>
              <w:rFonts w:asciiTheme="majorHAnsi" w:hAnsiTheme="majorHAnsi" w:cs="Times New Roman"/>
              <w:sz w:val="24"/>
              <w:szCs w:val="24"/>
            </w:rPr>
            <w:fldChar w:fldCharType="end"/>
          </w:r>
        </w:sdtContent>
      </w:sdt>
    </w:p>
    <w:sdt>
      <w:sdtPr>
        <w:rPr>
          <w:rFonts w:ascii="Times New Roman" w:eastAsia="SimSun" w:hAnsi="Times New Roman" w:cs="Times New Roman"/>
          <w:b w:val="0"/>
          <w:bCs w:val="0"/>
          <w:color w:val="auto"/>
          <w:sz w:val="24"/>
          <w:szCs w:val="24"/>
          <w:lang w:val="nl-NL" w:eastAsia="zh-CN" w:bidi="ar-SA"/>
        </w:rPr>
        <w:id w:val="19628944"/>
        <w:docPartObj>
          <w:docPartGallery w:val="Bibliographies"/>
          <w:docPartUnique/>
        </w:docPartObj>
      </w:sdtPr>
      <w:sdtEndPr/>
      <w:sdtContent>
        <w:p w14:paraId="3D1EB798" w14:textId="77777777" w:rsidR="00810793" w:rsidRPr="0053159A" w:rsidRDefault="00810793" w:rsidP="00810793">
          <w:pPr>
            <w:pStyle w:val="Kop1"/>
            <w:rPr>
              <w:color w:val="auto"/>
            </w:rPr>
          </w:pPr>
          <w:r w:rsidRPr="0053159A">
            <w:rPr>
              <w:color w:val="auto"/>
            </w:rPr>
            <w:t>Works Cited</w:t>
          </w:r>
        </w:p>
        <w:p w14:paraId="5E7612D7" w14:textId="77777777" w:rsidR="00810793" w:rsidRPr="0053159A" w:rsidRDefault="00F03D35" w:rsidP="00810793">
          <w:pPr>
            <w:pStyle w:val="Bibliografie"/>
            <w:rPr>
              <w:noProof/>
              <w:lang w:val="en-US"/>
            </w:rPr>
          </w:pPr>
          <w:r w:rsidRPr="0053159A">
            <w:fldChar w:fldCharType="begin"/>
          </w:r>
          <w:r w:rsidR="00810793" w:rsidRPr="0053159A">
            <w:rPr>
              <w:lang w:val="en-US"/>
            </w:rPr>
            <w:instrText xml:space="preserve"> BIBLIOGRAPHY </w:instrText>
          </w:r>
          <w:r w:rsidRPr="0053159A">
            <w:fldChar w:fldCharType="separate"/>
          </w:r>
          <w:r w:rsidR="00810793" w:rsidRPr="0053159A">
            <w:rPr>
              <w:noProof/>
              <w:lang w:val="en-US"/>
            </w:rPr>
            <w:t xml:space="preserve">NBD Biblion . </w:t>
          </w:r>
          <w:r w:rsidR="00810793" w:rsidRPr="0053159A">
            <w:rPr>
              <w:noProof/>
            </w:rPr>
            <w:t xml:space="preserve">(n.d.). </w:t>
          </w:r>
          <w:r w:rsidR="00810793" w:rsidRPr="0053159A">
            <w:rPr>
              <w:i/>
              <w:iCs/>
              <w:noProof/>
            </w:rPr>
            <w:t>De grote wereld</w:t>
          </w:r>
          <w:r w:rsidR="00810793" w:rsidRPr="0053159A">
            <w:rPr>
              <w:noProof/>
            </w:rPr>
            <w:t xml:space="preserve">. </w:t>
          </w:r>
          <w:r w:rsidR="00810793" w:rsidRPr="0053159A">
            <w:rPr>
              <w:noProof/>
              <w:lang w:val="en-US"/>
            </w:rPr>
            <w:t>Retrieved from Uittrekselbank: http://uittrekselbank.nbdbiblion.nl/uittrekselbank/abonnee/detail?tek_id=295054</w:t>
          </w:r>
        </w:p>
        <w:p w14:paraId="72BDAD06" w14:textId="77777777" w:rsidR="00810793" w:rsidRPr="0053159A" w:rsidRDefault="00810793" w:rsidP="00810793">
          <w:pPr>
            <w:pStyle w:val="Bibliografie"/>
            <w:rPr>
              <w:noProof/>
              <w:lang w:val="en-US"/>
            </w:rPr>
          </w:pPr>
          <w:r w:rsidRPr="0053159A">
            <w:rPr>
              <w:noProof/>
            </w:rPr>
            <w:t xml:space="preserve">Pol, K. v. (2006, maart 15). </w:t>
          </w:r>
          <w:r w:rsidRPr="0053159A">
            <w:rPr>
              <w:i/>
              <w:iCs/>
              <w:noProof/>
            </w:rPr>
            <w:t>De grote wereld</w:t>
          </w:r>
          <w:r w:rsidRPr="0053159A">
            <w:rPr>
              <w:noProof/>
            </w:rPr>
            <w:t xml:space="preserve">. </w:t>
          </w:r>
          <w:r w:rsidRPr="0053159A">
            <w:rPr>
              <w:noProof/>
              <w:lang w:val="en-US"/>
            </w:rPr>
            <w:t>Retrieved from scholieren: https://www.scholieren.com/boekverslag/59457</w:t>
          </w:r>
        </w:p>
        <w:p w14:paraId="71A3C719" w14:textId="77777777" w:rsidR="00810793" w:rsidRPr="0053159A" w:rsidRDefault="00F03D35" w:rsidP="00810793">
          <w:r w:rsidRPr="0053159A">
            <w:fldChar w:fldCharType="end"/>
          </w:r>
        </w:p>
      </w:sdtContent>
    </w:sdt>
    <w:p w14:paraId="3319F71B" w14:textId="77777777" w:rsidR="00810793" w:rsidRPr="0053159A" w:rsidRDefault="00810793" w:rsidP="00810793">
      <w:pPr>
        <w:ind w:left="792"/>
        <w:rPr>
          <w:rFonts w:ascii="Arial" w:hAnsi="Arial" w:cs="Arial"/>
        </w:rPr>
      </w:pPr>
    </w:p>
    <w:p w14:paraId="06298561" w14:textId="77777777" w:rsidR="00A31D47" w:rsidRPr="0053159A" w:rsidRDefault="002356BC" w:rsidP="00810793">
      <w:pPr>
        <w:numPr>
          <w:ilvl w:val="1"/>
          <w:numId w:val="3"/>
        </w:numPr>
        <w:tabs>
          <w:tab w:val="clear" w:pos="792"/>
          <w:tab w:val="num" w:pos="960"/>
        </w:tabs>
      </w:pPr>
      <w:r w:rsidRPr="0053159A">
        <w:t>Keuzemotivatie</w:t>
      </w:r>
      <w:r w:rsidR="00A31D47" w:rsidRPr="0053159A">
        <w:t xml:space="preserve"> </w:t>
      </w:r>
    </w:p>
    <w:p w14:paraId="01EE810E" w14:textId="77777777" w:rsidR="006C1D6A" w:rsidRPr="0053159A" w:rsidRDefault="00810793" w:rsidP="00810793">
      <w:r w:rsidRPr="0053159A">
        <w:t>Mijn eerste reden om dit boek te kiezen was dat het op de boekenlijst stond. Mijn tweede reden was dat het een dun boek was met een weinig aantal bladzijdes.</w:t>
      </w:r>
    </w:p>
    <w:p w14:paraId="35D9AD02" w14:textId="77777777" w:rsidR="00810793" w:rsidRPr="0053159A" w:rsidRDefault="00810793" w:rsidP="00A31D47">
      <w:pPr>
        <w:ind w:left="792"/>
      </w:pPr>
    </w:p>
    <w:p w14:paraId="7ACF0509" w14:textId="77777777" w:rsidR="00A31D47" w:rsidRPr="0053159A" w:rsidRDefault="002356BC" w:rsidP="00C84817">
      <w:pPr>
        <w:numPr>
          <w:ilvl w:val="1"/>
          <w:numId w:val="3"/>
        </w:numPr>
        <w:tabs>
          <w:tab w:val="clear" w:pos="792"/>
          <w:tab w:val="num" w:pos="960"/>
        </w:tabs>
      </w:pPr>
      <w:r w:rsidRPr="0053159A">
        <w:t>Korte samenvatting</w:t>
      </w:r>
    </w:p>
    <w:p w14:paraId="73011CE8"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Centraal in het Boekenweekgeschenk 2006 staat het dwergenpaar Lemmy en Rosa. Lemmy is geboren in de VS in een dwergendorp van ongeveer driehonderd inwoners, gebouwd naar het model van een Beiers stadje. Het dorp heet Lilliputia en is in 1904 gesticht door Samuel Gumpertz. Het vormt de voornaamste attractie van Dreamland, een groot amusementspark aan het strand van Coney Island, New York City.</w:t>
      </w:r>
    </w:p>
    <w:p w14:paraId="0CBEED31"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Bij zijn geboorte was Lemmy een opvallend grote baby. Zijn ouders, zelf dwergen, hoopten vurig dat hij een volwassen lengte zou bereiken en noemden hem daarom Lemuel, de voornaam van de reus Gulliver. Hun hoop vervloog naarmate Lemmy ouder werd: hij bleef een dwerg. Aanvankelijk probeerden zijn ouders hem zoveel mogelijk in huis te houden. Dat lukte niet, en Lemmy ontdekte dat hij in een dorp woonde waarin alles namaak was, louter façade. Ook ontdekte hij dat daarbuiten mensen woonden die wel drie of vier keer zo groot waren als hij. Die beide ontdekkingen bezorgden hem een diep wantrouwen jegens alles wat 'normaal' heette.</w:t>
      </w:r>
    </w:p>
    <w:p w14:paraId="139E1C7D"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Maar als Lemmy na verloop van tijd doorheeft hoe het in de amusementsindustrie toegaat, verdwijnt zijn achterdocht en vermaakt hij zich kostelijk. Dagelijks stromen 50.000 bezoekers toe, op feestdagen wel 100.000. Gumpertz zorgt steeds voor nieuwe attracties en Lemmy struint overal vrijmoedig rond. Een speciale band bouwt hij op met Miss Mazeppa, die hem seksueel ontgroent en inwijdt in alle geheimen van haar lichaam. Alles waar de betalende bezoekers hooguit een glimp van mogen opvangen wordt hem royaal getoond. Een schaduw over zijn bestaan is alleen het verdwijnen van zijn vader. Het verhaal gaat dat die bij het 'dwerg werpen' zo hard is neergesmakt dat hij zijn nek heeft gebroken. Later blijkt echter dat Gumpertz hem heeft verkocht.</w:t>
      </w:r>
    </w:p>
    <w:p w14:paraId="33B796EA"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Aan Lemmy's gelukkige jaren komt een eind als een felle uitslaande brand het complete dorp in de as legt. In de paniek raakt Lemmy ook zijn moeder kwijt. Lang neemt hij aan dat zij bij de brand is omgekomen. Maar later hoort hij dat ook zij door Gumpertz is verkocht. Na de brand komt Lemmy in huis bij zijn grootmoeder, die vlakbij Lilliputia blijkt te wonen. Grootmoeder, kleermaakster en van normaal postuur, heeft destijds een dwerg gebaard, Lemmy's moeder. Zij wijt dat aan een misstap in haar jeugd en heeft het contact met het dwergendorp consequent vermeden.</w:t>
      </w:r>
    </w:p>
    <w:p w14:paraId="25256EFE"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lastRenderedPageBreak/>
        <w:t>Het contact tussen Lemmy en zijn oma verloopt uiterst moeizaam. Zij wil hem per se de deur uit hebben: het leven moet hem weerbaar maken. Maar Lemmy weigert beslist. Totdat hij een klus gaat opknappen voor het in hetzelfde pand gevestigde schildersbedrijf. Dan merkt hij dat in de buitenwereld nauwelijks aandacht aan hem wordt geschonken. 'Groot' en 'klein' blijken zeer betrekkelijke begrippen. Als redder in de nood verschijnt Gumpertz. Hij kan Lemmy verkopen aan een wereldberoemde Duitse dwergengroep, Märchenstadt Lilliput, die in de VS onder de naam Fairyland Lilliput een tournee van kust tot kust voorbereidt. Lemmy belandt weer in zijn vertrouwde wereld.</w:t>
      </w:r>
    </w:p>
    <w:p w14:paraId="281FD3E7"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Als de Duitse dwergengroep voor het station klaarstaat om de tournee te beginnen ziet Lemmy voor het eerst Rosa, die al langer deel uitmaakt van de groep. Hij is meteen gefascineerd door haar. In de loop der jaren heeft hij heel vaak verliefde en vrijende paartjes geobserveerd. Zijn eigen toenaderingspogingen tot de andere sekse zijn altijd mislukt; ze leidden alleen maar tot vernederingen. Aanvankelijk is hij daardoor verbitterd geraakt, maar na verloop van tijd heeft hij besloten de steven te wenden en het leven te aanvaarden met al z'n beperkingen. Maar nu ziet alles er anders uit.</w:t>
      </w:r>
    </w:p>
    <w:p w14:paraId="6810FF49"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Tijdens een eerste stadswandeling met Rosa - vanaf die dag dateren ze hun liefde - vertelt Rosa over haar jeugd. Die was heel anders dan van Lemmy. Rosa's ouders waren normaal van postuur en kregen tot hun verbijstering opeens een dwerg als kind. Anders dan Lemmy moest Rosa haar leven als dwerg helemaal zelf uitvinden.</w:t>
      </w:r>
    </w:p>
    <w:p w14:paraId="6F1E8076"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Tijdens de tournee van Fairyland Lilliput spelen Rosa en Lemmy driemaal per dag voor bruidspaar. Maar als de tournee is afgelopen en ze met de groep naar Duitsland terugkeren, trouwen ze echt. Ze beleven zeven gelukkige jaren. Maar naarmate de jaren dertig verstrijken neemt het nazi-regime steeds bedreigender maatregelen. Na joden, zigeuners en homoseksuelen worden ook dwergen 'gedegenereerd' verklaard. Artsen in witte jassen komen Märchenstadt Lilliput opdoeken. Alle bewoners worden gemeten en gefotografeerd en krijgen een kwartier om wat spullen bij elkaar te zoeken. Vervolgens wordt het hele dorp door boeren met tractoren platgewalst.</w:t>
      </w:r>
    </w:p>
    <w:p w14:paraId="0033331F"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Rosa en Lemmy vinden onderdak bij Frau Moncau, die zelf vroeger in de amusementsindustrie haar brood verdiende en het beste met hen voorheeft. Ze laat hun ook een advertentie zien waarin lilliputters worden gevraagd voor een tournee door Engeland. Rosa wil graag weg uit Duitsland; Lemmy wil juist de uitdaging aangaan om te zien of hij zich in de volwassen wereld kan handhaven. Toch besluiten ze samen aan de slag te gaan voor de auditie. Ze gaan er meer en meer in op en durven zich helemaal te laten zien. 'Tanden bloot. Dat is hun oplossing voor alles': 'een grijns die geen plezier uitdrukt' (p. 39). Vooral Lemmy beschikt over een groot komisch talent: hij 'heeft de lach aan zijn kont hangen' (p. 21).</w:t>
      </w:r>
    </w:p>
    <w:p w14:paraId="473CD04D"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Tussendoor onderwerpt Lemmy zich bij een instituut voor erfelijke biologie aan allerlei tests. Daarmee verdient hij het geld om voor Rosa een prachtige jurk te kopen. Hij wil er nu namelijk alles aan doen om hun auditie tot een succes te maken. Dat wordt het ook. Na een spannende competitie tussen 43 dwergen worden er zeven geselecteerd voor Engeland, onder wie Rosa en Lemmy. Ze krijgen nog twee uur de tijd om een koffer te pakken en naar een bepaald verzamelpunt te komen voor de overtocht naar Dover.</w:t>
      </w:r>
    </w:p>
    <w:p w14:paraId="031001FB" w14:textId="77777777" w:rsidR="00C62C9A" w:rsidRPr="0053159A" w:rsidRDefault="00C62C9A" w:rsidP="00C62C9A">
      <w:pPr>
        <w:pStyle w:val="Geenafstand"/>
        <w:rPr>
          <w:rFonts w:ascii="Times New Roman" w:hAnsi="Times New Roman" w:cs="Times New Roman"/>
          <w:sz w:val="24"/>
          <w:szCs w:val="24"/>
        </w:rPr>
      </w:pPr>
      <w:r w:rsidRPr="0053159A">
        <w:rPr>
          <w:rFonts w:ascii="Times New Roman" w:hAnsi="Times New Roman" w:cs="Times New Roman"/>
          <w:sz w:val="24"/>
          <w:szCs w:val="24"/>
        </w:rPr>
        <w:t>Rosa en Lemmy nemen afscheid van Frau Moncau en zullen met de bus naar het verzamelpunt gaan. Bij de bushalte stapt Rosa in met de twee koffers. Lemmy gaat opeens niet mee en roept: 'Ik loop liever! Ga maar. Tijd genoeg. Ik loop' (p. 86). Hij loopt inderdaad, maar niet naar het verzamelpunt: hij loopt 'de bossen in. Zijn voeten raken het hart van de aarde. Hij stoot zijn hoofd tegen de zon. En nu eens zien hoe de wereld zich tot hem verhoudt' (p. 87, slotzinnen).</w:t>
      </w:r>
    </w:p>
    <w:p w14:paraId="18289A2E" w14:textId="77777777" w:rsidR="00810793" w:rsidRPr="0053159A" w:rsidRDefault="00810793" w:rsidP="00810793"/>
    <w:p w14:paraId="68AF9FB1" w14:textId="77777777" w:rsidR="00810793" w:rsidRPr="0053159A" w:rsidRDefault="00810793" w:rsidP="00810793"/>
    <w:p w14:paraId="348E36FF" w14:textId="77777777" w:rsidR="002356BC" w:rsidRPr="0053159A" w:rsidRDefault="002356BC" w:rsidP="00810793">
      <w:pPr>
        <w:numPr>
          <w:ilvl w:val="1"/>
          <w:numId w:val="3"/>
        </w:numPr>
        <w:tabs>
          <w:tab w:val="clear" w:pos="792"/>
          <w:tab w:val="num" w:pos="960"/>
        </w:tabs>
      </w:pPr>
      <w:r w:rsidRPr="0053159A">
        <w:lastRenderedPageBreak/>
        <w:t>Uitgewerkte persoonlijke reactie</w:t>
      </w:r>
    </w:p>
    <w:p w14:paraId="4EE0AB7A" w14:textId="77777777" w:rsidR="00810793" w:rsidRPr="0053159A" w:rsidRDefault="00810793" w:rsidP="00810793">
      <w:pPr>
        <w:pStyle w:val="Geenafstand"/>
        <w:rPr>
          <w:rFonts w:ascii="Times New Roman" w:hAnsi="Times New Roman" w:cs="Times New Roman"/>
          <w:sz w:val="24"/>
          <w:szCs w:val="24"/>
          <w:shd w:val="clear" w:color="auto" w:fill="FFFFFF"/>
        </w:rPr>
      </w:pPr>
      <w:r w:rsidRPr="0053159A">
        <w:rPr>
          <w:rFonts w:ascii="Times New Roman" w:hAnsi="Times New Roman" w:cs="Times New Roman"/>
          <w:sz w:val="24"/>
          <w:szCs w:val="24"/>
          <w:shd w:val="clear" w:color="auto" w:fill="FFFFFF"/>
        </w:rPr>
        <w:t>Doordat er niet in een chronologische volgorde verteld word</w:t>
      </w:r>
      <w:r w:rsidR="000B6A8F" w:rsidRPr="0053159A">
        <w:rPr>
          <w:rFonts w:ascii="Times New Roman" w:hAnsi="Times New Roman" w:cs="Times New Roman"/>
          <w:sz w:val="24"/>
          <w:szCs w:val="24"/>
          <w:shd w:val="clear" w:color="auto" w:fill="FFFFFF"/>
        </w:rPr>
        <w:t>,</w:t>
      </w:r>
      <w:r w:rsidRPr="0053159A">
        <w:rPr>
          <w:rFonts w:ascii="Times New Roman" w:hAnsi="Times New Roman" w:cs="Times New Roman"/>
          <w:sz w:val="24"/>
          <w:szCs w:val="24"/>
          <w:shd w:val="clear" w:color="auto" w:fill="FFFFFF"/>
        </w:rPr>
        <w:t xml:space="preserve"> vind ik het verhaal </w:t>
      </w:r>
      <w:r w:rsidRPr="0053159A">
        <w:rPr>
          <w:rFonts w:ascii="Times New Roman" w:hAnsi="Times New Roman" w:cs="Times New Roman"/>
          <w:sz w:val="24"/>
          <w:szCs w:val="24"/>
          <w:u w:val="single"/>
          <w:shd w:val="clear" w:color="auto" w:fill="FFFFFF"/>
        </w:rPr>
        <w:t>moeilijk</w:t>
      </w:r>
      <w:r w:rsidRPr="0053159A">
        <w:rPr>
          <w:rFonts w:ascii="Times New Roman" w:hAnsi="Times New Roman" w:cs="Times New Roman"/>
          <w:sz w:val="24"/>
          <w:szCs w:val="24"/>
          <w:shd w:val="clear" w:color="auto" w:fill="FFFFFF"/>
        </w:rPr>
        <w:t xml:space="preserve"> te begrijpen. Het onderwe</w:t>
      </w:r>
      <w:r w:rsidR="000B6A8F" w:rsidRPr="0053159A">
        <w:rPr>
          <w:rFonts w:ascii="Times New Roman" w:hAnsi="Times New Roman" w:cs="Times New Roman"/>
          <w:sz w:val="24"/>
          <w:szCs w:val="24"/>
          <w:shd w:val="clear" w:color="auto" w:fill="FFFFFF"/>
        </w:rPr>
        <w:t>r</w:t>
      </w:r>
      <w:r w:rsidRPr="0053159A">
        <w:rPr>
          <w:rFonts w:ascii="Times New Roman" w:hAnsi="Times New Roman" w:cs="Times New Roman"/>
          <w:sz w:val="24"/>
          <w:szCs w:val="24"/>
          <w:shd w:val="clear" w:color="auto" w:fill="FFFFFF"/>
        </w:rPr>
        <w:t xml:space="preserve">p is voor mij </w:t>
      </w:r>
      <w:r w:rsidRPr="0053159A">
        <w:rPr>
          <w:rFonts w:ascii="Times New Roman" w:hAnsi="Times New Roman" w:cs="Times New Roman"/>
          <w:sz w:val="24"/>
          <w:szCs w:val="24"/>
          <w:u w:val="single"/>
          <w:shd w:val="clear" w:color="auto" w:fill="FFFFFF"/>
        </w:rPr>
        <w:t>or</w:t>
      </w:r>
      <w:r w:rsidR="000B6A8F" w:rsidRPr="0053159A">
        <w:rPr>
          <w:rFonts w:ascii="Times New Roman" w:hAnsi="Times New Roman" w:cs="Times New Roman"/>
          <w:sz w:val="24"/>
          <w:szCs w:val="24"/>
          <w:u w:val="single"/>
          <w:shd w:val="clear" w:color="auto" w:fill="FFFFFF"/>
        </w:rPr>
        <w:t>i</w:t>
      </w:r>
      <w:r w:rsidRPr="0053159A">
        <w:rPr>
          <w:rFonts w:ascii="Times New Roman" w:hAnsi="Times New Roman" w:cs="Times New Roman"/>
          <w:sz w:val="24"/>
          <w:szCs w:val="24"/>
          <w:u w:val="single"/>
          <w:shd w:val="clear" w:color="auto" w:fill="FFFFFF"/>
        </w:rPr>
        <w:t>gineel</w:t>
      </w:r>
      <w:r w:rsidRPr="0053159A">
        <w:rPr>
          <w:rFonts w:ascii="Times New Roman" w:hAnsi="Times New Roman" w:cs="Times New Roman"/>
          <w:sz w:val="24"/>
          <w:szCs w:val="24"/>
          <w:shd w:val="clear" w:color="auto" w:fill="FFFFFF"/>
        </w:rPr>
        <w:t xml:space="preserve">, ik heb hiervoor nooit een boek of tekst gelezen die gaat over dwergen. Het onderwerp over dwergen </w:t>
      </w:r>
      <w:r w:rsidRPr="0053159A">
        <w:rPr>
          <w:rFonts w:ascii="Times New Roman" w:hAnsi="Times New Roman" w:cs="Times New Roman"/>
          <w:sz w:val="24"/>
          <w:szCs w:val="24"/>
          <w:u w:val="single"/>
          <w:shd w:val="clear" w:color="auto" w:fill="FFFFFF"/>
        </w:rPr>
        <w:t>laat me koud</w:t>
      </w:r>
      <w:r w:rsidRPr="0053159A">
        <w:rPr>
          <w:rFonts w:ascii="Times New Roman" w:hAnsi="Times New Roman" w:cs="Times New Roman"/>
          <w:sz w:val="24"/>
          <w:szCs w:val="24"/>
          <w:shd w:val="clear" w:color="auto" w:fill="FFFFFF"/>
        </w:rPr>
        <w:t xml:space="preserve">, ik kan me niet inleven in hun wereld. Ik zie het verhaal als een </w:t>
      </w:r>
      <w:r w:rsidRPr="0053159A">
        <w:rPr>
          <w:rFonts w:ascii="Times New Roman" w:hAnsi="Times New Roman" w:cs="Times New Roman"/>
          <w:sz w:val="24"/>
          <w:szCs w:val="24"/>
          <w:u w:val="single"/>
          <w:shd w:val="clear" w:color="auto" w:fill="FFFFFF"/>
        </w:rPr>
        <w:t>sfeerloos</w:t>
      </w:r>
      <w:r w:rsidRPr="0053159A">
        <w:rPr>
          <w:rFonts w:ascii="Times New Roman" w:hAnsi="Times New Roman" w:cs="Times New Roman"/>
          <w:sz w:val="24"/>
          <w:szCs w:val="24"/>
          <w:shd w:val="clear" w:color="auto" w:fill="FFFFFF"/>
        </w:rPr>
        <w:t xml:space="preserve"> sprookje voor volwassenen. In grote lijnen gaat het verhaal ook om het anders-zijn en het tot een minderheid behoren. In het verhaal worden daarover een aantal wijze uitspraken gedaan wat je als </w:t>
      </w:r>
      <w:r w:rsidRPr="0053159A">
        <w:rPr>
          <w:rFonts w:ascii="Times New Roman" w:hAnsi="Times New Roman" w:cs="Times New Roman"/>
          <w:sz w:val="24"/>
          <w:szCs w:val="24"/>
          <w:u w:val="single"/>
          <w:shd w:val="clear" w:color="auto" w:fill="FFFFFF"/>
        </w:rPr>
        <w:t>leerzaam</w:t>
      </w:r>
      <w:r w:rsidRPr="0053159A">
        <w:rPr>
          <w:rFonts w:ascii="Times New Roman" w:hAnsi="Times New Roman" w:cs="Times New Roman"/>
          <w:sz w:val="24"/>
          <w:szCs w:val="24"/>
          <w:shd w:val="clear" w:color="auto" w:fill="FFFFFF"/>
        </w:rPr>
        <w:t xml:space="preserve"> zou kunnen zien. </w:t>
      </w:r>
    </w:p>
    <w:p w14:paraId="1C1F552B" w14:textId="77777777" w:rsidR="002356BC" w:rsidRPr="0053159A" w:rsidRDefault="002356BC" w:rsidP="002226ED">
      <w:pPr>
        <w:tabs>
          <w:tab w:val="num" w:pos="1680"/>
        </w:tabs>
      </w:pPr>
    </w:p>
    <w:p w14:paraId="79131109" w14:textId="77777777" w:rsidR="00C84817" w:rsidRPr="0053159A" w:rsidRDefault="00C84817" w:rsidP="00C84817">
      <w:pPr>
        <w:numPr>
          <w:ilvl w:val="0"/>
          <w:numId w:val="3"/>
        </w:numPr>
        <w:rPr>
          <w:b/>
        </w:rPr>
      </w:pPr>
      <w:r w:rsidRPr="0053159A">
        <w:rPr>
          <w:b/>
        </w:rPr>
        <w:t>Wisselwerking tussen lezer en tekst</w:t>
      </w:r>
    </w:p>
    <w:p w14:paraId="6B816BDF" w14:textId="77777777" w:rsidR="00810793" w:rsidRPr="0053159A" w:rsidRDefault="00C84817" w:rsidP="00810793">
      <w:pPr>
        <w:numPr>
          <w:ilvl w:val="1"/>
          <w:numId w:val="3"/>
        </w:numPr>
        <w:tabs>
          <w:tab w:val="clear" w:pos="792"/>
          <w:tab w:val="left" w:pos="360"/>
          <w:tab w:val="left" w:pos="960"/>
        </w:tabs>
      </w:pPr>
      <w:r w:rsidRPr="0053159A">
        <w:t>Verwachtingen</w:t>
      </w:r>
    </w:p>
    <w:p w14:paraId="5F142F8A" w14:textId="77777777" w:rsidR="00810793" w:rsidRPr="0053159A" w:rsidRDefault="00810793" w:rsidP="00A31D47">
      <w:pPr>
        <w:tabs>
          <w:tab w:val="left" w:pos="960"/>
        </w:tabs>
        <w:ind w:left="792"/>
      </w:pPr>
    </w:p>
    <w:p w14:paraId="24709FC5" w14:textId="77777777" w:rsidR="00A31D47" w:rsidRPr="0053159A" w:rsidRDefault="00C84817" w:rsidP="00A31D47">
      <w:pPr>
        <w:numPr>
          <w:ilvl w:val="1"/>
          <w:numId w:val="3"/>
        </w:numPr>
        <w:tabs>
          <w:tab w:val="clear" w:pos="792"/>
          <w:tab w:val="num" w:pos="960"/>
        </w:tabs>
      </w:pPr>
      <w:r w:rsidRPr="0053159A">
        <w:t>Open plekken</w:t>
      </w:r>
    </w:p>
    <w:p w14:paraId="0FAE0BDB" w14:textId="77777777" w:rsidR="00810793" w:rsidRPr="0053159A" w:rsidRDefault="00810793" w:rsidP="00810793">
      <w:r w:rsidRPr="0053159A">
        <w:t>Het boek heeft weinig open</w:t>
      </w:r>
      <w:r w:rsidR="000B6A8F" w:rsidRPr="0053159A">
        <w:t xml:space="preserve"> </w:t>
      </w:r>
      <w:r w:rsidRPr="0053159A">
        <w:t xml:space="preserve">plekken. In het laatste hoofdstuk komt er wel een hele belangrijke voor. Gumperzt gaf toe dat hij de lijken van Lemmy’s ouders had verkocht. </w:t>
      </w:r>
    </w:p>
    <w:p w14:paraId="23098862" w14:textId="77777777" w:rsidR="00810793" w:rsidRPr="0053159A" w:rsidRDefault="00810793" w:rsidP="00810793"/>
    <w:p w14:paraId="3FC1D771" w14:textId="77777777" w:rsidR="00A31D47" w:rsidRPr="0053159A" w:rsidRDefault="00C84817" w:rsidP="00C84817">
      <w:pPr>
        <w:numPr>
          <w:ilvl w:val="1"/>
          <w:numId w:val="3"/>
        </w:numPr>
        <w:tabs>
          <w:tab w:val="clear" w:pos="792"/>
          <w:tab w:val="num" w:pos="960"/>
        </w:tabs>
      </w:pPr>
      <w:r w:rsidRPr="0053159A">
        <w:t>Open of gesloten einde</w:t>
      </w:r>
      <w:r w:rsidR="00A31D47" w:rsidRPr="0053159A">
        <w:t>.</w:t>
      </w:r>
    </w:p>
    <w:p w14:paraId="0A72DA9A" w14:textId="77777777" w:rsidR="00810793" w:rsidRPr="0053159A" w:rsidRDefault="00810793" w:rsidP="00810793">
      <w:r w:rsidRPr="0053159A">
        <w:t>Het verhaal heeft een open einde. Dit is ongeveer het einde van het verhaal:</w:t>
      </w:r>
    </w:p>
    <w:p w14:paraId="73390389"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 xml:space="preserve">Na een spannende competitie tussen 43 dwergen worden er zeven geselecteerd voor Engeland, onder wie Rosa en Lemmy. Ze krijgen nog twee uur de tijd om een koffer te pakken en naar een bepaald verzamelpunt te komen voor de overtocht naar Dover. </w:t>
      </w:r>
    </w:p>
    <w:p w14:paraId="6D498472"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Rosa en Lemmy nemen afscheid van Frau Moncau en zullen met de bus naar het verzamelpunt gaan. Bij de bushalte stapt Rosa in met de twee koffers. Lemmy gaat opeens niet mee en roept: 'Ik loop liever! Ga maar. Tijd genoeg. Ik loop' (p. 86). Hij loopt inderdaad, maar niet naar het verzamelpunt: hij loopt 'de bossen in.</w:t>
      </w:r>
    </w:p>
    <w:p w14:paraId="386AF5FC"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 xml:space="preserve">Hierna weet je niet wat Lemmy van plan is te gaan doen. Waar hij gaat wonen? </w:t>
      </w:r>
      <w:r w:rsidR="00D559A8" w:rsidRPr="0053159A">
        <w:rPr>
          <w:rFonts w:ascii="Times New Roman" w:hAnsi="Times New Roman" w:cs="Times New Roman"/>
          <w:sz w:val="24"/>
          <w:szCs w:val="24"/>
        </w:rPr>
        <w:t>Wat gaat hij doen in de bossen</w:t>
      </w:r>
      <w:r w:rsidRPr="0053159A">
        <w:rPr>
          <w:rFonts w:ascii="Times New Roman" w:hAnsi="Times New Roman" w:cs="Times New Roman"/>
          <w:sz w:val="24"/>
          <w:szCs w:val="24"/>
        </w:rPr>
        <w:t>? Wat Rosa gaat doen? Gaat ze op zoek naar Lemmy? Gaat ze alleen naar Dover?</w:t>
      </w:r>
    </w:p>
    <w:p w14:paraId="7A6BA606" w14:textId="77777777" w:rsidR="00810793" w:rsidRPr="0053159A" w:rsidRDefault="00810793" w:rsidP="00810793"/>
    <w:p w14:paraId="0ECD4073" w14:textId="77777777" w:rsidR="00384279" w:rsidRPr="0053159A" w:rsidRDefault="00C84817" w:rsidP="00C84817">
      <w:pPr>
        <w:numPr>
          <w:ilvl w:val="1"/>
          <w:numId w:val="3"/>
        </w:numPr>
        <w:tabs>
          <w:tab w:val="clear" w:pos="792"/>
          <w:tab w:val="num" w:pos="960"/>
        </w:tabs>
      </w:pPr>
      <w:r w:rsidRPr="0053159A">
        <w:t>Fictie of non-fictie</w:t>
      </w:r>
    </w:p>
    <w:p w14:paraId="732E3073"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 xml:space="preserve">Het boek is geen non-fictie, non-fictie is er om informatie over te dragen. Onder echte non-fictie vallen algemene informatieve boeken. Een novel is daar geen voorbeeld van. </w:t>
      </w:r>
    </w:p>
    <w:p w14:paraId="4E05A037"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Het boek is wel fictie. De schrijver van fictie neemt de werkelijkheid wel als uitgangspunt maar verzint er dingen bij of laat personen of gebeurtenissen weg.</w:t>
      </w:r>
    </w:p>
    <w:p w14:paraId="48E0424F"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In het nawoord van de schrijver staat er het volgende:</w:t>
      </w:r>
    </w:p>
    <w:p w14:paraId="5E5CB2DB" w14:textId="77777777" w:rsidR="00810793" w:rsidRPr="0053159A" w:rsidRDefault="00810793" w:rsidP="00810793">
      <w:pPr>
        <w:pStyle w:val="Geenafstand"/>
        <w:rPr>
          <w:rFonts w:ascii="Times New Roman" w:hAnsi="Times New Roman" w:cs="Times New Roman"/>
          <w:sz w:val="24"/>
          <w:szCs w:val="24"/>
        </w:rPr>
      </w:pPr>
      <w:r w:rsidRPr="0053159A">
        <w:rPr>
          <w:rFonts w:ascii="Times New Roman" w:hAnsi="Times New Roman" w:cs="Times New Roman"/>
          <w:sz w:val="24"/>
          <w:szCs w:val="24"/>
        </w:rPr>
        <w:t xml:space="preserve">De meeste personages uit dit verhaal zijn verzonnen, maar de omstandigheden waaronder kleine mensen hebben geleefd zijn zoveel mogelijk ontleend aan de werkelijkheid. </w:t>
      </w:r>
    </w:p>
    <w:p w14:paraId="25465374" w14:textId="77777777" w:rsidR="00750B49" w:rsidRPr="0053159A" w:rsidRDefault="00750B49" w:rsidP="00E4627A"/>
    <w:p w14:paraId="15FC3F18" w14:textId="77777777" w:rsidR="00881DFB" w:rsidRPr="0053159A" w:rsidRDefault="00881DFB" w:rsidP="00E4627A"/>
    <w:p w14:paraId="090D26CE" w14:textId="77777777" w:rsidR="00881DFB" w:rsidRPr="0053159A" w:rsidRDefault="00881DFB" w:rsidP="00E4627A"/>
    <w:p w14:paraId="58967152" w14:textId="77777777" w:rsidR="00881DFB" w:rsidRPr="0053159A" w:rsidRDefault="00881DFB" w:rsidP="00E4627A"/>
    <w:p w14:paraId="1E863161" w14:textId="77777777" w:rsidR="00881DFB" w:rsidRPr="0053159A" w:rsidRDefault="00881DFB" w:rsidP="00E4627A"/>
    <w:p w14:paraId="1D2120DF" w14:textId="77777777" w:rsidR="00881DFB" w:rsidRPr="0053159A" w:rsidRDefault="00881DFB" w:rsidP="00E4627A"/>
    <w:p w14:paraId="1AF6BB31" w14:textId="77777777" w:rsidR="00881DFB" w:rsidRDefault="00881DFB" w:rsidP="00E4627A"/>
    <w:p w14:paraId="067818C7" w14:textId="77777777" w:rsidR="00D15BF4" w:rsidRDefault="00D15BF4" w:rsidP="00E4627A"/>
    <w:p w14:paraId="485B32D4" w14:textId="77777777" w:rsidR="00D15BF4" w:rsidRDefault="00D15BF4" w:rsidP="00E4627A"/>
    <w:p w14:paraId="6DB9D31E" w14:textId="77777777" w:rsidR="00D15BF4" w:rsidRDefault="00D15BF4" w:rsidP="00E4627A"/>
    <w:p w14:paraId="0CE51984" w14:textId="77777777" w:rsidR="00D15BF4" w:rsidRPr="0053159A" w:rsidRDefault="00D15BF4" w:rsidP="00E4627A"/>
    <w:p w14:paraId="4C109AEB" w14:textId="77777777" w:rsidR="00125A92" w:rsidRPr="0053159A" w:rsidRDefault="00797C72" w:rsidP="00125A92">
      <w:pPr>
        <w:numPr>
          <w:ilvl w:val="0"/>
          <w:numId w:val="3"/>
        </w:numPr>
        <w:tabs>
          <w:tab w:val="left" w:pos="960"/>
        </w:tabs>
        <w:rPr>
          <w:b/>
        </w:rPr>
      </w:pPr>
      <w:r w:rsidRPr="0053159A">
        <w:rPr>
          <w:b/>
        </w:rPr>
        <w:t>Analyse</w:t>
      </w:r>
      <w:r w:rsidR="00125A92" w:rsidRPr="0053159A">
        <w:rPr>
          <w:b/>
        </w:rPr>
        <w:t xml:space="preserve">      </w:t>
      </w:r>
    </w:p>
    <w:p w14:paraId="34140B87" w14:textId="77777777" w:rsidR="00797C72" w:rsidRPr="0053159A" w:rsidRDefault="00125A92" w:rsidP="00354F36">
      <w:pPr>
        <w:pStyle w:val="Lijstalinea"/>
        <w:numPr>
          <w:ilvl w:val="1"/>
          <w:numId w:val="3"/>
        </w:numPr>
        <w:tabs>
          <w:tab w:val="left" w:pos="360"/>
          <w:tab w:val="left" w:pos="960"/>
        </w:tabs>
        <w:rPr>
          <w:b/>
        </w:rPr>
      </w:pPr>
      <w:r w:rsidRPr="0053159A">
        <w:rPr>
          <w:b/>
        </w:rPr>
        <w:t>Setting: t</w:t>
      </w:r>
      <w:r w:rsidR="00797C72" w:rsidRPr="0053159A">
        <w:rPr>
          <w:b/>
        </w:rPr>
        <w:t>ijd</w:t>
      </w:r>
      <w:r w:rsidRPr="0053159A">
        <w:rPr>
          <w:b/>
        </w:rPr>
        <w:t xml:space="preserve"> en ruimte</w:t>
      </w:r>
    </w:p>
    <w:p w14:paraId="000B11F0" w14:textId="77777777" w:rsidR="00354F36" w:rsidRPr="0053159A" w:rsidRDefault="00A31D47" w:rsidP="00354F36">
      <w:pPr>
        <w:numPr>
          <w:ilvl w:val="2"/>
          <w:numId w:val="3"/>
        </w:numPr>
      </w:pPr>
      <w:r w:rsidRPr="0053159A">
        <w:lastRenderedPageBreak/>
        <w:t>Chronologie</w:t>
      </w:r>
    </w:p>
    <w:p w14:paraId="43BBDA23" w14:textId="77777777" w:rsidR="00250DD0" w:rsidRPr="0053159A" w:rsidRDefault="00250DD0" w:rsidP="00810793">
      <w:r w:rsidRPr="0053159A">
        <w:t xml:space="preserve">FABEL EN SUJET KOMEN NIET OVEREEN. </w:t>
      </w:r>
    </w:p>
    <w:p w14:paraId="18AC422A" w14:textId="77777777" w:rsidR="00250DD0" w:rsidRPr="0053159A" w:rsidRDefault="00810793" w:rsidP="00810793">
      <w:r w:rsidRPr="0053159A">
        <w:t>Het boek is niet chronologisch verteld.</w:t>
      </w:r>
    </w:p>
    <w:p w14:paraId="23731762" w14:textId="77777777" w:rsidR="00250DD0" w:rsidRPr="0053159A" w:rsidRDefault="00250DD0" w:rsidP="00810793">
      <w:r w:rsidRPr="0053159A">
        <w:t>Want het verhaal is op een andere manier verteld dan dat het in het echt is verlopen.</w:t>
      </w:r>
    </w:p>
    <w:p w14:paraId="1154C114" w14:textId="77777777" w:rsidR="00250DD0" w:rsidRPr="0053159A" w:rsidRDefault="00250DD0" w:rsidP="00810793">
      <w:r w:rsidRPr="0053159A">
        <w:t xml:space="preserve">Dus het </w:t>
      </w:r>
      <w:r w:rsidR="00810793" w:rsidRPr="0053159A">
        <w:t xml:space="preserve">sujet </w:t>
      </w:r>
      <w:r w:rsidRPr="0053159A">
        <w:t>(de manier waarop het verhaal is verteld) k</w:t>
      </w:r>
      <w:r w:rsidR="00E30747" w:rsidRPr="0053159A">
        <w:t>omt niet overeen met de fabel (</w:t>
      </w:r>
      <w:r w:rsidRPr="0053159A">
        <w:t>de manier waarop het is gebeurd in het echt.)</w:t>
      </w:r>
    </w:p>
    <w:p w14:paraId="7B7FD1C3" w14:textId="77777777" w:rsidR="002356BC" w:rsidRPr="0053159A" w:rsidRDefault="00810793" w:rsidP="00810793">
      <w:r w:rsidRPr="0053159A">
        <w:t xml:space="preserve">Als je </w:t>
      </w:r>
      <w:r w:rsidR="00250DD0" w:rsidRPr="0053159A">
        <w:t xml:space="preserve">wel wil dat de fabel en sujet gelijk lopen </w:t>
      </w:r>
      <w:r w:rsidRPr="0053159A">
        <w:t>moet je alle belangrijkste gebeurtenissen kort en zakelijk in een chronologische volgorde weergeven.</w:t>
      </w:r>
    </w:p>
    <w:p w14:paraId="719F1A33" w14:textId="77777777" w:rsidR="00810793" w:rsidRPr="0053159A" w:rsidRDefault="00810793" w:rsidP="00810793"/>
    <w:p w14:paraId="7FBD1A2C" w14:textId="77777777" w:rsidR="00354F36" w:rsidRPr="0053159A" w:rsidRDefault="002356BC" w:rsidP="00354F36">
      <w:pPr>
        <w:numPr>
          <w:ilvl w:val="2"/>
          <w:numId w:val="3"/>
        </w:numPr>
      </w:pPr>
      <w:r w:rsidRPr="0053159A">
        <w:t>Continuïteit</w:t>
      </w:r>
    </w:p>
    <w:p w14:paraId="14A20FBC" w14:textId="77777777" w:rsidR="00810793" w:rsidRPr="0053159A" w:rsidRDefault="00810793" w:rsidP="00810793">
      <w:r w:rsidRPr="0053159A">
        <w:t>Dat een verhaal een continue vertelwijze heeft wil zeggen dat het verhaal verteld wordt zonder grote sprongen in de tijd en dat er ook geen sprake is van opvallende perspectiefwisselingen. De roman wordt verteld uit het perspectief van Lemmy. De roman heeft negen hoofdstukken die niet chronologisch op elkaar volgen. In het eerste hoofdstuk wordt beschreven hoe Märchenstad Lilliput op bevel van de nazi’s vernietigd wordt. De oneven hoofdstukken gaan over het ‘NU’ dat vlak voor het uitbreken van de Tweede Wereldoorlog moet worden geplaatst (1939). De even hoofdstukken gaan over Lemmy’s verleden (begin van de twintigste eeuw). Het laatste hoofdstuk gaat over de poging van vooral Rosa om nog uit Duitsland weg te komen. Dus het verhaal heeft een continu als het gaat over perspectiefwisseling. Echter</w:t>
      </w:r>
      <w:r w:rsidR="002226ED" w:rsidRPr="0053159A">
        <w:t>,</w:t>
      </w:r>
      <w:r w:rsidRPr="0053159A">
        <w:t xml:space="preserve"> is het geen continu omdat er sprongen worden gemaakt in de tijd.</w:t>
      </w:r>
    </w:p>
    <w:p w14:paraId="28425B9E" w14:textId="77777777" w:rsidR="00810793" w:rsidRPr="0053159A" w:rsidRDefault="00810793" w:rsidP="00810793"/>
    <w:p w14:paraId="14C17858" w14:textId="77777777" w:rsidR="00810793" w:rsidRPr="0053159A" w:rsidRDefault="002356BC" w:rsidP="00810793">
      <w:pPr>
        <w:numPr>
          <w:ilvl w:val="2"/>
          <w:numId w:val="3"/>
        </w:numPr>
      </w:pPr>
      <w:r w:rsidRPr="0053159A">
        <w:t>Flashbacks</w:t>
      </w:r>
    </w:p>
    <w:p w14:paraId="5D32876E" w14:textId="77777777" w:rsidR="006C1D6A" w:rsidRPr="0053159A" w:rsidRDefault="00D75140" w:rsidP="00810793">
      <w:r w:rsidRPr="0053159A">
        <w:t>Er zaten een paar flashbacks in het verhaal. De belangrijkste flashback wordt verteld aan het het einde. Gumperzt onthuld dat hij de lijken van zijn ouders heeft verkocht.</w:t>
      </w:r>
    </w:p>
    <w:p w14:paraId="76828164" w14:textId="77777777" w:rsidR="00354F36" w:rsidRPr="0053159A" w:rsidRDefault="00354F36" w:rsidP="00D75140"/>
    <w:p w14:paraId="07AAD1E4" w14:textId="77777777" w:rsidR="00810793" w:rsidRPr="0053159A" w:rsidRDefault="002356BC" w:rsidP="00D75140">
      <w:pPr>
        <w:numPr>
          <w:ilvl w:val="2"/>
          <w:numId w:val="3"/>
        </w:numPr>
      </w:pPr>
      <w:r w:rsidRPr="0053159A">
        <w:t>Verteltijd en vertelde tijd</w:t>
      </w:r>
    </w:p>
    <w:p w14:paraId="3F42D558" w14:textId="77777777" w:rsidR="00D75140" w:rsidRPr="0053159A" w:rsidRDefault="00D75140" w:rsidP="00D75140">
      <w:r w:rsidRPr="0053159A">
        <w:t>De verteltijd zijn 80 bladzijdes. De vertelde tijd wordt niet duidelijk beschreven in het verhaal. Het verhaal is opgedeeld in het ‘nu’en het ‘voor-nu’. Het ‘nu’ is een week nadat het niet-aanvalsverdrag tussen Duitland en Rusland is getekend. Dat betekent een week na 23 augustus 1939, dus aan het eind van augustus 1939. Het ‘voor-nu’</w:t>
      </w:r>
      <w:r w:rsidR="00250DD0" w:rsidRPr="0053159A">
        <w:t xml:space="preserve"> </w:t>
      </w:r>
      <w:r w:rsidRPr="0053159A">
        <w:t>is echter niet te bepalen.</w:t>
      </w:r>
    </w:p>
    <w:p w14:paraId="01FF6FAF" w14:textId="77777777" w:rsidR="00D75140" w:rsidRPr="0053159A" w:rsidRDefault="00D75140" w:rsidP="00D75140"/>
    <w:p w14:paraId="3F6C3077" w14:textId="77777777" w:rsidR="00D75140" w:rsidRPr="0053159A" w:rsidRDefault="002356BC" w:rsidP="00D75140">
      <w:pPr>
        <w:numPr>
          <w:ilvl w:val="2"/>
          <w:numId w:val="3"/>
        </w:numPr>
      </w:pPr>
      <w:r w:rsidRPr="0053159A">
        <w:t>Historische tijd</w:t>
      </w:r>
    </w:p>
    <w:p w14:paraId="348C1F4C" w14:textId="77777777" w:rsidR="00810793" w:rsidRPr="0053159A" w:rsidRDefault="00D75140" w:rsidP="00D75140">
      <w:r w:rsidRPr="0053159A">
        <w:t xml:space="preserve">Het boek speelt zich af in het tijdvak ‘tijd van de wereldoorlogen’. </w:t>
      </w:r>
    </w:p>
    <w:p w14:paraId="7E997DD3" w14:textId="77777777" w:rsidR="002226ED" w:rsidRPr="0053159A" w:rsidRDefault="002226ED" w:rsidP="00D75140"/>
    <w:p w14:paraId="617CF1F9" w14:textId="77777777" w:rsidR="00370351" w:rsidRPr="0053159A" w:rsidRDefault="00370351" w:rsidP="00370351">
      <w:pPr>
        <w:pStyle w:val="Lijstalinea"/>
        <w:numPr>
          <w:ilvl w:val="2"/>
          <w:numId w:val="3"/>
        </w:numPr>
        <w:rPr>
          <w:b/>
        </w:rPr>
      </w:pPr>
      <w:r w:rsidRPr="0053159A">
        <w:t>Historiciteit</w:t>
      </w:r>
    </w:p>
    <w:p w14:paraId="115BD412" w14:textId="77777777" w:rsidR="00D75140" w:rsidRPr="0053159A" w:rsidRDefault="00D75140" w:rsidP="00D75140">
      <w:r w:rsidRPr="0053159A">
        <w:t xml:space="preserve">Het boek gaat over de tijd voor de Tweede Wereldoorlog. </w:t>
      </w:r>
    </w:p>
    <w:p w14:paraId="0AE37EA0" w14:textId="77777777" w:rsidR="00250DD0" w:rsidRPr="0053159A" w:rsidRDefault="00250DD0" w:rsidP="00250DD0">
      <w:pPr>
        <w:pStyle w:val="Geenafstand"/>
        <w:rPr>
          <w:rFonts w:ascii="Times New Roman" w:hAnsi="Times New Roman" w:cs="Times New Roman"/>
          <w:sz w:val="24"/>
          <w:szCs w:val="24"/>
        </w:rPr>
      </w:pPr>
      <w:r w:rsidRPr="0053159A">
        <w:rPr>
          <w:rFonts w:ascii="Times New Roman" w:hAnsi="Times New Roman" w:cs="Times New Roman"/>
          <w:sz w:val="24"/>
          <w:szCs w:val="24"/>
        </w:rPr>
        <w:t xml:space="preserve">De meeste personages uit dit verhaal zijn verzonnen, maar de omstandigheden waaronder kleine mensen hebben geleefd zijn zoveel mogelijk ontleend aan de werkelijkheid. </w:t>
      </w:r>
    </w:p>
    <w:p w14:paraId="547D698F" w14:textId="77777777" w:rsidR="00250DD0" w:rsidRPr="0053159A" w:rsidRDefault="00F23368" w:rsidP="00D75140">
      <w:r w:rsidRPr="0053159A">
        <w:t>Het verhaal kan echt gebeurd zijn, bijvoorbeeld dat de Nazi’s de stad hebben verwoest zou echt gebeurd kunnen zijn.</w:t>
      </w:r>
    </w:p>
    <w:p w14:paraId="6A477DF2" w14:textId="77777777" w:rsidR="00F23368" w:rsidRPr="0053159A" w:rsidRDefault="00F23368" w:rsidP="00D75140"/>
    <w:p w14:paraId="53B79570" w14:textId="77777777" w:rsidR="00D75140" w:rsidRPr="0053159A" w:rsidRDefault="00D75140" w:rsidP="00D75140"/>
    <w:p w14:paraId="44ECD270" w14:textId="77777777" w:rsidR="00354F36" w:rsidRPr="0053159A" w:rsidRDefault="001F32E4" w:rsidP="000E5AB6">
      <w:pPr>
        <w:pStyle w:val="Lijstalinea"/>
        <w:numPr>
          <w:ilvl w:val="2"/>
          <w:numId w:val="3"/>
        </w:numPr>
        <w:rPr>
          <w:b/>
        </w:rPr>
      </w:pPr>
      <w:r w:rsidRPr="0053159A">
        <w:t>Beschrijving van de ruimte</w:t>
      </w:r>
    </w:p>
    <w:p w14:paraId="4C51E9FB" w14:textId="77777777" w:rsidR="000E5AB6" w:rsidRPr="0053159A" w:rsidRDefault="000E5AB6" w:rsidP="000E5AB6">
      <w:r w:rsidRPr="0053159A">
        <w:t>Het verhaal speelt zich af in Märchenstad Lilliput in Duitsland</w:t>
      </w:r>
      <w:r w:rsidR="00F23368" w:rsidRPr="0053159A">
        <w:t xml:space="preserve"> (</w:t>
      </w:r>
      <w:r w:rsidR="00F23368" w:rsidRPr="0053159A">
        <w:rPr>
          <w:rFonts w:ascii="Arial" w:hAnsi="Arial" w:cs="Arial"/>
          <w:sz w:val="22"/>
          <w:szCs w:val="22"/>
        </w:rPr>
        <w:t>Fairyland Lilliput)</w:t>
      </w:r>
      <w:r w:rsidRPr="0053159A">
        <w:t>. Het is een dorp waar de dwergen hun optredens verzorgen. Ook speelt het verhaal zich af in Lilliputia, de voornaamste attractie van Dreamland, een groot amusementspark aan het strand van Coney Island, New York City. Heel even verblijft Lemmy ook bij zijn grootmoeder.</w:t>
      </w:r>
    </w:p>
    <w:p w14:paraId="7D8A0D1C" w14:textId="77777777" w:rsidR="000E5AB6" w:rsidRPr="0053159A" w:rsidRDefault="000E5AB6" w:rsidP="001F32E4">
      <w:pPr>
        <w:tabs>
          <w:tab w:val="left" w:pos="360"/>
          <w:tab w:val="left" w:pos="960"/>
        </w:tabs>
      </w:pPr>
    </w:p>
    <w:p w14:paraId="3425DD97" w14:textId="77777777" w:rsidR="00354F36" w:rsidRPr="0053159A" w:rsidRDefault="001F32E4" w:rsidP="00354F36">
      <w:pPr>
        <w:pStyle w:val="Lijstalinea"/>
        <w:numPr>
          <w:ilvl w:val="2"/>
          <w:numId w:val="3"/>
        </w:numPr>
        <w:tabs>
          <w:tab w:val="left" w:pos="360"/>
          <w:tab w:val="left" w:pos="960"/>
        </w:tabs>
      </w:pPr>
      <w:r w:rsidRPr="0053159A">
        <w:t>Functie(</w:t>
      </w:r>
      <w:r w:rsidR="00354F36" w:rsidRPr="0053159A">
        <w:t>s) van de ruimtebeschrijving(en)</w:t>
      </w:r>
    </w:p>
    <w:p w14:paraId="2BB2AB6B" w14:textId="77777777" w:rsidR="001F32E4" w:rsidRPr="0053159A" w:rsidRDefault="000E5AB6" w:rsidP="000E5AB6">
      <w:pPr>
        <w:tabs>
          <w:tab w:val="left" w:pos="360"/>
          <w:tab w:val="left" w:pos="960"/>
        </w:tabs>
      </w:pPr>
      <w:r w:rsidRPr="0053159A">
        <w:t>De locaties zijn plaatsen waar Lemmy woont.</w:t>
      </w:r>
    </w:p>
    <w:p w14:paraId="0066FF3E" w14:textId="77777777" w:rsidR="00810793" w:rsidRPr="0053159A" w:rsidRDefault="00810793" w:rsidP="00354F36">
      <w:pPr>
        <w:tabs>
          <w:tab w:val="left" w:pos="360"/>
          <w:tab w:val="left" w:pos="960"/>
        </w:tabs>
        <w:ind w:left="360"/>
      </w:pPr>
    </w:p>
    <w:p w14:paraId="0A5A990F" w14:textId="77777777" w:rsidR="00354F36" w:rsidRPr="0053159A" w:rsidRDefault="001F32E4" w:rsidP="00354F36">
      <w:pPr>
        <w:pStyle w:val="Lijstalinea"/>
        <w:numPr>
          <w:ilvl w:val="2"/>
          <w:numId w:val="3"/>
        </w:numPr>
        <w:tabs>
          <w:tab w:val="left" w:pos="360"/>
          <w:tab w:val="left" w:pos="960"/>
        </w:tabs>
        <w:rPr>
          <w:b/>
        </w:rPr>
      </w:pPr>
      <w:r w:rsidRPr="0053159A">
        <w:t>Weersomstandigheden</w:t>
      </w:r>
    </w:p>
    <w:p w14:paraId="50AE9C62" w14:textId="77777777" w:rsidR="00125A92" w:rsidRPr="0053159A" w:rsidRDefault="000E5AB6" w:rsidP="00354F36">
      <w:pPr>
        <w:tabs>
          <w:tab w:val="left" w:pos="360"/>
          <w:tab w:val="left" w:pos="960"/>
        </w:tabs>
        <w:rPr>
          <w:b/>
        </w:rPr>
      </w:pPr>
      <w:r w:rsidRPr="0053159A">
        <w:t>Nee, het weer speelt geen rol in het boek.</w:t>
      </w:r>
    </w:p>
    <w:p w14:paraId="55B22BD7" w14:textId="77777777" w:rsidR="00F47E4C" w:rsidRPr="0053159A" w:rsidRDefault="00F47E4C" w:rsidP="00F47E4C">
      <w:pPr>
        <w:ind w:left="1224"/>
      </w:pPr>
    </w:p>
    <w:p w14:paraId="2F48B644" w14:textId="77777777" w:rsidR="000E5AB6" w:rsidRPr="0053159A" w:rsidRDefault="00797C72" w:rsidP="000E5AB6">
      <w:pPr>
        <w:numPr>
          <w:ilvl w:val="1"/>
          <w:numId w:val="3"/>
        </w:numPr>
        <w:rPr>
          <w:b/>
        </w:rPr>
      </w:pPr>
      <w:r w:rsidRPr="0053159A">
        <w:rPr>
          <w:b/>
        </w:rPr>
        <w:t>Personages</w:t>
      </w:r>
    </w:p>
    <w:p w14:paraId="13851C68" w14:textId="77777777" w:rsidR="007C28F9" w:rsidRPr="0053159A" w:rsidRDefault="00797C72" w:rsidP="007C28F9">
      <w:pPr>
        <w:pStyle w:val="Lijstalinea"/>
        <w:numPr>
          <w:ilvl w:val="2"/>
          <w:numId w:val="3"/>
        </w:numPr>
      </w:pPr>
      <w:r w:rsidRPr="0053159A">
        <w:t>K</w:t>
      </w:r>
      <w:r w:rsidR="002356BC" w:rsidRPr="0053159A">
        <w:t>arakterisering en relaties</w:t>
      </w:r>
    </w:p>
    <w:p w14:paraId="749F831E" w14:textId="77777777" w:rsidR="000E5AB6" w:rsidRPr="0053159A" w:rsidRDefault="000E5AB6" w:rsidP="000E5AB6">
      <w:r w:rsidRPr="0053159A">
        <w:t>Lemmy’s stelling is: ‘álles wel te willen doen om maar niet zo teleur te stellen’. Rosa’s levensinstelling is heel realistisch. Ze zal met alle beperkingen proberen het beste te maken van haar leven.</w:t>
      </w:r>
    </w:p>
    <w:p w14:paraId="2675FEBA" w14:textId="77777777" w:rsidR="000E5AB6" w:rsidRPr="0053159A" w:rsidRDefault="000E5AB6" w:rsidP="000E5AB6"/>
    <w:p w14:paraId="17B9DD8B" w14:textId="77777777" w:rsidR="000E5AB6" w:rsidRPr="0053159A" w:rsidRDefault="002356BC" w:rsidP="000E5AB6">
      <w:pPr>
        <w:pStyle w:val="Lijstalinea"/>
        <w:numPr>
          <w:ilvl w:val="2"/>
          <w:numId w:val="3"/>
        </w:numPr>
      </w:pPr>
      <w:r w:rsidRPr="0053159A">
        <w:t>Rollen</w:t>
      </w:r>
    </w:p>
    <w:p w14:paraId="5074EB45" w14:textId="77777777" w:rsidR="00F23368" w:rsidRPr="0053159A" w:rsidRDefault="00F23368" w:rsidP="00F23368">
      <w:r w:rsidRPr="0053159A">
        <w:t>Lemmy: is de hoofdpersoon</w:t>
      </w:r>
    </w:p>
    <w:p w14:paraId="3072A4BD" w14:textId="77777777" w:rsidR="00F23368" w:rsidRPr="0053159A" w:rsidRDefault="00F23368" w:rsidP="00F23368">
      <w:r w:rsidRPr="0053159A">
        <w:t>Rosa, de ouders</w:t>
      </w:r>
      <w:r w:rsidR="00A630CE" w:rsidRPr="0053159A">
        <w:t>, Miss Mazeppa, Frau Moncau</w:t>
      </w:r>
      <w:r w:rsidRPr="0053159A">
        <w:t xml:space="preserve"> zijn helpers</w:t>
      </w:r>
    </w:p>
    <w:p w14:paraId="3926A500" w14:textId="77777777" w:rsidR="00F23368" w:rsidRPr="0053159A" w:rsidRDefault="00A630CE" w:rsidP="00F23368">
      <w:r w:rsidRPr="0053159A">
        <w:t>Samuel Gumpertz en grootmoeder lijken zowel helper als tegenstander</w:t>
      </w:r>
    </w:p>
    <w:p w14:paraId="1A94CFA3" w14:textId="77777777" w:rsidR="000E5AB6" w:rsidRPr="0053159A" w:rsidRDefault="000E5AB6" w:rsidP="007C28F9">
      <w:pPr>
        <w:pStyle w:val="Lijstalinea"/>
        <w:ind w:left="1224" w:firstLine="192"/>
      </w:pPr>
    </w:p>
    <w:p w14:paraId="59EE6380" w14:textId="77777777" w:rsidR="007C28F9" w:rsidRPr="0053159A" w:rsidRDefault="002356BC" w:rsidP="007C28F9">
      <w:pPr>
        <w:pStyle w:val="Lijstalinea"/>
        <w:numPr>
          <w:ilvl w:val="2"/>
          <w:numId w:val="3"/>
        </w:numPr>
        <w:tabs>
          <w:tab w:val="left" w:pos="960"/>
        </w:tabs>
      </w:pPr>
      <w:r w:rsidRPr="0053159A">
        <w:t>Doelen</w:t>
      </w:r>
    </w:p>
    <w:p w14:paraId="296C03B0" w14:textId="77777777" w:rsidR="00F47E4C" w:rsidRPr="0053159A" w:rsidRDefault="000E5AB6" w:rsidP="000E5AB6">
      <w:pPr>
        <w:tabs>
          <w:tab w:val="left" w:pos="960"/>
        </w:tabs>
      </w:pPr>
      <w:r w:rsidRPr="0053159A">
        <w:t xml:space="preserve">Lemmy besluit om de uitdaging, om in de grote mensen wereld te leven, aan te gaan. Hij </w:t>
      </w:r>
      <w:r w:rsidR="00A630CE" w:rsidRPr="0053159A">
        <w:t>wil</w:t>
      </w:r>
      <w:r w:rsidRPr="0053159A">
        <w:t xml:space="preserve"> proberen zich zo gelijkwaardig mogelijk tussen de volwassenen te handhaven.</w:t>
      </w:r>
    </w:p>
    <w:p w14:paraId="2FD636C7" w14:textId="77777777" w:rsidR="000E5AB6" w:rsidRPr="0053159A" w:rsidRDefault="000E5AB6" w:rsidP="007C28F9">
      <w:pPr>
        <w:pStyle w:val="Lijstalinea"/>
        <w:tabs>
          <w:tab w:val="left" w:pos="960"/>
        </w:tabs>
        <w:ind w:left="1224"/>
      </w:pPr>
    </w:p>
    <w:p w14:paraId="480040D7" w14:textId="77777777" w:rsidR="007C28F9" w:rsidRPr="0053159A" w:rsidRDefault="002356BC" w:rsidP="007C28F9">
      <w:pPr>
        <w:pStyle w:val="Lijstalinea"/>
        <w:numPr>
          <w:ilvl w:val="2"/>
          <w:numId w:val="3"/>
        </w:numPr>
        <w:tabs>
          <w:tab w:val="left" w:pos="960"/>
        </w:tabs>
      </w:pPr>
      <w:r w:rsidRPr="0053159A">
        <w:t>Karakters en typen</w:t>
      </w:r>
    </w:p>
    <w:p w14:paraId="4CC45C0F" w14:textId="77777777" w:rsidR="00A630CE" w:rsidRPr="0053159A" w:rsidRDefault="00AB0B71" w:rsidP="00AB0B71">
      <w:pPr>
        <w:tabs>
          <w:tab w:val="left" w:pos="960"/>
        </w:tabs>
      </w:pPr>
      <w:r w:rsidRPr="0053159A">
        <w:t>Lemmy is een karakter. Over zijn gedachtes en gevoelens kom je het meest te weten.Wanneer Lemmy ontdekt dat hij in een naamaak wereld leeft, maakt dat hem achterdochtig. Zodra hij achter de schermen kan kijken ontdekt hij ‘dat vrolijkheid en hoop aangezet en uitgeschakeld kunnen worden’. Je kunt de werkelijkheid manipuleren.</w:t>
      </w:r>
    </w:p>
    <w:p w14:paraId="240C9121" w14:textId="77777777" w:rsidR="00AB0B71" w:rsidRPr="0053159A" w:rsidRDefault="00AB0B71" w:rsidP="00AB0B71">
      <w:pPr>
        <w:tabs>
          <w:tab w:val="left" w:pos="960"/>
        </w:tabs>
      </w:pPr>
    </w:p>
    <w:p w14:paraId="11286520" w14:textId="77777777" w:rsidR="00AB0B71" w:rsidRPr="0053159A" w:rsidRDefault="00AB0B71" w:rsidP="00AB0B71">
      <w:pPr>
        <w:tabs>
          <w:tab w:val="left" w:pos="960"/>
        </w:tabs>
      </w:pPr>
      <w:r w:rsidRPr="0053159A">
        <w:t>Rosa is ook een karakter. Rosa is ook een dwerg, maar zij heeft normale ouders. Ze heeft haar hele leven zelf vorm moeten geven. ‘Gewoon’ zijn is voor haar onhaalbaar. Dromen of verlangen naar ‘normaal’ zijn doet ze niet. Ze probeert het beste van haar leven te maken met al haar beperkingen.</w:t>
      </w:r>
    </w:p>
    <w:p w14:paraId="55BC30B3" w14:textId="77777777" w:rsidR="00AB0B71" w:rsidRPr="0053159A" w:rsidRDefault="00AB0B71" w:rsidP="00AB0B71">
      <w:pPr>
        <w:pStyle w:val="Lijstalinea"/>
        <w:tabs>
          <w:tab w:val="left" w:pos="960"/>
        </w:tabs>
        <w:ind w:left="360"/>
      </w:pPr>
    </w:p>
    <w:p w14:paraId="2FA52615" w14:textId="77777777" w:rsidR="00AB0B71" w:rsidRPr="0053159A" w:rsidRDefault="00AB0B71" w:rsidP="00AB0B71">
      <w:pPr>
        <w:tabs>
          <w:tab w:val="left" w:pos="960"/>
        </w:tabs>
      </w:pPr>
      <w:r w:rsidRPr="0053159A">
        <w:t>De ouders van Lemmy zijn typen. Zij zijn ook dwergen. Ze hebben gelogen over de werkelijkheid tegen hun zoon.</w:t>
      </w:r>
    </w:p>
    <w:p w14:paraId="6DB2D269" w14:textId="77777777" w:rsidR="00AB0B71" w:rsidRPr="0053159A" w:rsidRDefault="00AB0B71" w:rsidP="00AB0B71">
      <w:pPr>
        <w:tabs>
          <w:tab w:val="left" w:pos="960"/>
        </w:tabs>
      </w:pPr>
    </w:p>
    <w:p w14:paraId="003EFDBC" w14:textId="77777777" w:rsidR="00AB0B71" w:rsidRPr="0053159A" w:rsidRDefault="00AB0B71" w:rsidP="00AB0B71">
      <w:pPr>
        <w:tabs>
          <w:tab w:val="left" w:pos="960"/>
        </w:tabs>
      </w:pPr>
      <w:r w:rsidRPr="0053159A">
        <w:t>De grootmoeder van Lemmy is een typen. Zij is een normale mens. Mensen gaan niet meer eten om in hun kleren te passen, ze laten de kleding verstellen. Daarom geeft ze het advies om het leven op maat te snijden. Is de wereld te groot, vermaak hem.</w:t>
      </w:r>
    </w:p>
    <w:p w14:paraId="0B98C4E1" w14:textId="77777777" w:rsidR="00AB0B71" w:rsidRPr="0053159A" w:rsidRDefault="00AB0B71" w:rsidP="00AB0B71">
      <w:pPr>
        <w:tabs>
          <w:tab w:val="left" w:pos="960"/>
        </w:tabs>
      </w:pPr>
    </w:p>
    <w:p w14:paraId="7EC5AC53" w14:textId="77777777" w:rsidR="00F47E4C" w:rsidRPr="0053159A" w:rsidRDefault="00AB0B71" w:rsidP="00AB0B71">
      <w:pPr>
        <w:tabs>
          <w:tab w:val="left" w:pos="960"/>
        </w:tabs>
      </w:pPr>
      <w:r w:rsidRPr="0053159A">
        <w:t>Gumpertz is ook een typen. Het dwerpendorp Lilliputia in de VS is in 1904 gesticht door Samuel Gumpertz. Hij zorgt steeds voor nieuwe attracties. Hij is degene die Lemmy verkoopt aan een wereldberoemde Duitse dwergengroep, Märchenstadt Lilliput. Verder kom je weinig te weten over hoe Gumpertz denkt en voelt.</w:t>
      </w:r>
    </w:p>
    <w:p w14:paraId="0070EA67" w14:textId="77777777" w:rsidR="00AB0B71" w:rsidRPr="0053159A" w:rsidRDefault="00AB0B71" w:rsidP="00AB0B71">
      <w:pPr>
        <w:tabs>
          <w:tab w:val="left" w:pos="960"/>
        </w:tabs>
      </w:pPr>
    </w:p>
    <w:p w14:paraId="06DD1829" w14:textId="77777777" w:rsidR="007C28F9" w:rsidRPr="0053159A" w:rsidRDefault="002356BC" w:rsidP="007C28F9">
      <w:pPr>
        <w:pStyle w:val="Lijstalinea"/>
        <w:numPr>
          <w:ilvl w:val="2"/>
          <w:numId w:val="3"/>
        </w:numPr>
        <w:tabs>
          <w:tab w:val="left" w:pos="960"/>
        </w:tabs>
      </w:pPr>
      <w:r w:rsidRPr="0053159A">
        <w:t>Identificatie met personages</w:t>
      </w:r>
    </w:p>
    <w:p w14:paraId="6AF48CD9" w14:textId="77777777" w:rsidR="00384279" w:rsidRPr="0053159A" w:rsidRDefault="00AB0B71" w:rsidP="00AB0B71">
      <w:pPr>
        <w:tabs>
          <w:tab w:val="left" w:pos="960"/>
        </w:tabs>
      </w:pPr>
      <w:r w:rsidRPr="0053159A">
        <w:t xml:space="preserve">Met de hoofdpersoon Lemmy, omdat je over hem het meest komt te weten. Je leert zijn denken en doen. Dit maakt het makkelijk om je te identificeren met hem. </w:t>
      </w:r>
    </w:p>
    <w:p w14:paraId="42CC4FC3" w14:textId="77777777" w:rsidR="003577B6" w:rsidRPr="0053159A" w:rsidRDefault="003577B6" w:rsidP="00683BDF">
      <w:pPr>
        <w:tabs>
          <w:tab w:val="left" w:pos="360"/>
          <w:tab w:val="left" w:pos="960"/>
        </w:tabs>
      </w:pPr>
    </w:p>
    <w:p w14:paraId="331CD5DD" w14:textId="77777777" w:rsidR="00A630CE" w:rsidRPr="0053159A" w:rsidRDefault="00A630CE" w:rsidP="00683BDF">
      <w:pPr>
        <w:tabs>
          <w:tab w:val="left" w:pos="360"/>
          <w:tab w:val="left" w:pos="960"/>
        </w:tabs>
      </w:pPr>
    </w:p>
    <w:p w14:paraId="744559F2" w14:textId="77777777" w:rsidR="00A630CE" w:rsidRPr="0053159A" w:rsidRDefault="00A630CE" w:rsidP="00683BDF">
      <w:pPr>
        <w:tabs>
          <w:tab w:val="left" w:pos="360"/>
          <w:tab w:val="left" w:pos="960"/>
        </w:tabs>
      </w:pPr>
    </w:p>
    <w:p w14:paraId="239890E0" w14:textId="77777777" w:rsidR="00683BDF" w:rsidRPr="0053159A" w:rsidRDefault="00683BDF" w:rsidP="00B92407">
      <w:pPr>
        <w:numPr>
          <w:ilvl w:val="0"/>
          <w:numId w:val="3"/>
        </w:numPr>
        <w:tabs>
          <w:tab w:val="left" w:pos="960"/>
        </w:tabs>
        <w:rPr>
          <w:b/>
        </w:rPr>
      </w:pPr>
      <w:r w:rsidRPr="0053159A">
        <w:rPr>
          <w:b/>
        </w:rPr>
        <w:t>Structuur en samenhang</w:t>
      </w:r>
    </w:p>
    <w:p w14:paraId="2EFAB3DF" w14:textId="77777777" w:rsidR="007C28F9" w:rsidRPr="0053159A" w:rsidRDefault="00683BDF" w:rsidP="00B92407">
      <w:pPr>
        <w:pStyle w:val="Lijstalinea"/>
        <w:numPr>
          <w:ilvl w:val="1"/>
          <w:numId w:val="3"/>
        </w:numPr>
        <w:tabs>
          <w:tab w:val="left" w:pos="960"/>
        </w:tabs>
      </w:pPr>
      <w:r w:rsidRPr="0053159A">
        <w:t>Geleding</w:t>
      </w:r>
    </w:p>
    <w:p w14:paraId="62D34B53" w14:textId="77777777" w:rsidR="00AB0B71" w:rsidRPr="0053159A" w:rsidRDefault="00AB0B71" w:rsidP="00AB0B71">
      <w:pPr>
        <w:tabs>
          <w:tab w:val="left" w:pos="960"/>
        </w:tabs>
      </w:pPr>
      <w:r w:rsidRPr="0053159A">
        <w:lastRenderedPageBreak/>
        <w:t>Het verhaal is ingedeeld in 9 hoofdstukken. De oneven aantallen gaan over het ‘nu’. De even getallen gaan over het ‘voor-nu’.</w:t>
      </w:r>
    </w:p>
    <w:p w14:paraId="5EFD9CC5" w14:textId="77777777" w:rsidR="00AB0B71" w:rsidRPr="0053159A" w:rsidRDefault="00AB0B71" w:rsidP="007C28F9">
      <w:pPr>
        <w:pStyle w:val="Lijstalinea"/>
        <w:tabs>
          <w:tab w:val="left" w:pos="960"/>
        </w:tabs>
        <w:ind w:left="792"/>
      </w:pPr>
    </w:p>
    <w:p w14:paraId="427427CE" w14:textId="77777777" w:rsidR="007C28F9" w:rsidRPr="0053159A" w:rsidRDefault="007C28F9" w:rsidP="007C28F9">
      <w:pPr>
        <w:pStyle w:val="Lijstalinea"/>
        <w:numPr>
          <w:ilvl w:val="1"/>
          <w:numId w:val="3"/>
        </w:numPr>
        <w:tabs>
          <w:tab w:val="left" w:pos="960"/>
        </w:tabs>
      </w:pPr>
      <w:r w:rsidRPr="0053159A">
        <w:t>Verhaallijnen</w:t>
      </w:r>
    </w:p>
    <w:p w14:paraId="7D27D56F" w14:textId="77777777" w:rsidR="00AB0B71" w:rsidRPr="0053159A" w:rsidRDefault="00AB0B71" w:rsidP="00AB0B71">
      <w:pPr>
        <w:tabs>
          <w:tab w:val="left" w:pos="960"/>
        </w:tabs>
      </w:pPr>
      <w:r w:rsidRPr="0053159A">
        <w:t>Er is één verhaallijn.</w:t>
      </w:r>
    </w:p>
    <w:p w14:paraId="7C340E17" w14:textId="77777777" w:rsidR="00AB0B71" w:rsidRPr="0053159A" w:rsidRDefault="00AB0B71" w:rsidP="00AB0B71">
      <w:pPr>
        <w:tabs>
          <w:tab w:val="left" w:pos="960"/>
        </w:tabs>
      </w:pPr>
    </w:p>
    <w:p w14:paraId="740D717A" w14:textId="77777777" w:rsidR="007C28F9" w:rsidRPr="0053159A" w:rsidRDefault="003577B6" w:rsidP="007C28F9">
      <w:pPr>
        <w:pStyle w:val="Lijstalinea"/>
        <w:numPr>
          <w:ilvl w:val="1"/>
          <w:numId w:val="3"/>
        </w:numPr>
        <w:tabs>
          <w:tab w:val="left" w:pos="960"/>
        </w:tabs>
      </w:pPr>
      <w:r w:rsidRPr="0053159A">
        <w:t>Hechte/ losse structuur</w:t>
      </w:r>
    </w:p>
    <w:p w14:paraId="42C74F87" w14:textId="77777777" w:rsidR="00AB0B71" w:rsidRPr="0053159A" w:rsidRDefault="00AB0B71" w:rsidP="00AB0B71">
      <w:pPr>
        <w:tabs>
          <w:tab w:val="left" w:pos="960"/>
        </w:tabs>
      </w:pPr>
      <w:r w:rsidRPr="0053159A">
        <w:t xml:space="preserve">Er is sprake van een hechte structuur. Doordat de ouders van Lemmy logen over de werkelijkheid wist hij niet dat hij in een namaak dorpje leefde. Hij werd achterdochtig toen hij erachter kwam hoe de échte wereld in elkaar stak. Vervolgens vloog zijn dorpje in de brand waardoor hij bij zijn grootmoeder terecht kwam. Vandaar uit werd hij verkocht aan een Duitse dwergengroep. Daar leerde hij Rosa kennen en trouwde met haar. Ze gingen samen in een dwergendorp in Duitsland leven. </w:t>
      </w:r>
      <w:r w:rsidR="002226ED" w:rsidRPr="0053159A">
        <w:t>Dat</w:t>
      </w:r>
      <w:r w:rsidRPr="0053159A">
        <w:t xml:space="preserve"> dwergendorp werd later vernietigd door de Nazi’s</w:t>
      </w:r>
    </w:p>
    <w:p w14:paraId="7342D1C5" w14:textId="77777777" w:rsidR="00A8739B" w:rsidRPr="0053159A" w:rsidRDefault="00A8739B" w:rsidP="00A8739B">
      <w:pPr>
        <w:tabs>
          <w:tab w:val="left" w:pos="360"/>
        </w:tabs>
      </w:pPr>
    </w:p>
    <w:p w14:paraId="657669B3" w14:textId="77777777" w:rsidR="003577B6" w:rsidRPr="0053159A" w:rsidRDefault="00A8739B" w:rsidP="00B92407">
      <w:pPr>
        <w:numPr>
          <w:ilvl w:val="0"/>
          <w:numId w:val="3"/>
        </w:numPr>
        <w:tabs>
          <w:tab w:val="left" w:pos="360"/>
        </w:tabs>
        <w:rPr>
          <w:b/>
        </w:rPr>
      </w:pPr>
      <w:r w:rsidRPr="0053159A">
        <w:rPr>
          <w:b/>
        </w:rPr>
        <w:t>Perspectief</w:t>
      </w:r>
    </w:p>
    <w:p w14:paraId="0AC1F10A" w14:textId="77777777" w:rsidR="007C28F9" w:rsidRPr="0053159A" w:rsidRDefault="00A8739B" w:rsidP="007C28F9">
      <w:pPr>
        <w:pStyle w:val="Lijstalinea"/>
        <w:numPr>
          <w:ilvl w:val="1"/>
          <w:numId w:val="3"/>
        </w:numPr>
        <w:tabs>
          <w:tab w:val="left" w:pos="360"/>
          <w:tab w:val="left" w:pos="960"/>
        </w:tabs>
      </w:pPr>
      <w:r w:rsidRPr="0053159A">
        <w:t>Vertelsituatie</w:t>
      </w:r>
    </w:p>
    <w:p w14:paraId="4D48CD85" w14:textId="77777777" w:rsidR="00AB0B71" w:rsidRPr="0053159A" w:rsidRDefault="00AB0B71" w:rsidP="00AB0B71">
      <w:pPr>
        <w:tabs>
          <w:tab w:val="left" w:pos="960"/>
        </w:tabs>
      </w:pPr>
      <w:r w:rsidRPr="0053159A">
        <w:t>Het perspec</w:t>
      </w:r>
      <w:r w:rsidR="002226ED" w:rsidRPr="0053159A">
        <w:t>tief ligt bij Lemmy. Hij vertelt</w:t>
      </w:r>
      <w:r w:rsidRPr="0053159A">
        <w:t xml:space="preserve"> in de hij-vorm en is dus een personale verteller. </w:t>
      </w:r>
    </w:p>
    <w:p w14:paraId="7D014CB1" w14:textId="77777777" w:rsidR="00AB0B71" w:rsidRPr="0053159A" w:rsidRDefault="00AB0B71" w:rsidP="00AB0B71">
      <w:pPr>
        <w:tabs>
          <w:tab w:val="left" w:pos="960"/>
        </w:tabs>
      </w:pPr>
    </w:p>
    <w:p w14:paraId="35E8194A" w14:textId="77777777" w:rsidR="007C28F9" w:rsidRPr="0053159A" w:rsidRDefault="00A8739B" w:rsidP="007C28F9">
      <w:pPr>
        <w:numPr>
          <w:ilvl w:val="1"/>
          <w:numId w:val="3"/>
        </w:numPr>
        <w:tabs>
          <w:tab w:val="left" w:pos="360"/>
          <w:tab w:val="left" w:pos="960"/>
        </w:tabs>
      </w:pPr>
      <w:r w:rsidRPr="0053159A">
        <w:t>Betrouwbaarheid vertelinstantie</w:t>
      </w:r>
    </w:p>
    <w:p w14:paraId="241EF072" w14:textId="77777777" w:rsidR="00AB0B71" w:rsidRPr="0053159A" w:rsidRDefault="00AB0B71" w:rsidP="00AB0B71">
      <w:pPr>
        <w:tabs>
          <w:tab w:val="left" w:pos="960"/>
        </w:tabs>
      </w:pPr>
      <w:r w:rsidRPr="0053159A">
        <w:t>Wel betrouwbaar, Lemmy verteld over zijn eigen leven. Niemand kan zijn eigen leven, inclusief gedachten en gevoelens, beter vertellen dan hij zelf.</w:t>
      </w:r>
    </w:p>
    <w:p w14:paraId="51FB009B" w14:textId="77777777" w:rsidR="00AB0B71" w:rsidRPr="0053159A" w:rsidRDefault="00AB0B71" w:rsidP="00B92407">
      <w:pPr>
        <w:tabs>
          <w:tab w:val="left" w:pos="360"/>
          <w:tab w:val="left" w:pos="960"/>
        </w:tabs>
      </w:pPr>
    </w:p>
    <w:p w14:paraId="2553272E" w14:textId="77777777" w:rsidR="007C28F9" w:rsidRPr="0053159A" w:rsidRDefault="00B92407" w:rsidP="007C28F9">
      <w:pPr>
        <w:numPr>
          <w:ilvl w:val="0"/>
          <w:numId w:val="3"/>
        </w:numPr>
        <w:tabs>
          <w:tab w:val="left" w:pos="960"/>
        </w:tabs>
        <w:rPr>
          <w:b/>
        </w:rPr>
      </w:pPr>
      <w:r w:rsidRPr="0053159A">
        <w:rPr>
          <w:b/>
        </w:rPr>
        <w:t>Thematiek</w:t>
      </w:r>
    </w:p>
    <w:p w14:paraId="0212E6A2" w14:textId="77777777" w:rsidR="007C28F9" w:rsidRPr="0053159A" w:rsidRDefault="007C28F9" w:rsidP="00B92407">
      <w:pPr>
        <w:pStyle w:val="Lijstalinea"/>
        <w:numPr>
          <w:ilvl w:val="1"/>
          <w:numId w:val="3"/>
        </w:numPr>
        <w:tabs>
          <w:tab w:val="left" w:pos="960"/>
        </w:tabs>
        <w:rPr>
          <w:b/>
        </w:rPr>
      </w:pPr>
      <w:r w:rsidRPr="0053159A">
        <w:t xml:space="preserve"> Thema</w:t>
      </w:r>
    </w:p>
    <w:p w14:paraId="2A267CF1" w14:textId="77777777" w:rsidR="00EC6C68" w:rsidRPr="0053159A" w:rsidRDefault="00EC6C68" w:rsidP="00EC6C68">
      <w:pPr>
        <w:pStyle w:val="Geenafstand"/>
      </w:pPr>
      <w:r w:rsidRPr="0053159A">
        <w:t>Hoe ga je om met je anders-zijn, het tot een minderheid behoren? Die confrontatie roept tal van vragen op en leidt tot innerlijke conflicten. Een eerste belangrijke stap zetten ze allebei: ze durven hun anders-zijn te tonen, komen er zonder gêne mee voor de dag. Maar dan dienen de volgende vragen zich aan. Moet je je aanpassen of consequent je eigen weg gaan? En als je je aanpast, hoe ver kun je daarin gaan zonder je waardigheid te verliezen? Of: hoe sterk houd je vast aan wie je werkelijk bent en in welke mate wil je voldoen aan wat de ander van je verwacht? Dus: vóór alles vechten voor je eigenheid of je neerleggen bij een aangepast bestaan?</w:t>
      </w:r>
    </w:p>
    <w:p w14:paraId="2193E3D9" w14:textId="77777777" w:rsidR="00EC6C68" w:rsidRPr="0053159A" w:rsidRDefault="00EC6C68" w:rsidP="00EC6C68">
      <w:pPr>
        <w:pStyle w:val="Geenafstand"/>
      </w:pPr>
      <w:r w:rsidRPr="0053159A">
        <w:t>Daarbij speelt bovendien een rol dat 'anders-zijn' ook een kwestie is van perspectief. Groot en klein zijn heel betrekkelijke begrippen. Alles verandert als je er maar anders naar kunt kijken. De mens blijkt namelijk over het vermogen te beschikken zijn eigen werkelijkheid te scheppen. Maar hoeveel Rosa en Lemmy ook van elkaar houden, ze geven op de vragen waarmee het anders-zijn hen confronteert allerminst een eensluidend antwoord.</w:t>
      </w:r>
    </w:p>
    <w:p w14:paraId="4198D273" w14:textId="77777777" w:rsidR="00EC6C68" w:rsidRPr="0053159A" w:rsidRDefault="00EC6C68" w:rsidP="002226ED">
      <w:pPr>
        <w:pStyle w:val="Geenafstand"/>
        <w:rPr>
          <w:rFonts w:ascii="Times New Roman" w:hAnsi="Times New Roman" w:cs="Times New Roman"/>
        </w:rPr>
      </w:pPr>
    </w:p>
    <w:p w14:paraId="1ECE5EB8" w14:textId="77777777" w:rsidR="00AB0B71" w:rsidRPr="0053159A" w:rsidRDefault="00AB0B71" w:rsidP="007C28F9">
      <w:pPr>
        <w:pStyle w:val="Lijstalinea"/>
        <w:tabs>
          <w:tab w:val="left" w:pos="960"/>
        </w:tabs>
        <w:ind w:left="792"/>
      </w:pPr>
    </w:p>
    <w:p w14:paraId="6E14839F" w14:textId="77777777" w:rsidR="007C28F9" w:rsidRPr="0053159A" w:rsidRDefault="007C28F9" w:rsidP="00B92407">
      <w:pPr>
        <w:pStyle w:val="Lijstalinea"/>
        <w:numPr>
          <w:ilvl w:val="1"/>
          <w:numId w:val="3"/>
        </w:numPr>
        <w:tabs>
          <w:tab w:val="left" w:pos="960"/>
        </w:tabs>
        <w:rPr>
          <w:b/>
        </w:rPr>
      </w:pPr>
      <w:r w:rsidRPr="0053159A">
        <w:t>Motieven</w:t>
      </w:r>
    </w:p>
    <w:p w14:paraId="240A4F3E" w14:textId="77777777" w:rsidR="00046EDD" w:rsidRPr="0053159A" w:rsidRDefault="00046EDD" w:rsidP="00046EDD">
      <w:pPr>
        <w:tabs>
          <w:tab w:val="left" w:pos="960"/>
        </w:tabs>
        <w:ind w:left="360"/>
      </w:pPr>
      <w:r w:rsidRPr="0053159A">
        <w:t>Het ‘klein zijn’ en het ‘anders zijn’.</w:t>
      </w:r>
    </w:p>
    <w:p w14:paraId="3A8EC754" w14:textId="77777777" w:rsidR="00046EDD" w:rsidRPr="0053159A" w:rsidRDefault="00046EDD" w:rsidP="007C28F9">
      <w:pPr>
        <w:pStyle w:val="Lijstalinea"/>
        <w:tabs>
          <w:tab w:val="left" w:pos="960"/>
        </w:tabs>
        <w:ind w:left="792"/>
      </w:pPr>
    </w:p>
    <w:p w14:paraId="1281B823" w14:textId="77777777" w:rsidR="007C28F9" w:rsidRPr="0053159A" w:rsidRDefault="00B92407" w:rsidP="00B92407">
      <w:pPr>
        <w:pStyle w:val="Lijstalinea"/>
        <w:numPr>
          <w:ilvl w:val="1"/>
          <w:numId w:val="3"/>
        </w:numPr>
        <w:tabs>
          <w:tab w:val="left" w:pos="960"/>
        </w:tabs>
        <w:rPr>
          <w:b/>
        </w:rPr>
      </w:pPr>
      <w:r w:rsidRPr="0053159A">
        <w:t>Leidmotief</w:t>
      </w:r>
    </w:p>
    <w:p w14:paraId="1581C94B" w14:textId="77777777" w:rsidR="00046EDD" w:rsidRPr="0053159A" w:rsidRDefault="00CF1C28" w:rsidP="00CF1C28">
      <w:pPr>
        <w:tabs>
          <w:tab w:val="left" w:pos="960"/>
        </w:tabs>
        <w:ind w:left="360"/>
      </w:pPr>
      <w:r w:rsidRPr="0053159A">
        <w:t>Dit verhaal heeft geen leidmotief.</w:t>
      </w:r>
    </w:p>
    <w:p w14:paraId="2F140D07" w14:textId="77777777" w:rsidR="00CF1C28" w:rsidRPr="0053159A" w:rsidRDefault="00CF1C28" w:rsidP="00CF1C28">
      <w:pPr>
        <w:tabs>
          <w:tab w:val="left" w:pos="960"/>
        </w:tabs>
        <w:ind w:left="360"/>
      </w:pPr>
    </w:p>
    <w:p w14:paraId="2F4483A9" w14:textId="77777777" w:rsidR="007C28F9" w:rsidRPr="0053159A" w:rsidRDefault="00DF1565" w:rsidP="00B92407">
      <w:pPr>
        <w:pStyle w:val="Lijstalinea"/>
        <w:numPr>
          <w:ilvl w:val="1"/>
          <w:numId w:val="3"/>
        </w:numPr>
        <w:tabs>
          <w:tab w:val="left" w:pos="960"/>
        </w:tabs>
      </w:pPr>
      <w:r w:rsidRPr="0053159A">
        <w:t>Motto</w:t>
      </w:r>
    </w:p>
    <w:p w14:paraId="727BB41F" w14:textId="77777777" w:rsidR="00CF1C28" w:rsidRPr="0053159A" w:rsidRDefault="00CF1C28" w:rsidP="00CF1C28">
      <w:pPr>
        <w:tabs>
          <w:tab w:val="left" w:pos="960"/>
        </w:tabs>
      </w:pPr>
      <w:r w:rsidRPr="0053159A">
        <w:t xml:space="preserve">Heeft het boek een motto? Welk? Past dit motto bij het thema van het boek? Leg uit.  </w:t>
      </w:r>
    </w:p>
    <w:p w14:paraId="0EB9FF47" w14:textId="77777777" w:rsidR="00CF1C28" w:rsidRPr="0053159A" w:rsidRDefault="00CF1C28" w:rsidP="00CF1C28">
      <w:pPr>
        <w:rPr>
          <w:rFonts w:eastAsia="Times New Roman"/>
          <w:shd w:val="clear" w:color="auto" w:fill="FFFFFF"/>
          <w:lang w:eastAsia="nl-NL"/>
        </w:rPr>
      </w:pPr>
      <w:r w:rsidRPr="0053159A">
        <w:rPr>
          <w:rFonts w:eastAsia="Times New Roman"/>
          <w:shd w:val="clear" w:color="auto" w:fill="FFFFFF"/>
          <w:lang w:eastAsia="nl-NL"/>
        </w:rPr>
        <w:t>Er zijn drie motto's:</w:t>
      </w:r>
    </w:p>
    <w:p w14:paraId="1082FD92" w14:textId="77777777" w:rsidR="00CF1C28" w:rsidRPr="0053159A" w:rsidRDefault="00CF1C28" w:rsidP="00CF1C28">
      <w:pPr>
        <w:rPr>
          <w:rFonts w:eastAsia="Times New Roman"/>
          <w:sz w:val="20"/>
          <w:szCs w:val="20"/>
          <w:shd w:val="clear" w:color="auto" w:fill="FFFFFF"/>
          <w:lang w:val="en-US" w:eastAsia="nl-NL"/>
        </w:rPr>
      </w:pPr>
      <w:r w:rsidRPr="0053159A">
        <w:rPr>
          <w:rFonts w:eastAsia="Times New Roman"/>
          <w:shd w:val="clear" w:color="auto" w:fill="FFFFFF"/>
          <w:lang w:eastAsia="nl-NL"/>
        </w:rPr>
        <w:t>Het eerste vind ik moeilijk uit te leggen of het past bij het thema omdat ik helaas niet zo goed Duits kan. Dit motto komt uit de beroemde tragedie van Goethe, Faust, het tweede deel. Ik heb wel op het internet gevonden dat het over een dwerg en een dwergenvrouw gaat, die een voorbeeld zij voor elk ander liefdespaar. Als het over dwergen gaat</w:t>
      </w:r>
      <w:r w:rsidR="002226ED" w:rsidRPr="0053159A">
        <w:rPr>
          <w:rFonts w:eastAsia="Times New Roman"/>
          <w:shd w:val="clear" w:color="auto" w:fill="FFFFFF"/>
          <w:lang w:eastAsia="nl-NL"/>
        </w:rPr>
        <w:t>,</w:t>
      </w:r>
      <w:r w:rsidRPr="0053159A">
        <w:rPr>
          <w:rFonts w:eastAsia="Times New Roman"/>
          <w:shd w:val="clear" w:color="auto" w:fill="FFFFFF"/>
          <w:lang w:eastAsia="nl-NL"/>
        </w:rPr>
        <w:t xml:space="preserve"> vind ik het wel passen bij </w:t>
      </w:r>
      <w:r w:rsidRPr="0053159A">
        <w:rPr>
          <w:rFonts w:eastAsia="Times New Roman"/>
          <w:shd w:val="clear" w:color="auto" w:fill="FFFFFF"/>
          <w:lang w:eastAsia="nl-NL"/>
        </w:rPr>
        <w:lastRenderedPageBreak/>
        <w:t>de thema, die ook over dwergen gaat.</w:t>
      </w:r>
      <w:r w:rsidRPr="0053159A">
        <w:rPr>
          <w:rFonts w:eastAsia="Times New Roman"/>
          <w:lang w:eastAsia="nl-NL"/>
        </w:rPr>
        <w:br/>
      </w:r>
      <w:r w:rsidRPr="0053159A">
        <w:rPr>
          <w:rFonts w:eastAsia="Times New Roman"/>
          <w:lang w:eastAsia="nl-NL"/>
        </w:rPr>
        <w:br/>
      </w:r>
      <w:r w:rsidRPr="0053159A">
        <w:rPr>
          <w:rFonts w:eastAsia="Times New Roman"/>
          <w:i/>
          <w:iCs/>
          <w:bdr w:val="none" w:sz="0" w:space="0" w:color="auto" w:frame="1"/>
          <w:shd w:val="clear" w:color="auto" w:fill="FFFFFF"/>
          <w:lang w:val="de-DE" w:eastAsia="nl-NL"/>
        </w:rPr>
        <w:t>Haben wirklich Platz genommen</w:t>
      </w:r>
      <w:r w:rsidRPr="0053159A">
        <w:rPr>
          <w:rFonts w:eastAsia="Times New Roman"/>
          <w:i/>
          <w:iCs/>
          <w:bdr w:val="none" w:sz="0" w:space="0" w:color="auto" w:frame="1"/>
          <w:shd w:val="clear" w:color="auto" w:fill="FFFFFF"/>
          <w:lang w:val="de-DE" w:eastAsia="nl-NL"/>
        </w:rPr>
        <w:br/>
        <w:t>Wissen nicht, wie es geschah </w:t>
      </w:r>
      <w:r w:rsidRPr="0053159A">
        <w:rPr>
          <w:rFonts w:eastAsia="Times New Roman"/>
          <w:i/>
          <w:iCs/>
          <w:bdr w:val="none" w:sz="0" w:space="0" w:color="auto" w:frame="1"/>
          <w:shd w:val="clear" w:color="auto" w:fill="FFFFFF"/>
          <w:lang w:val="de-DE" w:eastAsia="nl-NL"/>
        </w:rPr>
        <w:br/>
        <w:t>Fraget nicht, woher wir kommen </w:t>
      </w:r>
      <w:r w:rsidRPr="0053159A">
        <w:rPr>
          <w:rFonts w:eastAsia="Times New Roman"/>
          <w:i/>
          <w:iCs/>
          <w:bdr w:val="none" w:sz="0" w:space="0" w:color="auto" w:frame="1"/>
          <w:shd w:val="clear" w:color="auto" w:fill="FFFFFF"/>
          <w:lang w:val="de-DE" w:eastAsia="nl-NL"/>
        </w:rPr>
        <w:br/>
        <w:t>Denn wir sind nun einmal da! </w:t>
      </w:r>
      <w:r w:rsidRPr="0053159A">
        <w:rPr>
          <w:rFonts w:eastAsia="Times New Roman"/>
          <w:i/>
          <w:iCs/>
          <w:bdr w:val="none" w:sz="0" w:space="0" w:color="auto" w:frame="1"/>
          <w:shd w:val="clear" w:color="auto" w:fill="FFFFFF"/>
          <w:lang w:val="de-DE" w:eastAsia="nl-NL"/>
        </w:rPr>
        <w:br/>
        <w:t>Zwerg und Zwergin, rasch zum Fleisse </w:t>
      </w:r>
      <w:r w:rsidRPr="0053159A">
        <w:rPr>
          <w:rFonts w:eastAsia="Times New Roman"/>
          <w:i/>
          <w:iCs/>
          <w:bdr w:val="none" w:sz="0" w:space="0" w:color="auto" w:frame="1"/>
          <w:shd w:val="clear" w:color="auto" w:fill="FFFFFF"/>
          <w:lang w:val="de-DE" w:eastAsia="nl-NL"/>
        </w:rPr>
        <w:br/>
        <w:t>Musterhaft ein jedes Paar </w:t>
      </w:r>
      <w:r w:rsidRPr="0053159A">
        <w:rPr>
          <w:rFonts w:eastAsia="Times New Roman"/>
          <w:i/>
          <w:iCs/>
          <w:bdr w:val="none" w:sz="0" w:space="0" w:color="auto" w:frame="1"/>
          <w:shd w:val="clear" w:color="auto" w:fill="FFFFFF"/>
          <w:lang w:val="de-DE" w:eastAsia="nl-NL"/>
        </w:rPr>
        <w:br/>
        <w:t>Weiss nicht, ob es gleicherweise </w:t>
      </w:r>
      <w:r w:rsidRPr="0053159A">
        <w:rPr>
          <w:rFonts w:eastAsia="Times New Roman"/>
          <w:i/>
          <w:iCs/>
          <w:bdr w:val="none" w:sz="0" w:space="0" w:color="auto" w:frame="1"/>
          <w:shd w:val="clear" w:color="auto" w:fill="FFFFFF"/>
          <w:lang w:val="de-DE" w:eastAsia="nl-NL"/>
        </w:rPr>
        <w:br/>
        <w:t>Schon im Paradiese war. </w:t>
      </w:r>
      <w:r w:rsidRPr="0053159A">
        <w:rPr>
          <w:rFonts w:eastAsia="Times New Roman"/>
          <w:shd w:val="clear" w:color="auto" w:fill="FFFFFF"/>
          <w:lang w:val="en-US" w:eastAsia="nl-NL"/>
        </w:rPr>
        <w:t>(Johann Wolfgang von Goethe</w:t>
      </w:r>
      <w:r w:rsidRPr="0053159A">
        <w:rPr>
          <w:rFonts w:eastAsia="Times New Roman"/>
          <w:sz w:val="20"/>
          <w:szCs w:val="20"/>
          <w:shd w:val="clear" w:color="auto" w:fill="FFFFFF"/>
          <w:lang w:val="en-US" w:eastAsia="nl-NL"/>
        </w:rPr>
        <w:t>)</w:t>
      </w:r>
    </w:p>
    <w:p w14:paraId="0C46750D" w14:textId="77777777" w:rsidR="00CF1C28" w:rsidRPr="0053159A" w:rsidRDefault="00CF1C28" w:rsidP="00CF1C28">
      <w:pPr>
        <w:tabs>
          <w:tab w:val="left" w:pos="960"/>
        </w:tabs>
        <w:rPr>
          <w:rFonts w:eastAsia="Times New Roman"/>
          <w:lang w:eastAsia="nl-NL"/>
        </w:rPr>
      </w:pPr>
      <w:r w:rsidRPr="0053159A">
        <w:rPr>
          <w:rFonts w:eastAsia="Times New Roman"/>
          <w:sz w:val="20"/>
          <w:szCs w:val="20"/>
          <w:lang w:val="en-US" w:eastAsia="nl-NL"/>
        </w:rPr>
        <w:br/>
      </w:r>
      <w:r w:rsidRPr="0053159A">
        <w:rPr>
          <w:rFonts w:eastAsia="Times New Roman"/>
          <w:sz w:val="20"/>
          <w:szCs w:val="20"/>
          <w:lang w:val="en-US" w:eastAsia="nl-NL"/>
        </w:rPr>
        <w:br/>
      </w:r>
      <w:r w:rsidRPr="0053159A">
        <w:rPr>
          <w:rFonts w:eastAsia="Times New Roman"/>
          <w:i/>
          <w:iCs/>
          <w:bdr w:val="none" w:sz="0" w:space="0" w:color="auto" w:frame="1"/>
          <w:shd w:val="clear" w:color="auto" w:fill="FFFFFF"/>
          <w:lang w:val="en-US" w:eastAsia="nl-NL"/>
        </w:rPr>
        <w:t>To all who come to this happy place: welcome!</w:t>
      </w:r>
      <w:r w:rsidRPr="0053159A">
        <w:rPr>
          <w:rFonts w:eastAsia="Times New Roman"/>
          <w:shd w:val="clear" w:color="auto" w:fill="FFFFFF"/>
          <w:lang w:val="en-US" w:eastAsia="nl-NL"/>
        </w:rPr>
        <w:t> </w:t>
      </w:r>
      <w:r w:rsidRPr="0053159A">
        <w:rPr>
          <w:rFonts w:eastAsia="Times New Roman"/>
          <w:shd w:val="clear" w:color="auto" w:fill="FFFFFF"/>
          <w:lang w:eastAsia="nl-NL"/>
        </w:rPr>
        <w:t>(Walt Disney)</w:t>
      </w:r>
    </w:p>
    <w:p w14:paraId="0605313E" w14:textId="77777777" w:rsidR="00CF1C28" w:rsidRPr="0053159A" w:rsidRDefault="00CF1C28" w:rsidP="00CF1C28">
      <w:pPr>
        <w:tabs>
          <w:tab w:val="left" w:pos="960"/>
        </w:tabs>
        <w:rPr>
          <w:rFonts w:eastAsia="Times New Roman"/>
          <w:shd w:val="clear" w:color="auto" w:fill="FFFFFF"/>
          <w:lang w:eastAsia="nl-NL"/>
        </w:rPr>
      </w:pPr>
      <w:r w:rsidRPr="0053159A">
        <w:rPr>
          <w:rFonts w:eastAsia="Times New Roman"/>
          <w:shd w:val="clear" w:color="auto" w:fill="FFFFFF"/>
          <w:lang w:eastAsia="nl-NL"/>
        </w:rPr>
        <w:t>Dit is het tweede motto. Het is de welkomstzin van het Walt Disney Pretpark. Dit motto past bij het verhaal, het zou zomaar de welkomstzin kunnen zijn van Dreamland, waar Lemmy opgegroeit is.</w:t>
      </w:r>
    </w:p>
    <w:p w14:paraId="103ECFDF" w14:textId="77777777" w:rsidR="00CF1C28" w:rsidRPr="0053159A" w:rsidRDefault="00CF1C28" w:rsidP="00CF1C28">
      <w:pPr>
        <w:pStyle w:val="Lijstalinea"/>
        <w:tabs>
          <w:tab w:val="left" w:pos="960"/>
        </w:tabs>
        <w:ind w:left="360"/>
        <w:rPr>
          <w:rFonts w:eastAsia="Times New Roman"/>
          <w:lang w:eastAsia="nl-NL"/>
        </w:rPr>
      </w:pPr>
    </w:p>
    <w:p w14:paraId="54B96844" w14:textId="77777777" w:rsidR="00CF1C28" w:rsidRPr="0053159A" w:rsidRDefault="00CF1C28" w:rsidP="00CF1C28">
      <w:pPr>
        <w:pStyle w:val="Lijstalinea"/>
        <w:tabs>
          <w:tab w:val="left" w:pos="960"/>
        </w:tabs>
        <w:ind w:left="360"/>
        <w:rPr>
          <w:rFonts w:eastAsia="Times New Roman"/>
          <w:shd w:val="clear" w:color="auto" w:fill="FFFFFF"/>
          <w:lang w:eastAsia="nl-NL"/>
        </w:rPr>
      </w:pPr>
      <w:r w:rsidRPr="0053159A">
        <w:rPr>
          <w:rFonts w:eastAsia="Times New Roman"/>
          <w:i/>
          <w:iCs/>
          <w:bdr w:val="none" w:sz="0" w:space="0" w:color="auto" w:frame="1"/>
          <w:shd w:val="clear" w:color="auto" w:fill="FFFFFF"/>
          <w:lang w:eastAsia="nl-NL"/>
        </w:rPr>
        <w:t xml:space="preserve">Et voilà glimlach </w:t>
      </w:r>
      <w:r w:rsidRPr="0053159A">
        <w:rPr>
          <w:rFonts w:eastAsia="Times New Roman"/>
          <w:shd w:val="clear" w:color="auto" w:fill="FFFFFF"/>
          <w:lang w:eastAsia="nl-NL"/>
        </w:rPr>
        <w:t>(Paul van Ostayen)</w:t>
      </w:r>
    </w:p>
    <w:p w14:paraId="67E1D2C4" w14:textId="77777777" w:rsidR="00CF1C28" w:rsidRPr="0053159A" w:rsidRDefault="00CF1C28" w:rsidP="00CF1C28">
      <w:pPr>
        <w:tabs>
          <w:tab w:val="left" w:pos="960"/>
        </w:tabs>
        <w:rPr>
          <w:rFonts w:eastAsia="Times New Roman"/>
          <w:shd w:val="clear" w:color="auto" w:fill="FFFFFF"/>
          <w:lang w:eastAsia="nl-NL"/>
        </w:rPr>
      </w:pPr>
      <w:r w:rsidRPr="0053159A">
        <w:rPr>
          <w:rFonts w:eastAsia="Times New Roman"/>
          <w:shd w:val="clear" w:color="auto" w:fill="FFFFFF"/>
          <w:lang w:eastAsia="nl-NL"/>
        </w:rPr>
        <w:t>Dit is het laatste motto.</w:t>
      </w:r>
    </w:p>
    <w:p w14:paraId="5D5F8FC7" w14:textId="77777777" w:rsidR="00CF1C28" w:rsidRPr="0053159A" w:rsidRDefault="00CF1C28" w:rsidP="00CF1C28">
      <w:pPr>
        <w:tabs>
          <w:tab w:val="left" w:pos="960"/>
        </w:tabs>
        <w:rPr>
          <w:rFonts w:eastAsia="Times New Roman"/>
          <w:shd w:val="clear" w:color="auto" w:fill="FFFFFF"/>
          <w:lang w:eastAsia="nl-NL"/>
        </w:rPr>
      </w:pPr>
      <w:r w:rsidRPr="0053159A">
        <w:rPr>
          <w:rFonts w:eastAsia="Times New Roman"/>
          <w:shd w:val="clear" w:color="auto" w:fill="FFFFFF"/>
          <w:lang w:eastAsia="nl-NL"/>
        </w:rPr>
        <w:t xml:space="preserve"> Het thema van de boekenweek is BOEM-PAUKESLAG “Boem Paukenslag” is een bekende dichtregel van Paul van Ostayen. De zin betekent: En zie hier, de glimlach ! Het verwijst naar de glimlach die de dwergen bij hun optreden altijd aan de toeschouwers moeten tonen</w:t>
      </w:r>
      <w:r w:rsidR="002226ED" w:rsidRPr="0053159A">
        <w:rPr>
          <w:rFonts w:eastAsia="Times New Roman"/>
          <w:shd w:val="clear" w:color="auto" w:fill="FFFFFF"/>
          <w:lang w:eastAsia="nl-NL"/>
        </w:rPr>
        <w:t>.</w:t>
      </w:r>
    </w:p>
    <w:p w14:paraId="361BB8AF" w14:textId="77777777" w:rsidR="008F5E9E" w:rsidRPr="0053159A" w:rsidRDefault="002226ED" w:rsidP="007C28F9">
      <w:pPr>
        <w:tabs>
          <w:tab w:val="left" w:pos="2460"/>
        </w:tabs>
        <w:rPr>
          <w:sz w:val="20"/>
          <w:szCs w:val="20"/>
        </w:rPr>
      </w:pPr>
      <w:r w:rsidRPr="0053159A">
        <w:rPr>
          <w:sz w:val="20"/>
          <w:szCs w:val="20"/>
        </w:rPr>
        <w:tab/>
        <w:t xml:space="preserve">    </w:t>
      </w:r>
      <w:r w:rsidR="00FE103B" w:rsidRPr="0053159A">
        <w:tab/>
      </w:r>
      <w:r w:rsidR="00007EFF" w:rsidRPr="0053159A">
        <w:t xml:space="preserve">            </w:t>
      </w:r>
    </w:p>
    <w:p w14:paraId="6088E0EC" w14:textId="77777777" w:rsidR="007C28F9" w:rsidRPr="0053159A" w:rsidRDefault="00125A92" w:rsidP="007C28F9">
      <w:pPr>
        <w:pStyle w:val="Lijstalinea"/>
        <w:numPr>
          <w:ilvl w:val="0"/>
          <w:numId w:val="3"/>
        </w:numPr>
        <w:tabs>
          <w:tab w:val="left" w:pos="960"/>
        </w:tabs>
        <w:rPr>
          <w:b/>
        </w:rPr>
      </w:pPr>
      <w:r w:rsidRPr="0053159A">
        <w:rPr>
          <w:b/>
        </w:rPr>
        <w:t>Beoordeling</w:t>
      </w:r>
    </w:p>
    <w:p w14:paraId="7E29A548" w14:textId="77777777" w:rsidR="00CF1C28" w:rsidRPr="0053159A" w:rsidRDefault="00CF1C28" w:rsidP="00CF1C28">
      <w:pPr>
        <w:pStyle w:val="Geenafstand"/>
        <w:rPr>
          <w:rFonts w:ascii="Times New Roman" w:hAnsi="Times New Roman" w:cs="Times New Roman"/>
          <w:sz w:val="24"/>
          <w:szCs w:val="24"/>
        </w:rPr>
      </w:pPr>
    </w:p>
    <w:p w14:paraId="1EB6BC69" w14:textId="77777777" w:rsidR="004F6F9E" w:rsidRPr="0053159A" w:rsidRDefault="004F6F9E" w:rsidP="00CF1C28">
      <w:pPr>
        <w:rPr>
          <w:rFonts w:eastAsia="Times New Roman"/>
          <w:b/>
          <w:lang w:eastAsia="nl-NL"/>
        </w:rPr>
      </w:pPr>
    </w:p>
    <w:p w14:paraId="6366C85B" w14:textId="77777777" w:rsidR="008F5E9E" w:rsidRPr="0053159A" w:rsidRDefault="008F5E9E" w:rsidP="002226ED">
      <w:pPr>
        <w:rPr>
          <w:rFonts w:ascii="Arial" w:eastAsia="Times New Roman" w:hAnsi="Arial" w:cs="Arial"/>
          <w:b/>
          <w:lang w:eastAsia="nl-NL"/>
        </w:rPr>
      </w:pPr>
    </w:p>
    <w:p w14:paraId="79213E72" w14:textId="77777777" w:rsidR="008F5E9E" w:rsidRPr="0053159A" w:rsidRDefault="008F5E9E" w:rsidP="008F5E9E">
      <w:pPr>
        <w:jc w:val="both"/>
        <w:rPr>
          <w:rFonts w:ascii="Arial" w:eastAsia="Times New Roman" w:hAnsi="Arial" w:cs="Arial"/>
          <w:b/>
          <w:lang w:eastAsia="nl-NL"/>
        </w:rPr>
      </w:pPr>
    </w:p>
    <w:p w14:paraId="0B659121" w14:textId="77777777" w:rsidR="008F5E9E" w:rsidRPr="0053159A" w:rsidRDefault="008F5E9E" w:rsidP="008F5E9E">
      <w:pPr>
        <w:jc w:val="both"/>
        <w:rPr>
          <w:rFonts w:ascii="Arial" w:eastAsia="Times New Roman" w:hAnsi="Arial" w:cs="Arial"/>
          <w:b/>
          <w:lang w:eastAsia="nl-NL"/>
        </w:rPr>
      </w:pPr>
    </w:p>
    <w:p w14:paraId="527D6040" w14:textId="77777777" w:rsidR="008F5E9E" w:rsidRPr="0053159A" w:rsidRDefault="008F5E9E" w:rsidP="000F3606">
      <w:pPr>
        <w:rPr>
          <w:rFonts w:ascii="Arial" w:eastAsia="Times New Roman" w:hAnsi="Arial" w:cs="Arial"/>
          <w:b/>
          <w:lang w:eastAsia="nl-NL"/>
        </w:rPr>
      </w:pPr>
    </w:p>
    <w:sectPr w:rsidR="008F5E9E" w:rsidRPr="0053159A" w:rsidSect="00411865">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B6897"/>
    <w:multiLevelType w:val="multilevel"/>
    <w:tmpl w:val="D310AB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CA13FA"/>
    <w:multiLevelType w:val="multilevel"/>
    <w:tmpl w:val="18D29A82"/>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26A132D"/>
    <w:multiLevelType w:val="multilevel"/>
    <w:tmpl w:val="BB78A1CA"/>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 w15:restartNumberingAfterBreak="0">
    <w:nsid w:val="16044048"/>
    <w:multiLevelType w:val="multilevel"/>
    <w:tmpl w:val="3C366F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DD2E5F"/>
    <w:multiLevelType w:val="hybridMultilevel"/>
    <w:tmpl w:val="82F8CB8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24CE8"/>
    <w:multiLevelType w:val="multilevel"/>
    <w:tmpl w:val="0088C69E"/>
    <w:lvl w:ilvl="0">
      <w:start w:val="3"/>
      <w:numFmt w:val="decimal"/>
      <w:lvlText w:val="%1"/>
      <w:lvlJc w:val="left"/>
      <w:pPr>
        <w:ind w:left="525" w:hanging="525"/>
      </w:pPr>
      <w:rPr>
        <w:rFonts w:hint="default"/>
      </w:rPr>
    </w:lvl>
    <w:lvl w:ilvl="1">
      <w:start w:val="1"/>
      <w:numFmt w:val="decimal"/>
      <w:lvlText w:val="%1.%2"/>
      <w:lvlJc w:val="left"/>
      <w:pPr>
        <w:ind w:left="1215" w:hanging="720"/>
      </w:pPr>
      <w:rPr>
        <w:rFonts w:hint="default"/>
      </w:rPr>
    </w:lvl>
    <w:lvl w:ilvl="2">
      <w:start w:val="3"/>
      <w:numFmt w:val="decimal"/>
      <w:lvlText w:val="%1.%2.%3"/>
      <w:lvlJc w:val="left"/>
      <w:pPr>
        <w:ind w:left="2070" w:hanging="108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4275" w:hanging="180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625" w:hanging="2160"/>
      </w:pPr>
      <w:rPr>
        <w:rFonts w:hint="default"/>
      </w:rPr>
    </w:lvl>
    <w:lvl w:ilvl="8">
      <w:start w:val="1"/>
      <w:numFmt w:val="decimal"/>
      <w:lvlText w:val="%1.%2.%3.%4.%5.%6.%7.%8.%9"/>
      <w:lvlJc w:val="left"/>
      <w:pPr>
        <w:ind w:left="6480" w:hanging="2520"/>
      </w:pPr>
      <w:rPr>
        <w:rFonts w:hint="default"/>
      </w:rPr>
    </w:lvl>
  </w:abstractNum>
  <w:abstractNum w:abstractNumId="6" w15:restartNumberingAfterBreak="0">
    <w:nsid w:val="1F2C13D6"/>
    <w:multiLevelType w:val="multilevel"/>
    <w:tmpl w:val="E4620A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8F7ADB"/>
    <w:multiLevelType w:val="multilevel"/>
    <w:tmpl w:val="D684FCF0"/>
    <w:lvl w:ilvl="0">
      <w:start w:val="8"/>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8" w15:restartNumberingAfterBreak="0">
    <w:nsid w:val="3A591F8D"/>
    <w:multiLevelType w:val="hybridMultilevel"/>
    <w:tmpl w:val="7138DCDE"/>
    <w:lvl w:ilvl="0" w:tplc="BE7E75F0">
      <w:start w:val="1"/>
      <w:numFmt w:val="decimal"/>
      <w:lvlText w:val="1.%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2D5D0C"/>
    <w:multiLevelType w:val="multilevel"/>
    <w:tmpl w:val="835AA8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61267F2"/>
    <w:multiLevelType w:val="multilevel"/>
    <w:tmpl w:val="281299BE"/>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A8767C9"/>
    <w:multiLevelType w:val="multilevel"/>
    <w:tmpl w:val="9EE8C2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E742E6"/>
    <w:multiLevelType w:val="multilevel"/>
    <w:tmpl w:val="39B41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E57173B"/>
    <w:multiLevelType w:val="multilevel"/>
    <w:tmpl w:val="F2068C6E"/>
    <w:lvl w:ilvl="0">
      <w:start w:val="3"/>
      <w:numFmt w:val="decimal"/>
      <w:lvlText w:val="%1"/>
      <w:lvlJc w:val="left"/>
      <w:pPr>
        <w:ind w:left="525" w:hanging="525"/>
      </w:pPr>
      <w:rPr>
        <w:rFonts w:ascii="Comic Sans MS" w:hAnsi="Comic Sans MS" w:hint="default"/>
        <w:b w:val="0"/>
      </w:rPr>
    </w:lvl>
    <w:lvl w:ilvl="1">
      <w:start w:val="1"/>
      <w:numFmt w:val="decimal"/>
      <w:lvlText w:val="%1.%2"/>
      <w:lvlJc w:val="left"/>
      <w:pPr>
        <w:ind w:left="1005" w:hanging="525"/>
      </w:pPr>
      <w:rPr>
        <w:rFonts w:ascii="Comic Sans MS" w:hAnsi="Comic Sans MS" w:hint="default"/>
        <w:b w:val="0"/>
      </w:rPr>
    </w:lvl>
    <w:lvl w:ilvl="2">
      <w:start w:val="8"/>
      <w:numFmt w:val="decimal"/>
      <w:lvlText w:val="%1.%2.%3"/>
      <w:lvlJc w:val="left"/>
      <w:pPr>
        <w:ind w:left="1680" w:hanging="720"/>
      </w:pPr>
      <w:rPr>
        <w:rFonts w:ascii="Comic Sans MS" w:hAnsi="Comic Sans MS" w:hint="default"/>
        <w:b w:val="0"/>
      </w:rPr>
    </w:lvl>
    <w:lvl w:ilvl="3">
      <w:start w:val="1"/>
      <w:numFmt w:val="decimal"/>
      <w:lvlText w:val="%1.%2.%3.%4"/>
      <w:lvlJc w:val="left"/>
      <w:pPr>
        <w:ind w:left="2160" w:hanging="720"/>
      </w:pPr>
      <w:rPr>
        <w:rFonts w:ascii="Comic Sans MS" w:hAnsi="Comic Sans MS" w:hint="default"/>
        <w:b w:val="0"/>
      </w:rPr>
    </w:lvl>
    <w:lvl w:ilvl="4">
      <w:start w:val="1"/>
      <w:numFmt w:val="decimal"/>
      <w:lvlText w:val="%1.%2.%3.%4.%5"/>
      <w:lvlJc w:val="left"/>
      <w:pPr>
        <w:ind w:left="3000" w:hanging="1080"/>
      </w:pPr>
      <w:rPr>
        <w:rFonts w:ascii="Comic Sans MS" w:hAnsi="Comic Sans MS" w:hint="default"/>
        <w:b w:val="0"/>
      </w:rPr>
    </w:lvl>
    <w:lvl w:ilvl="5">
      <w:start w:val="1"/>
      <w:numFmt w:val="decimal"/>
      <w:lvlText w:val="%1.%2.%3.%4.%5.%6"/>
      <w:lvlJc w:val="left"/>
      <w:pPr>
        <w:ind w:left="3480" w:hanging="1080"/>
      </w:pPr>
      <w:rPr>
        <w:rFonts w:ascii="Comic Sans MS" w:hAnsi="Comic Sans MS" w:hint="default"/>
        <w:b w:val="0"/>
      </w:rPr>
    </w:lvl>
    <w:lvl w:ilvl="6">
      <w:start w:val="1"/>
      <w:numFmt w:val="decimal"/>
      <w:lvlText w:val="%1.%2.%3.%4.%5.%6.%7"/>
      <w:lvlJc w:val="left"/>
      <w:pPr>
        <w:ind w:left="4320" w:hanging="1440"/>
      </w:pPr>
      <w:rPr>
        <w:rFonts w:ascii="Comic Sans MS" w:hAnsi="Comic Sans MS" w:hint="default"/>
        <w:b w:val="0"/>
      </w:rPr>
    </w:lvl>
    <w:lvl w:ilvl="7">
      <w:start w:val="1"/>
      <w:numFmt w:val="decimal"/>
      <w:lvlText w:val="%1.%2.%3.%4.%5.%6.%7.%8"/>
      <w:lvlJc w:val="left"/>
      <w:pPr>
        <w:ind w:left="4800" w:hanging="1440"/>
      </w:pPr>
      <w:rPr>
        <w:rFonts w:ascii="Comic Sans MS" w:hAnsi="Comic Sans MS" w:hint="default"/>
        <w:b w:val="0"/>
      </w:rPr>
    </w:lvl>
    <w:lvl w:ilvl="8">
      <w:start w:val="1"/>
      <w:numFmt w:val="decimal"/>
      <w:lvlText w:val="%1.%2.%3.%4.%5.%6.%7.%8.%9"/>
      <w:lvlJc w:val="left"/>
      <w:pPr>
        <w:ind w:left="5640" w:hanging="1800"/>
      </w:pPr>
      <w:rPr>
        <w:rFonts w:ascii="Comic Sans MS" w:hAnsi="Comic Sans MS" w:hint="default"/>
        <w:b w:val="0"/>
      </w:rPr>
    </w:lvl>
  </w:abstractNum>
  <w:abstractNum w:abstractNumId="14" w15:restartNumberingAfterBreak="0">
    <w:nsid w:val="560720C5"/>
    <w:multiLevelType w:val="multilevel"/>
    <w:tmpl w:val="BB86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3B49E1"/>
    <w:multiLevelType w:val="multilevel"/>
    <w:tmpl w:val="10AACAB4"/>
    <w:lvl w:ilvl="0">
      <w:start w:val="7"/>
      <w:numFmt w:val="decimal"/>
      <w:lvlText w:val="%1"/>
      <w:lvlJc w:val="left"/>
      <w:pPr>
        <w:ind w:left="405" w:hanging="40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680" w:hanging="108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640" w:hanging="1440"/>
      </w:pPr>
      <w:rPr>
        <w:rFonts w:hint="default"/>
      </w:rPr>
    </w:lvl>
    <w:lvl w:ilvl="5">
      <w:start w:val="1"/>
      <w:numFmt w:val="decimal"/>
      <w:lvlText w:val="%1.%2.%3.%4.%5.%6"/>
      <w:lvlJc w:val="left"/>
      <w:pPr>
        <w:ind w:left="3300" w:hanging="180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4260" w:hanging="2160"/>
      </w:pPr>
      <w:rPr>
        <w:rFonts w:hint="default"/>
      </w:rPr>
    </w:lvl>
    <w:lvl w:ilvl="8">
      <w:start w:val="1"/>
      <w:numFmt w:val="decimal"/>
      <w:lvlText w:val="%1.%2.%3.%4.%5.%6.%7.%8.%9"/>
      <w:lvlJc w:val="left"/>
      <w:pPr>
        <w:ind w:left="4920" w:hanging="2520"/>
      </w:pPr>
      <w:rPr>
        <w:rFonts w:hint="default"/>
      </w:rPr>
    </w:lvl>
  </w:abstractNum>
  <w:abstractNum w:abstractNumId="16" w15:restartNumberingAfterBreak="0">
    <w:nsid w:val="5F9643BC"/>
    <w:multiLevelType w:val="multilevel"/>
    <w:tmpl w:val="70722AF6"/>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66075820"/>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B60EA2"/>
    <w:multiLevelType w:val="multilevel"/>
    <w:tmpl w:val="035A1594"/>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94C5B80"/>
    <w:multiLevelType w:val="multilevel"/>
    <w:tmpl w:val="2A56843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774F74F8"/>
    <w:multiLevelType w:val="hybridMultilevel"/>
    <w:tmpl w:val="9DFEC65C"/>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3C8E6A64">
      <w:start w:val="3"/>
      <w:numFmt w:val="decimal"/>
      <w:lvlText w:val="%3."/>
      <w:lvlJc w:val="left"/>
      <w:pPr>
        <w:tabs>
          <w:tab w:val="num" w:pos="2340"/>
        </w:tabs>
        <w:ind w:left="2340" w:hanging="360"/>
      </w:pPr>
      <w:rPr>
        <w:rFonts w:ascii="Times New Roman" w:hAnsi="Times New Roman" w:cs="Times New Roman" w:hint="default"/>
        <w:sz w:val="24"/>
        <w:szCs w:val="24"/>
      </w:r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1" w15:restartNumberingAfterBreak="0">
    <w:nsid w:val="7D4F024A"/>
    <w:multiLevelType w:val="multilevel"/>
    <w:tmpl w:val="EA74E0D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17"/>
  </w:num>
  <w:num w:numId="2">
    <w:abstractNumId w:val="12"/>
  </w:num>
  <w:num w:numId="3">
    <w:abstractNumId w:val="0"/>
  </w:num>
  <w:num w:numId="4">
    <w:abstractNumId w:val="2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
  </w:num>
  <w:num w:numId="8">
    <w:abstractNumId w:val="3"/>
  </w:num>
  <w:num w:numId="9">
    <w:abstractNumId w:val="9"/>
  </w:num>
  <w:num w:numId="10">
    <w:abstractNumId w:val="10"/>
  </w:num>
  <w:num w:numId="11">
    <w:abstractNumId w:val="18"/>
  </w:num>
  <w:num w:numId="12">
    <w:abstractNumId w:val="1"/>
  </w:num>
  <w:num w:numId="13">
    <w:abstractNumId w:val="5"/>
  </w:num>
  <w:num w:numId="14">
    <w:abstractNumId w:val="13"/>
  </w:num>
  <w:num w:numId="15">
    <w:abstractNumId w:val="6"/>
  </w:num>
  <w:num w:numId="16">
    <w:abstractNumId w:val="15"/>
  </w:num>
  <w:num w:numId="17">
    <w:abstractNumId w:val="11"/>
  </w:num>
  <w:num w:numId="18">
    <w:abstractNumId w:val="7"/>
  </w:num>
  <w:num w:numId="19">
    <w:abstractNumId w:val="2"/>
  </w:num>
  <w:num w:numId="20">
    <w:abstractNumId w:val="16"/>
  </w:num>
  <w:num w:numId="21">
    <w:abstractNumId w:val="19"/>
  </w:num>
  <w:num w:numId="22">
    <w:abstractNumId w:val="21"/>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26"/>
    <w:rsid w:val="00007EFF"/>
    <w:rsid w:val="000300B1"/>
    <w:rsid w:val="00046EDD"/>
    <w:rsid w:val="000B6A8F"/>
    <w:rsid w:val="000E5AB6"/>
    <w:rsid w:val="000F3606"/>
    <w:rsid w:val="00125A92"/>
    <w:rsid w:val="00134210"/>
    <w:rsid w:val="00183DC5"/>
    <w:rsid w:val="001B73A7"/>
    <w:rsid w:val="001F32E4"/>
    <w:rsid w:val="0020360D"/>
    <w:rsid w:val="002132CD"/>
    <w:rsid w:val="002226ED"/>
    <w:rsid w:val="002356BC"/>
    <w:rsid w:val="00246970"/>
    <w:rsid w:val="00250DD0"/>
    <w:rsid w:val="002831E1"/>
    <w:rsid w:val="0029041A"/>
    <w:rsid w:val="002E6502"/>
    <w:rsid w:val="003250C3"/>
    <w:rsid w:val="00354F36"/>
    <w:rsid w:val="003577B6"/>
    <w:rsid w:val="00370351"/>
    <w:rsid w:val="003831D4"/>
    <w:rsid w:val="00384279"/>
    <w:rsid w:val="003C14B0"/>
    <w:rsid w:val="00411865"/>
    <w:rsid w:val="004F6F9E"/>
    <w:rsid w:val="00501B66"/>
    <w:rsid w:val="005215B0"/>
    <w:rsid w:val="0053159A"/>
    <w:rsid w:val="005D4522"/>
    <w:rsid w:val="00611AF1"/>
    <w:rsid w:val="006349C5"/>
    <w:rsid w:val="00643278"/>
    <w:rsid w:val="00672383"/>
    <w:rsid w:val="00683BDF"/>
    <w:rsid w:val="006872D4"/>
    <w:rsid w:val="006C1D6A"/>
    <w:rsid w:val="006C6A13"/>
    <w:rsid w:val="006E1119"/>
    <w:rsid w:val="00711665"/>
    <w:rsid w:val="00750B49"/>
    <w:rsid w:val="00772B68"/>
    <w:rsid w:val="00787DAB"/>
    <w:rsid w:val="00792582"/>
    <w:rsid w:val="00797C72"/>
    <w:rsid w:val="007C28F9"/>
    <w:rsid w:val="007E2102"/>
    <w:rsid w:val="00810793"/>
    <w:rsid w:val="008119D2"/>
    <w:rsid w:val="008579C8"/>
    <w:rsid w:val="00881DFB"/>
    <w:rsid w:val="008F5E9E"/>
    <w:rsid w:val="00920B3C"/>
    <w:rsid w:val="00950A40"/>
    <w:rsid w:val="00A31D47"/>
    <w:rsid w:val="00A630CE"/>
    <w:rsid w:val="00A8739B"/>
    <w:rsid w:val="00AB0B71"/>
    <w:rsid w:val="00AD1DD1"/>
    <w:rsid w:val="00B92407"/>
    <w:rsid w:val="00BB18C5"/>
    <w:rsid w:val="00BB4F6C"/>
    <w:rsid w:val="00C1470B"/>
    <w:rsid w:val="00C205E2"/>
    <w:rsid w:val="00C22717"/>
    <w:rsid w:val="00C446A8"/>
    <w:rsid w:val="00C62C9A"/>
    <w:rsid w:val="00C84817"/>
    <w:rsid w:val="00CB34D1"/>
    <w:rsid w:val="00CF1C28"/>
    <w:rsid w:val="00D15BF4"/>
    <w:rsid w:val="00D54807"/>
    <w:rsid w:val="00D559A8"/>
    <w:rsid w:val="00D64876"/>
    <w:rsid w:val="00D75140"/>
    <w:rsid w:val="00DB7315"/>
    <w:rsid w:val="00DD18E4"/>
    <w:rsid w:val="00DF1565"/>
    <w:rsid w:val="00DF737E"/>
    <w:rsid w:val="00E30747"/>
    <w:rsid w:val="00E4627A"/>
    <w:rsid w:val="00E564D5"/>
    <w:rsid w:val="00E7031E"/>
    <w:rsid w:val="00E77BE8"/>
    <w:rsid w:val="00E81FFB"/>
    <w:rsid w:val="00EC178F"/>
    <w:rsid w:val="00EC6C68"/>
    <w:rsid w:val="00EF505E"/>
    <w:rsid w:val="00F03D35"/>
    <w:rsid w:val="00F17209"/>
    <w:rsid w:val="00F2220E"/>
    <w:rsid w:val="00F23368"/>
    <w:rsid w:val="00F27B26"/>
    <w:rsid w:val="00F47E4C"/>
    <w:rsid w:val="00F75B08"/>
    <w:rsid w:val="00FB3936"/>
    <w:rsid w:val="00FD4618"/>
    <w:rsid w:val="00FE103B"/>
    <w:rsid w:val="00FE2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D4EBE"/>
  <w15:docId w15:val="{5A94004F-CE15-4A86-860D-46D1A7C9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1B66"/>
    <w:rPr>
      <w:sz w:val="24"/>
      <w:szCs w:val="24"/>
      <w:lang w:eastAsia="zh-CN"/>
    </w:rPr>
  </w:style>
  <w:style w:type="paragraph" w:styleId="Kop1">
    <w:name w:val="heading 1"/>
    <w:basedOn w:val="Standaard"/>
    <w:next w:val="Standaard"/>
    <w:link w:val="Kop1Char"/>
    <w:uiPriority w:val="9"/>
    <w:qFormat/>
    <w:rsid w:val="0081079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611AF1"/>
    <w:rPr>
      <w:rFonts w:ascii="Tahoma" w:hAnsi="Tahoma" w:cs="Tahoma"/>
      <w:sz w:val="16"/>
      <w:szCs w:val="16"/>
    </w:rPr>
  </w:style>
  <w:style w:type="character" w:styleId="Hyperlink">
    <w:name w:val="Hyperlink"/>
    <w:rsid w:val="006349C5"/>
    <w:rPr>
      <w:color w:val="0000FF"/>
      <w:u w:val="single"/>
    </w:rPr>
  </w:style>
  <w:style w:type="paragraph" w:styleId="Lijstalinea">
    <w:name w:val="List Paragraph"/>
    <w:basedOn w:val="Standaard"/>
    <w:uiPriority w:val="34"/>
    <w:qFormat/>
    <w:rsid w:val="00354F36"/>
    <w:pPr>
      <w:ind w:left="720"/>
      <w:contextualSpacing/>
    </w:pPr>
  </w:style>
  <w:style w:type="character" w:customStyle="1" w:styleId="Kop1Char">
    <w:name w:val="Kop 1 Char"/>
    <w:basedOn w:val="Standaardalinea-lettertype"/>
    <w:link w:val="Kop1"/>
    <w:uiPriority w:val="9"/>
    <w:rsid w:val="00810793"/>
    <w:rPr>
      <w:rFonts w:asciiTheme="majorHAnsi" w:eastAsiaTheme="majorEastAsia" w:hAnsiTheme="majorHAnsi" w:cstheme="majorBidi"/>
      <w:b/>
      <w:bCs/>
      <w:color w:val="365F91" w:themeColor="accent1" w:themeShade="BF"/>
      <w:sz w:val="28"/>
      <w:szCs w:val="28"/>
      <w:lang w:val="en-US" w:eastAsia="en-US" w:bidi="en-US"/>
    </w:rPr>
  </w:style>
  <w:style w:type="paragraph" w:styleId="Geenafstand">
    <w:name w:val="No Spacing"/>
    <w:uiPriority w:val="1"/>
    <w:qFormat/>
    <w:rsid w:val="00810793"/>
    <w:rPr>
      <w:rFonts w:asciiTheme="minorHAnsi" w:eastAsiaTheme="minorHAnsi" w:hAnsiTheme="minorHAnsi" w:cstheme="minorBidi"/>
      <w:sz w:val="22"/>
      <w:szCs w:val="22"/>
      <w:lang w:eastAsia="en-US"/>
    </w:rPr>
  </w:style>
  <w:style w:type="paragraph" w:styleId="Bibliografie">
    <w:name w:val="Bibliography"/>
    <w:basedOn w:val="Standaard"/>
    <w:next w:val="Standaard"/>
    <w:uiPriority w:val="37"/>
    <w:unhideWhenUsed/>
    <w:rsid w:val="00810793"/>
  </w:style>
  <w:style w:type="paragraph" w:styleId="Normaalweb">
    <w:name w:val="Normal (Web)"/>
    <w:basedOn w:val="Standaard"/>
    <w:uiPriority w:val="99"/>
    <w:unhideWhenUsed/>
    <w:rsid w:val="000E5AB6"/>
    <w:pPr>
      <w:spacing w:before="100" w:beforeAutospacing="1" w:after="100" w:afterAutospacing="1"/>
    </w:pPr>
    <w:rPr>
      <w:rFonts w:eastAsia="Times New Roman"/>
      <w:lang w:eastAsia="nl-NL"/>
    </w:rPr>
  </w:style>
  <w:style w:type="character" w:customStyle="1" w:styleId="apple-tab-span">
    <w:name w:val="apple-tab-span"/>
    <w:basedOn w:val="Standaardalinea-lettertype"/>
    <w:rsid w:val="0022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21657">
      <w:bodyDiv w:val="1"/>
      <w:marLeft w:val="0"/>
      <w:marRight w:val="0"/>
      <w:marTop w:val="0"/>
      <w:marBottom w:val="0"/>
      <w:divBdr>
        <w:top w:val="none" w:sz="0" w:space="0" w:color="auto"/>
        <w:left w:val="none" w:sz="0" w:space="0" w:color="auto"/>
        <w:bottom w:val="none" w:sz="0" w:space="0" w:color="auto"/>
        <w:right w:val="none" w:sz="0" w:space="0" w:color="auto"/>
      </w:divBdr>
    </w:div>
    <w:div w:id="750735502">
      <w:bodyDiv w:val="1"/>
      <w:marLeft w:val="0"/>
      <w:marRight w:val="0"/>
      <w:marTop w:val="0"/>
      <w:marBottom w:val="0"/>
      <w:divBdr>
        <w:top w:val="none" w:sz="0" w:space="0" w:color="auto"/>
        <w:left w:val="none" w:sz="0" w:space="0" w:color="auto"/>
        <w:bottom w:val="none" w:sz="0" w:space="0" w:color="auto"/>
        <w:right w:val="none" w:sz="0" w:space="0" w:color="auto"/>
      </w:divBdr>
    </w:div>
    <w:div w:id="792215950">
      <w:bodyDiv w:val="1"/>
      <w:marLeft w:val="0"/>
      <w:marRight w:val="0"/>
      <w:marTop w:val="0"/>
      <w:marBottom w:val="0"/>
      <w:divBdr>
        <w:top w:val="none" w:sz="0" w:space="0" w:color="auto"/>
        <w:left w:val="none" w:sz="0" w:space="0" w:color="auto"/>
        <w:bottom w:val="none" w:sz="0" w:space="0" w:color="auto"/>
        <w:right w:val="none" w:sz="0" w:space="0" w:color="auto"/>
      </w:divBdr>
    </w:div>
    <w:div w:id="1052727937">
      <w:bodyDiv w:val="1"/>
      <w:marLeft w:val="0"/>
      <w:marRight w:val="0"/>
      <w:marTop w:val="0"/>
      <w:marBottom w:val="0"/>
      <w:divBdr>
        <w:top w:val="none" w:sz="0" w:space="0" w:color="auto"/>
        <w:left w:val="none" w:sz="0" w:space="0" w:color="auto"/>
        <w:bottom w:val="none" w:sz="0" w:space="0" w:color="auto"/>
        <w:right w:val="none" w:sz="0" w:space="0" w:color="auto"/>
      </w:divBdr>
    </w:div>
    <w:div w:id="1256937304">
      <w:bodyDiv w:val="1"/>
      <w:marLeft w:val="0"/>
      <w:marRight w:val="0"/>
      <w:marTop w:val="0"/>
      <w:marBottom w:val="0"/>
      <w:divBdr>
        <w:top w:val="none" w:sz="0" w:space="0" w:color="auto"/>
        <w:left w:val="none" w:sz="0" w:space="0" w:color="auto"/>
        <w:bottom w:val="none" w:sz="0" w:space="0" w:color="auto"/>
        <w:right w:val="none" w:sz="0" w:space="0" w:color="auto"/>
      </w:divBdr>
    </w:div>
    <w:div w:id="15653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NBD</b:Tag>
    <b:SourceType>InternetSite</b:SourceType>
    <b:Guid>{101AA200-B08B-45CA-912B-BFC0AA66A400}</b:Guid>
    <b:Author>
      <b:Author>
        <b:Corporate>NBD Biblion </b:Corporate>
      </b:Author>
    </b:Author>
    <b:Title>De grote wereld</b:Title>
    <b:InternetSiteTitle>Uittrekselbank</b:InternetSiteTitle>
    <b:URL>http://uittrekselbank.nbdbiblion.nl/uittrekselbank/abonnee/detail?tek_id=295054</b:URL>
    <b:RefOrder>1</b:RefOrder>
  </b:Source>
  <b:Source>
    <b:Tag>Kee06</b:Tag>
    <b:SourceType>InternetSite</b:SourceType>
    <b:Guid>{563898ED-2BE5-4096-8A97-336D255D02B4}</b:Guid>
    <b:Author>
      <b:Author>
        <b:NameList>
          <b:Person>
            <b:Last>Pol</b:Last>
            <b:First>Kees</b:First>
            <b:Middle>van der</b:Middle>
          </b:Person>
        </b:NameList>
      </b:Author>
    </b:Author>
    <b:Title>De grote wereld</b:Title>
    <b:InternetSiteTitle>scholieren</b:InternetSiteTitle>
    <b:Year>2006</b:Year>
    <b:Month>maart</b:Month>
    <b:Day>15</b:Day>
    <b:URL>https://www.scholieren.com/boekverslag/59457</b:URL>
    <b:RefOrder>2</b:RefOrder>
  </b:Source>
</b:Sources>
</file>

<file path=customXml/itemProps1.xml><?xml version="1.0" encoding="utf-8"?>
<ds:datastoreItem xmlns:ds="http://schemas.openxmlformats.org/officeDocument/2006/customXml" ds:itemID="{7804D493-719D-4F9A-8746-1A8736C5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15339</Characters>
  <Application>Microsoft Office Word</Application>
  <DocSecurity>0</DocSecurity>
  <Lines>127</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4 vwo instructie boekverslag 2</vt:lpstr>
      <vt:lpstr>4 vwo instructie boekverslag 2</vt:lpstr>
    </vt:vector>
  </TitlesOfParts>
  <Company>Merletcollege</Company>
  <LinksUpToDate>false</LinksUpToDate>
  <CharactersWithSpaces>18091</CharactersWithSpaces>
  <SharedDoc>false</SharedDoc>
  <HLinks>
    <vt:vector size="6" baseType="variant">
      <vt:variant>
        <vt:i4>196637</vt:i4>
      </vt:variant>
      <vt:variant>
        <vt:i4>0</vt:i4>
      </vt:variant>
      <vt:variant>
        <vt:i4>0</vt:i4>
      </vt:variant>
      <vt:variant>
        <vt:i4>5</vt:i4>
      </vt:variant>
      <vt:variant>
        <vt:lpwstr>http://www.knipselkranten.nl/uittreksels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vwo instructie boekverslag 2</dc:title>
  <dc:creator>008139</dc:creator>
  <cp:lastModifiedBy>Wieke van Vlaardingen</cp:lastModifiedBy>
  <cp:revision>2</cp:revision>
  <cp:lastPrinted>2013-01-29T13:01:00Z</cp:lastPrinted>
  <dcterms:created xsi:type="dcterms:W3CDTF">2020-05-12T14:00:00Z</dcterms:created>
  <dcterms:modified xsi:type="dcterms:W3CDTF">2020-05-12T14:00:00Z</dcterms:modified>
</cp:coreProperties>
</file>