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D1" w:rsidRDefault="008D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Voortgezette assimilatie</w:t>
      </w:r>
    </w:p>
    <w:p w:rsidR="008D22D1" w:rsidRDefault="008D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glucose die gevormd wordt bij de koolstofassimilatie, dient bij de voortgezette assimilatie als grondstof voor de vorming van andere organische stoffen in organismen. ATP levert de energie voor voortgezette assimilatie.</w:t>
      </w:r>
    </w:p>
    <w:p w:rsidR="008D22D1" w:rsidRDefault="008D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belangrijkste groepen organische stoffen zijn koolhydraten, vetten en eiwitten. </w:t>
      </w:r>
    </w:p>
    <w:p w:rsidR="008D22D1" w:rsidRDefault="008D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Koolhydraten (sacharide)</w:t>
      </w:r>
    </w:p>
    <w:p w:rsidR="008D22D1" w:rsidRDefault="008D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Koolhydraten hebben vooral functie als bouwstof en (reserve)brandstof. </w:t>
      </w:r>
      <w:r>
        <w:rPr>
          <w:rFonts w:ascii="Times New Roman" w:hAnsi="Times New Roman" w:cs="Times New Roman"/>
          <w:sz w:val="24"/>
          <w:szCs w:val="24"/>
        </w:rPr>
        <w:br/>
        <w:t>Koolhydraten zijn te verdelen in monosachariden, disachariden en polysachariden.</w:t>
      </w:r>
    </w:p>
    <w:p w:rsidR="008D22D1" w:rsidRDefault="008D22D1" w:rsidP="008D22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Monosachariden</w:t>
      </w:r>
    </w:p>
    <w:p w:rsidR="008D22D1" w:rsidRDefault="008D22D1" w:rsidP="008D22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zijn enkelvoudige suikers die vijf of zes C-atomen bevatten, zoals bijv. glucose 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). Monosachariden zijn door OH-groepen goed oplosbaar in water.</w:t>
      </w:r>
    </w:p>
    <w:p w:rsidR="008D22D1" w:rsidRDefault="008D22D1" w:rsidP="008D22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Disachariden</w:t>
      </w:r>
    </w:p>
    <w:p w:rsidR="008D22D1" w:rsidRDefault="00262BE6" w:rsidP="008D22D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Ringvormige monosachariden kunnen aan elkaar binden, waarbij een disacharide en een watermolecuul ontstaan. Sacharose (riet- of bietsuiker) is een voorbeeld van een disacharide. </w:t>
      </w:r>
    </w:p>
    <w:p w:rsidR="00262BE6" w:rsidRDefault="00262BE6" w:rsidP="00262BE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Polysachariden</w:t>
      </w:r>
    </w:p>
    <w:p w:rsidR="00262BE6" w:rsidRDefault="00262BE6" w:rsidP="00262BE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 dezelfde manier hoe disachariden worden gevormd, kunnen ook polysachariden worden gevormd. Dit zijn lange ketens van ringvormige monosachariden. </w:t>
      </w:r>
    </w:p>
    <w:p w:rsidR="00262BE6" w:rsidRDefault="00262BE6" w:rsidP="00262BE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Voorbeelden van polysachariden zijn zetmeelmoleculen, glycogeenmoleculen (allebei reservebrandstoffen). Een ander polysacharide is cellulose, wat de bouwstof is van celwanden.</w:t>
      </w:r>
    </w:p>
    <w:p w:rsidR="00BB47F2" w:rsidRDefault="00BB47F2" w:rsidP="00BB47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Eiwitten of proteïnen</w:t>
      </w:r>
    </w:p>
    <w:p w:rsidR="00BB47F2" w:rsidRDefault="00BB47F2" w:rsidP="00BB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Eiwitten zijn polymeren van enkele tientallen tot meer dan duizend aminozuren. Een aminozuur is een organische verbinding met een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carboxygroep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Ook heeft elk aminozuur een restgroep die typerend is voor dit aminozuur. Aminozuren zijn goed oplosbaar in water. </w:t>
      </w:r>
      <w:r>
        <w:rPr>
          <w:rFonts w:ascii="Times New Roman" w:hAnsi="Times New Roman" w:cs="Times New Roman"/>
          <w:sz w:val="24"/>
          <w:szCs w:val="24"/>
        </w:rPr>
        <w:br/>
        <w:t xml:space="preserve">Planten zijn in staat om zelf aminozuren op te bouwen uit glucose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stikstohoudende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ionen met behulp van energie uit ATP. Dieren kunnen alleen aminozuren vormen uit aminozuren die ze via voedsel binnenkrijgen. Deze niet zelf gevormde aminozuren heten essentiële aminozuren. </w:t>
      </w:r>
    </w:p>
    <w:p w:rsidR="00BB47F2" w:rsidRDefault="00BB47F2" w:rsidP="00BB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Aminozuren kunnen onderling een binding aangaan. Dit wordt een peptidebinding genoemd. Twee aan elkaar gekoppelde aminozuren vormen een dipeptide, meerdere aminozuren een polypeptide. </w:t>
      </w:r>
    </w:p>
    <w:p w:rsidR="00E0148E" w:rsidRDefault="00E0148E" w:rsidP="00BB47F2">
      <w:pPr>
        <w:rPr>
          <w:rFonts w:ascii="Times New Roman" w:hAnsi="Times New Roman" w:cs="Times New Roman"/>
          <w:sz w:val="24"/>
          <w:szCs w:val="24"/>
        </w:rPr>
      </w:pPr>
      <w:r w:rsidRPr="00E0148E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3239538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4876800" cy="189293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De ruimtelijke bouw van een eiwitmolecuul wordt op vier niveaus bepaald: primaire, secundaire, tertiaire en quaternaire structuur.</w:t>
      </w:r>
    </w:p>
    <w:p w:rsidR="00E0148E" w:rsidRDefault="00E0148E" w:rsidP="00E0148E">
      <w:pPr>
        <w:rPr>
          <w:rFonts w:ascii="Times New Roman" w:hAnsi="Times New Roman" w:cs="Times New Roman"/>
          <w:sz w:val="24"/>
          <w:szCs w:val="24"/>
        </w:rPr>
      </w:pPr>
    </w:p>
    <w:p w:rsidR="00E0148E" w:rsidRDefault="00E0148E" w:rsidP="00E0148E">
      <w:pPr>
        <w:rPr>
          <w:rFonts w:ascii="Times New Roman" w:hAnsi="Times New Roman" w:cs="Times New Roman"/>
          <w:sz w:val="24"/>
          <w:szCs w:val="24"/>
        </w:rPr>
      </w:pPr>
    </w:p>
    <w:p w:rsidR="00E0148E" w:rsidRDefault="00E0148E" w:rsidP="00E0148E">
      <w:pPr>
        <w:rPr>
          <w:rFonts w:ascii="Times New Roman" w:hAnsi="Times New Roman" w:cs="Times New Roman"/>
          <w:sz w:val="24"/>
          <w:szCs w:val="24"/>
        </w:rPr>
      </w:pPr>
    </w:p>
    <w:p w:rsidR="00E0148E" w:rsidRDefault="00E0148E" w:rsidP="00E0148E">
      <w:pPr>
        <w:rPr>
          <w:rFonts w:ascii="Times New Roman" w:hAnsi="Times New Roman" w:cs="Times New Roman"/>
          <w:sz w:val="24"/>
          <w:szCs w:val="24"/>
        </w:rPr>
      </w:pPr>
    </w:p>
    <w:p w:rsidR="00E0148E" w:rsidRDefault="00E0148E" w:rsidP="00E0148E">
      <w:pPr>
        <w:rPr>
          <w:rFonts w:ascii="Times New Roman" w:hAnsi="Times New Roman" w:cs="Times New Roman"/>
          <w:sz w:val="24"/>
          <w:szCs w:val="24"/>
        </w:rPr>
      </w:pPr>
    </w:p>
    <w:p w:rsidR="00E0148E" w:rsidRDefault="00E0148E" w:rsidP="00E0148E">
      <w:pPr>
        <w:rPr>
          <w:rFonts w:ascii="Times New Roman" w:hAnsi="Times New Roman" w:cs="Times New Roman"/>
          <w:sz w:val="24"/>
          <w:szCs w:val="24"/>
        </w:rPr>
      </w:pPr>
    </w:p>
    <w:p w:rsidR="00F75E8F" w:rsidRDefault="00F75E8F" w:rsidP="00E0148E">
      <w:pPr>
        <w:rPr>
          <w:rFonts w:ascii="Times New Roman" w:hAnsi="Times New Roman" w:cs="Times New Roman"/>
          <w:sz w:val="24"/>
          <w:szCs w:val="24"/>
        </w:rPr>
      </w:pPr>
    </w:p>
    <w:p w:rsidR="00F75E8F" w:rsidRDefault="00F75E8F" w:rsidP="00E0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Eiwitten kunnen veel verschillende functies in een organisme vervullen.</w:t>
      </w:r>
    </w:p>
    <w:p w:rsidR="00F75E8F" w:rsidRDefault="00F75E8F" w:rsidP="00E0148E">
      <w:pPr>
        <w:rPr>
          <w:rFonts w:ascii="Times New Roman" w:hAnsi="Times New Roman" w:cs="Times New Roman"/>
          <w:sz w:val="24"/>
          <w:szCs w:val="24"/>
        </w:rPr>
      </w:pPr>
      <w:r w:rsidRPr="00F75E8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74B0DF" wp14:editId="0C5826C3">
            <wp:extent cx="3810532" cy="24006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8E" w:rsidRDefault="00E0148E" w:rsidP="00E0148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Vetten</w:t>
      </w:r>
    </w:p>
    <w:p w:rsidR="00E0148E" w:rsidRDefault="00F75E8F" w:rsidP="00E0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Vetten (of lipiden) dienen als bouwstof en als reservebrandstof met een warmte-isolerende functie. Bij een overschot aan energierijke stoffen wordt dit omgezet in vet. </w:t>
      </w:r>
      <w:r>
        <w:rPr>
          <w:rFonts w:ascii="Times New Roman" w:hAnsi="Times New Roman" w:cs="Times New Roman"/>
          <w:sz w:val="24"/>
          <w:szCs w:val="24"/>
        </w:rPr>
        <w:br/>
        <w:t xml:space="preserve">Veel vetten worden gevormd doordat drie vetzuurmoleculen zich binden aan een glycerolmolecuul. Een vetzuur bestaat uit een koolwaterstof met aan het einde een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carboxygroep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(-COOH). </w:t>
      </w:r>
    </w:p>
    <w:p w:rsidR="00F75E8F" w:rsidRDefault="00F75E8F" w:rsidP="00E0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Verzadigde vetzuren zijn onderling alleen verbonden met enkelvoudige bindingen. Onverzadigde </w:t>
      </w:r>
      <w:bookmarkStart w:id="0" w:name="_GoBack"/>
      <w:bookmarkEnd w:id="0"/>
      <w:r w:rsidR="00D35448">
        <w:rPr>
          <w:rFonts w:ascii="Times New Roman" w:hAnsi="Times New Roman" w:cs="Times New Roman"/>
          <w:sz w:val="24"/>
          <w:szCs w:val="24"/>
        </w:rPr>
        <w:t xml:space="preserve">vetzuren bevatten ook een dubbele binding. Meervoudig onverzadigde vetzuren hebben meerdere dubbele bindingen. </w:t>
      </w:r>
    </w:p>
    <w:p w:rsidR="00D35448" w:rsidRDefault="00D35448" w:rsidP="00E0148E">
      <w:pPr>
        <w:rPr>
          <w:rFonts w:ascii="Times New Roman" w:hAnsi="Times New Roman" w:cs="Times New Roman"/>
          <w:sz w:val="24"/>
          <w:szCs w:val="24"/>
        </w:rPr>
      </w:pPr>
      <w:r w:rsidRPr="00D3544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C7D6F0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2649220" cy="11811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448" w:rsidRDefault="00D35448" w:rsidP="00E0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Membranen bestaan grotendeels uit fosfolipiden. Fosfolipiden hebben een hydrofobe vetzuurstaart en een hydrofiele fosfaatgroep. Fosfolipiden vormen een dubbele laag moleculen.</w:t>
      </w:r>
      <w:r w:rsidRPr="00D35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448" w:rsidRPr="00E0148E" w:rsidRDefault="00D35448" w:rsidP="00E0148E">
      <w:pPr>
        <w:rPr>
          <w:rFonts w:ascii="Times New Roman" w:hAnsi="Times New Roman" w:cs="Times New Roman"/>
          <w:sz w:val="24"/>
          <w:szCs w:val="24"/>
        </w:rPr>
      </w:pPr>
    </w:p>
    <w:sectPr w:rsidR="00D35448" w:rsidRPr="00E0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0FCC"/>
    <w:multiLevelType w:val="hybridMultilevel"/>
    <w:tmpl w:val="6BBC6B6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D1"/>
    <w:rsid w:val="00262BE6"/>
    <w:rsid w:val="008D22D1"/>
    <w:rsid w:val="00BB47F2"/>
    <w:rsid w:val="00D35448"/>
    <w:rsid w:val="00E0148E"/>
    <w:rsid w:val="00F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C0C2"/>
  <w15:chartTrackingRefBased/>
  <w15:docId w15:val="{ABD560EF-03A2-4D49-AD73-FA8499C5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ED0F-63D2-41DB-BC36-85465C64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Snippert, E.M. (Else) (L5V4)</dc:creator>
  <cp:keywords/>
  <dc:description/>
  <cp:lastModifiedBy>Snippert, E.M. (Else) (L5V4)</cp:lastModifiedBy>
  <cp:revision>1</cp:revision>
  <dcterms:created xsi:type="dcterms:W3CDTF">2019-10-12T13:35:00Z</dcterms:created>
  <dcterms:modified xsi:type="dcterms:W3CDTF">2019-10-12T14:26:00Z</dcterms:modified>
</cp:coreProperties>
</file>