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4D14" w:rsidRDefault="005D78F3" w:rsidP="00F84D14">
      <w:pPr>
        <w:pStyle w:val="Titel"/>
        <w:jc w:val="center"/>
      </w:pPr>
      <w:r>
        <w:t>Leerdocument H1 Natuurkunde</w:t>
      </w:r>
    </w:p>
    <w:p w:rsidR="0034200F" w:rsidRPr="0034200F" w:rsidRDefault="0034200F" w:rsidP="0034200F">
      <w:pPr>
        <w:spacing w:after="0"/>
      </w:pPr>
      <w:r w:rsidRPr="0034200F">
        <w:rPr>
          <w:noProof/>
          <w:lang w:eastAsia="nl-NL"/>
        </w:rPr>
        <w:drawing>
          <wp:anchor distT="0" distB="0" distL="114300" distR="114300" simplePos="0" relativeHeight="251659264" behindDoc="0" locked="0" layoutInCell="1" allowOverlap="1" wp14:anchorId="08265861" wp14:editId="42194101">
            <wp:simplePos x="0" y="0"/>
            <wp:positionH relativeFrom="column">
              <wp:posOffset>3348355</wp:posOffset>
            </wp:positionH>
            <wp:positionV relativeFrom="paragraph">
              <wp:posOffset>106680</wp:posOffset>
            </wp:positionV>
            <wp:extent cx="2546350" cy="1752600"/>
            <wp:effectExtent l="0" t="0" r="6350" b="0"/>
            <wp:wrapSquare wrapText="bothSides"/>
            <wp:docPr id="3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46350" cy="1752600"/>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Pr="0034200F">
        <w:rPr>
          <w:b/>
          <w:bCs/>
        </w:rPr>
        <w:t>Lading</w:t>
      </w:r>
    </w:p>
    <w:p w:rsidR="0034200F" w:rsidRPr="0034200F" w:rsidRDefault="0034200F" w:rsidP="0034200F">
      <w:pPr>
        <w:spacing w:after="0"/>
      </w:pPr>
      <w:r w:rsidRPr="0034200F">
        <w:t>Atoom: positief geladen kern en negatief geladen elektronen</w:t>
      </w:r>
    </w:p>
    <w:p w:rsidR="0034200F" w:rsidRPr="0034200F" w:rsidRDefault="0034200F" w:rsidP="0034200F">
      <w:pPr>
        <w:spacing w:after="0"/>
      </w:pPr>
      <w:r w:rsidRPr="0034200F">
        <w:t>Neutraal voorwerp: positieve lading en negatieve lading even groot</w:t>
      </w:r>
    </w:p>
    <w:p w:rsidR="0034200F" w:rsidRPr="0034200F" w:rsidRDefault="0034200F" w:rsidP="0034200F">
      <w:pPr>
        <w:spacing w:after="0"/>
      </w:pPr>
      <w:r w:rsidRPr="0034200F">
        <w:t>Voorwerpen met dezelfde soort lading stoten elkaar af</w:t>
      </w:r>
    </w:p>
    <w:p w:rsidR="0034200F" w:rsidRPr="0034200F" w:rsidRDefault="0034200F" w:rsidP="0034200F">
      <w:pPr>
        <w:spacing w:after="0"/>
      </w:pPr>
      <w:r w:rsidRPr="0034200F">
        <w:t>Voorwerpen met tegengestelde lading trekken elkaar aan</w:t>
      </w:r>
    </w:p>
    <w:p w:rsidR="0034200F" w:rsidRPr="0034200F" w:rsidRDefault="0034200F" w:rsidP="0034200F"/>
    <w:p w:rsidR="0034200F" w:rsidRDefault="0034200F">
      <w:pPr>
        <w:rPr>
          <w:b/>
          <w:bCs/>
        </w:rPr>
      </w:pPr>
      <w:r w:rsidRPr="0034200F">
        <w:rPr>
          <w:b/>
          <w:bCs/>
        </w:rPr>
        <w:t>Energie en vermogen</w:t>
      </w:r>
    </w:p>
    <w:p w:rsidR="0034200F" w:rsidRPr="0034200F" w:rsidRDefault="0034200F" w:rsidP="0034200F">
      <w:pPr>
        <w:spacing w:after="0"/>
        <w:rPr>
          <w:bCs/>
        </w:rPr>
      </w:pPr>
      <w:r w:rsidRPr="0034200F">
        <w:rPr>
          <w:bCs/>
        </w:rPr>
        <w:t>Apparaten zetten elektrische energie om in andere vormen van energie, waaronder warmte</w:t>
      </w:r>
    </w:p>
    <w:p w:rsidR="0034200F" w:rsidRPr="0034200F" w:rsidRDefault="0034200F" w:rsidP="0034200F">
      <w:pPr>
        <w:spacing w:after="0"/>
        <w:rPr>
          <w:bCs/>
        </w:rPr>
      </w:pPr>
      <w:r w:rsidRPr="0034200F">
        <w:rPr>
          <w:bCs/>
        </w:rPr>
        <w:t>Vermogen: elektrische energie die per seconde wordt omgezet</w:t>
      </w:r>
    </w:p>
    <w:p w:rsidR="0034200F" w:rsidRPr="0034200F" w:rsidRDefault="0034200F" w:rsidP="0034200F">
      <w:pPr>
        <w:spacing w:after="0"/>
        <w:rPr>
          <w:bCs/>
        </w:rPr>
      </w:pPr>
      <w:r w:rsidRPr="0034200F">
        <w:rPr>
          <w:noProof/>
          <w:lang w:eastAsia="nl-NL"/>
        </w:rPr>
        <w:drawing>
          <wp:anchor distT="0" distB="0" distL="114300" distR="114300" simplePos="0" relativeHeight="251660288" behindDoc="0" locked="0" layoutInCell="1" allowOverlap="1" wp14:anchorId="5DDF8CF1" wp14:editId="642EE1A0">
            <wp:simplePos x="0" y="0"/>
            <wp:positionH relativeFrom="column">
              <wp:posOffset>2910205</wp:posOffset>
            </wp:positionH>
            <wp:positionV relativeFrom="paragraph">
              <wp:posOffset>130810</wp:posOffset>
            </wp:positionV>
            <wp:extent cx="3105150" cy="722630"/>
            <wp:effectExtent l="0" t="0" r="0" b="0"/>
            <wp:wrapSquare wrapText="bothSides"/>
            <wp:docPr id="39" name="Afbeelding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Afbeelding 38"/>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3105150" cy="722630"/>
                    </a:xfrm>
                    <a:prstGeom prst="rect">
                      <a:avLst/>
                    </a:prstGeom>
                  </pic:spPr>
                </pic:pic>
              </a:graphicData>
            </a:graphic>
            <wp14:sizeRelH relativeFrom="page">
              <wp14:pctWidth>0</wp14:pctWidth>
            </wp14:sizeRelH>
            <wp14:sizeRelV relativeFrom="page">
              <wp14:pctHeight>0</wp14:pctHeight>
            </wp14:sizeRelV>
          </wp:anchor>
        </w:drawing>
      </w:r>
      <m:oMath>
        <m:r>
          <w:rPr>
            <w:rFonts w:ascii="Cambria Math" w:hAnsi="Cambria Math"/>
          </w:rPr>
          <m:t>E=P∙t</m:t>
        </m:r>
      </m:oMath>
      <w:r w:rsidRPr="0034200F">
        <w:rPr>
          <w:bCs/>
        </w:rPr>
        <w:t xml:space="preserve"> </w:t>
      </w:r>
    </w:p>
    <w:p w:rsidR="0034200F" w:rsidRPr="0034200F" w:rsidRDefault="0034200F" w:rsidP="0034200F">
      <w:pPr>
        <w:spacing w:after="0"/>
        <w:rPr>
          <w:bCs/>
        </w:rPr>
      </w:pPr>
      <w:r w:rsidRPr="0034200F">
        <w:rPr>
          <w:bCs/>
        </w:rPr>
        <w:t xml:space="preserve">joule, watt, seconde       of  </w:t>
      </w:r>
      <w:r w:rsidRPr="0034200F">
        <w:rPr>
          <w:bCs/>
        </w:rPr>
        <w:tab/>
        <w:t xml:space="preserve"> kilowattuur, kilowatt, uur</w:t>
      </w:r>
    </w:p>
    <w:p w:rsidR="0034200F" w:rsidRPr="0034200F" w:rsidRDefault="0034200F" w:rsidP="0034200F">
      <w:pPr>
        <w:spacing w:after="0"/>
        <w:rPr>
          <w:bCs/>
        </w:rPr>
      </w:pPr>
      <w:r w:rsidRPr="0034200F">
        <w:rPr>
          <w:bCs/>
        </w:rPr>
        <w:t xml:space="preserve">Rendement: deel van de elektrische energie dat wordt omgezet in  nuttige energie </w:t>
      </w:r>
    </w:p>
    <w:p w:rsidR="0034200F" w:rsidRPr="0034200F" w:rsidRDefault="0034200F" w:rsidP="0034200F">
      <w:pPr>
        <w:spacing w:after="0"/>
        <w:rPr>
          <w:bCs/>
        </w:rPr>
      </w:pPr>
      <m:oMath>
        <m:r>
          <w:rPr>
            <w:rFonts w:ascii="Cambria Math" w:hAnsi="Cambria Math"/>
          </w:rPr>
          <m:t>η=</m:t>
        </m:r>
        <m:f>
          <m:fPr>
            <m:ctrlPr>
              <w:rPr>
                <w:rFonts w:ascii="Cambria Math" w:hAnsi="Cambria Math"/>
                <w:bCs/>
                <w:i/>
                <w:iCs/>
              </w:rPr>
            </m:ctrlPr>
          </m:fPr>
          <m:num>
            <m:sSub>
              <m:sSubPr>
                <m:ctrlPr>
                  <w:rPr>
                    <w:rFonts w:ascii="Cambria Math" w:hAnsi="Cambria Math"/>
                    <w:bCs/>
                    <w:i/>
                    <w:iCs/>
                  </w:rPr>
                </m:ctrlPr>
              </m:sSubPr>
              <m:e>
                <m:r>
                  <w:rPr>
                    <w:rFonts w:ascii="Cambria Math" w:hAnsi="Cambria Math"/>
                  </w:rPr>
                  <m:t>E</m:t>
                </m:r>
              </m:e>
              <m:sub>
                <m:r>
                  <m:rPr>
                    <m:sty m:val="p"/>
                  </m:rPr>
                  <w:rPr>
                    <w:rFonts w:ascii="Cambria Math" w:hAnsi="Cambria Math"/>
                  </w:rPr>
                  <m:t>nuttig</m:t>
                </m:r>
              </m:sub>
            </m:sSub>
          </m:num>
          <m:den>
            <m:sSub>
              <m:sSubPr>
                <m:ctrlPr>
                  <w:rPr>
                    <w:rFonts w:ascii="Cambria Math" w:hAnsi="Cambria Math"/>
                    <w:bCs/>
                    <w:i/>
                    <w:iCs/>
                  </w:rPr>
                </m:ctrlPr>
              </m:sSubPr>
              <m:e>
                <m:r>
                  <w:rPr>
                    <w:rFonts w:ascii="Cambria Math" w:hAnsi="Cambria Math"/>
                  </w:rPr>
                  <m:t>E</m:t>
                </m:r>
              </m:e>
              <m:sub>
                <m:r>
                  <m:rPr>
                    <m:sty m:val="p"/>
                  </m:rPr>
                  <w:rPr>
                    <w:rFonts w:ascii="Cambria Math" w:hAnsi="Cambria Math"/>
                  </w:rPr>
                  <m:t>in</m:t>
                </m:r>
              </m:sub>
            </m:sSub>
          </m:den>
        </m:f>
      </m:oMath>
      <w:r w:rsidRPr="0034200F">
        <w:rPr>
          <w:bCs/>
        </w:rPr>
        <w:t xml:space="preserve"> = </w:t>
      </w:r>
      <m:oMath>
        <m:r>
          <w:rPr>
            <w:rFonts w:ascii="Cambria Math" w:hAnsi="Cambria Math"/>
          </w:rPr>
          <m:t> </m:t>
        </m:r>
        <m:f>
          <m:fPr>
            <m:ctrlPr>
              <w:rPr>
                <w:rFonts w:ascii="Cambria Math" w:hAnsi="Cambria Math"/>
                <w:bCs/>
                <w:i/>
                <w:iCs/>
              </w:rPr>
            </m:ctrlPr>
          </m:fPr>
          <m:num>
            <m:sSub>
              <m:sSubPr>
                <m:ctrlPr>
                  <w:rPr>
                    <w:rFonts w:ascii="Cambria Math" w:hAnsi="Cambria Math"/>
                    <w:bCs/>
                    <w:i/>
                    <w:iCs/>
                  </w:rPr>
                </m:ctrlPr>
              </m:sSubPr>
              <m:e>
                <m:r>
                  <w:rPr>
                    <w:rFonts w:ascii="Cambria Math" w:hAnsi="Cambria Math"/>
                  </w:rPr>
                  <m:t>P</m:t>
                </m:r>
              </m:e>
              <m:sub>
                <m:r>
                  <m:rPr>
                    <m:sty m:val="p"/>
                  </m:rPr>
                  <w:rPr>
                    <w:rFonts w:ascii="Cambria Math" w:hAnsi="Cambria Math"/>
                  </w:rPr>
                  <m:t>nuttig</m:t>
                </m:r>
              </m:sub>
            </m:sSub>
          </m:num>
          <m:den>
            <m:sSub>
              <m:sSubPr>
                <m:ctrlPr>
                  <w:rPr>
                    <w:rFonts w:ascii="Cambria Math" w:hAnsi="Cambria Math"/>
                    <w:bCs/>
                    <w:i/>
                    <w:iCs/>
                  </w:rPr>
                </m:ctrlPr>
              </m:sSubPr>
              <m:e>
                <m:r>
                  <w:rPr>
                    <w:rFonts w:ascii="Cambria Math" w:hAnsi="Cambria Math"/>
                  </w:rPr>
                  <m:t>P</m:t>
                </m:r>
              </m:e>
              <m:sub>
                <m:r>
                  <m:rPr>
                    <m:sty m:val="p"/>
                  </m:rPr>
                  <w:rPr>
                    <w:rFonts w:ascii="Cambria Math" w:hAnsi="Cambria Math"/>
                  </w:rPr>
                  <m:t>in</m:t>
                </m:r>
              </m:sub>
            </m:sSub>
          </m:den>
        </m:f>
      </m:oMath>
    </w:p>
    <w:p w:rsidR="0034200F" w:rsidRDefault="0034200F">
      <w:r w:rsidRPr="0034200F">
        <w:rPr>
          <w:noProof/>
          <w:lang w:eastAsia="nl-NL"/>
        </w:rPr>
        <w:drawing>
          <wp:anchor distT="0" distB="0" distL="114300" distR="114300" simplePos="0" relativeHeight="251661312" behindDoc="0" locked="0" layoutInCell="1" allowOverlap="1" wp14:anchorId="75929C6D" wp14:editId="1487F19E">
            <wp:simplePos x="0" y="0"/>
            <wp:positionH relativeFrom="column">
              <wp:posOffset>3834130</wp:posOffset>
            </wp:positionH>
            <wp:positionV relativeFrom="paragraph">
              <wp:posOffset>299720</wp:posOffset>
            </wp:positionV>
            <wp:extent cx="2409190" cy="1828800"/>
            <wp:effectExtent l="0" t="0" r="0" b="0"/>
            <wp:wrapSquare wrapText="bothSides"/>
            <wp:docPr id="10"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Afbeelding 9"/>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09190" cy="1828800"/>
                    </a:xfrm>
                    <a:prstGeom prst="rect">
                      <a:avLst/>
                    </a:prstGeom>
                  </pic:spPr>
                </pic:pic>
              </a:graphicData>
            </a:graphic>
            <wp14:sizeRelH relativeFrom="page">
              <wp14:pctWidth>0</wp14:pctWidth>
            </wp14:sizeRelH>
            <wp14:sizeRelV relativeFrom="page">
              <wp14:pctHeight>0</wp14:pctHeight>
            </wp14:sizeRelV>
          </wp:anchor>
        </w:drawing>
      </w:r>
    </w:p>
    <w:p w:rsidR="0034200F" w:rsidRPr="0034200F" w:rsidRDefault="0034200F" w:rsidP="0034200F">
      <w:pPr>
        <w:spacing w:after="0"/>
      </w:pPr>
      <w:r w:rsidRPr="0034200F">
        <w:rPr>
          <w:b/>
          <w:bCs/>
        </w:rPr>
        <w:t>Opwekking van elektrische energie</w:t>
      </w:r>
    </w:p>
    <w:p w:rsidR="0034200F" w:rsidRPr="0034200F" w:rsidRDefault="0034200F" w:rsidP="0034200F">
      <w:pPr>
        <w:spacing w:after="0"/>
      </w:pPr>
      <w:r w:rsidRPr="0034200F">
        <w:t>Elektriciteitscentrale</w:t>
      </w:r>
      <w:r w:rsidRPr="0034200F">
        <w:rPr>
          <w:b/>
          <w:bCs/>
        </w:rPr>
        <w:tab/>
      </w:r>
    </w:p>
    <w:p w:rsidR="0034200F" w:rsidRPr="0034200F" w:rsidRDefault="0034200F" w:rsidP="0034200F">
      <w:pPr>
        <w:spacing w:after="0"/>
      </w:pPr>
      <w:r w:rsidRPr="0034200F">
        <w:t>Ook kerncentrales, waterkrachtcentrales en windmolens produceren</w:t>
      </w:r>
    </w:p>
    <w:p w:rsidR="0034200F" w:rsidRPr="0034200F" w:rsidRDefault="0034200F" w:rsidP="0034200F">
      <w:pPr>
        <w:spacing w:after="0"/>
      </w:pPr>
      <w:r w:rsidRPr="0034200F">
        <w:t>elektrische energie m.b.v. een generator</w:t>
      </w:r>
    </w:p>
    <w:p w:rsidR="0034200F" w:rsidRDefault="0034200F" w:rsidP="0034200F">
      <w:pPr>
        <w:spacing w:after="0"/>
      </w:pPr>
      <w:r w:rsidRPr="0034200F">
        <w:t>Duurzame energiebronnen: waterkracht, windenergie, zonne-energie</w:t>
      </w:r>
    </w:p>
    <w:p w:rsidR="0034200F" w:rsidRDefault="0034200F" w:rsidP="0034200F">
      <w:pPr>
        <w:spacing w:after="0"/>
      </w:pPr>
      <w:r>
        <w:rPr>
          <w:noProof/>
          <w:lang w:eastAsia="nl-NL"/>
        </w:rPr>
        <w:drawing>
          <wp:anchor distT="0" distB="0" distL="114300" distR="114300" simplePos="0" relativeHeight="251662336" behindDoc="0" locked="0" layoutInCell="1" allowOverlap="1" wp14:anchorId="2B737EE3" wp14:editId="08D7A49B">
            <wp:simplePos x="0" y="0"/>
            <wp:positionH relativeFrom="column">
              <wp:posOffset>-27940</wp:posOffset>
            </wp:positionH>
            <wp:positionV relativeFrom="paragraph">
              <wp:posOffset>64135</wp:posOffset>
            </wp:positionV>
            <wp:extent cx="1885950" cy="1946275"/>
            <wp:effectExtent l="0" t="0" r="0" b="0"/>
            <wp:wrapSquare wrapText="bothSides"/>
            <wp:docPr id="31" name="Afbeelding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85950" cy="1946275"/>
                    </a:xfrm>
                    <a:prstGeom prst="rect">
                      <a:avLst/>
                    </a:prstGeom>
                    <a:noFill/>
                  </pic:spPr>
                </pic:pic>
              </a:graphicData>
            </a:graphic>
            <wp14:sizeRelH relativeFrom="page">
              <wp14:pctWidth>0</wp14:pctWidth>
            </wp14:sizeRelH>
            <wp14:sizeRelV relativeFrom="page">
              <wp14:pctHeight>0</wp14:pctHeight>
            </wp14:sizeRelV>
          </wp:anchor>
        </w:drawing>
      </w:r>
    </w:p>
    <w:p w:rsidR="0034200F" w:rsidRDefault="0034200F" w:rsidP="0034200F">
      <w:pPr>
        <w:spacing w:after="0"/>
      </w:pPr>
    </w:p>
    <w:p w:rsidR="0034200F" w:rsidRDefault="0034200F" w:rsidP="0034200F">
      <w:pPr>
        <w:spacing w:after="0"/>
      </w:pPr>
    </w:p>
    <w:p w:rsidR="0034200F" w:rsidRPr="0034200F" w:rsidRDefault="0034200F" w:rsidP="0034200F">
      <w:pPr>
        <w:spacing w:after="0"/>
      </w:pPr>
    </w:p>
    <w:p w:rsidR="0034200F" w:rsidRDefault="0034200F"/>
    <w:p w:rsidR="0034200F" w:rsidRDefault="0034200F"/>
    <w:p w:rsidR="0034200F" w:rsidRDefault="0034200F"/>
    <w:p w:rsidR="0034200F" w:rsidRDefault="0034200F"/>
    <w:p w:rsidR="0034200F" w:rsidRDefault="0034200F" w:rsidP="0034200F">
      <w:pPr>
        <w:rPr>
          <w:b/>
          <w:bCs/>
        </w:rPr>
      </w:pPr>
    </w:p>
    <w:p w:rsidR="0034200F" w:rsidRDefault="0034200F" w:rsidP="0034200F">
      <w:pPr>
        <w:rPr>
          <w:b/>
          <w:bCs/>
        </w:rPr>
      </w:pPr>
    </w:p>
    <w:p w:rsidR="0034200F" w:rsidRPr="0034200F" w:rsidRDefault="0034200F" w:rsidP="0034200F">
      <w:pPr>
        <w:spacing w:after="0"/>
      </w:pPr>
      <w:r w:rsidRPr="0034200F">
        <w:rPr>
          <w:noProof/>
          <w:lang w:eastAsia="nl-NL"/>
        </w:rPr>
        <w:lastRenderedPageBreak/>
        <w:drawing>
          <wp:anchor distT="0" distB="0" distL="114300" distR="114300" simplePos="0" relativeHeight="251663360" behindDoc="0" locked="0" layoutInCell="1" allowOverlap="1" wp14:anchorId="430EF1C8" wp14:editId="2F5E4BB7">
            <wp:simplePos x="0" y="0"/>
            <wp:positionH relativeFrom="column">
              <wp:posOffset>3491230</wp:posOffset>
            </wp:positionH>
            <wp:positionV relativeFrom="paragraph">
              <wp:posOffset>186055</wp:posOffset>
            </wp:positionV>
            <wp:extent cx="1574800" cy="1402715"/>
            <wp:effectExtent l="0" t="0" r="6350" b="6985"/>
            <wp:wrapSquare wrapText="bothSides"/>
            <wp:docPr id="13"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Afbeelding 12"/>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74800" cy="1402715"/>
                    </a:xfrm>
                    <a:prstGeom prst="rect">
                      <a:avLst/>
                    </a:prstGeom>
                  </pic:spPr>
                </pic:pic>
              </a:graphicData>
            </a:graphic>
            <wp14:sizeRelH relativeFrom="page">
              <wp14:pctWidth>0</wp14:pctWidth>
            </wp14:sizeRelH>
            <wp14:sizeRelV relativeFrom="page">
              <wp14:pctHeight>0</wp14:pctHeight>
            </wp14:sizeRelV>
          </wp:anchor>
        </w:drawing>
      </w:r>
      <w:r w:rsidRPr="0034200F">
        <w:rPr>
          <w:b/>
          <w:bCs/>
        </w:rPr>
        <w:t>Energiedichtheid</w:t>
      </w:r>
    </w:p>
    <w:p w:rsidR="0034200F" w:rsidRPr="0034200F" w:rsidRDefault="0034200F" w:rsidP="0034200F">
      <w:pPr>
        <w:spacing w:after="0"/>
      </w:pPr>
      <w:r w:rsidRPr="0034200F">
        <w:t>Energiedichtheid: energie van energiebron per kilogram</w:t>
      </w:r>
    </w:p>
    <w:p w:rsidR="0034200F" w:rsidRDefault="0034200F" w:rsidP="0034200F">
      <w:pPr>
        <w:spacing w:after="0"/>
      </w:pPr>
    </w:p>
    <w:p w:rsidR="0034200F" w:rsidRPr="0034200F" w:rsidRDefault="0034200F" w:rsidP="0034200F">
      <w:pPr>
        <w:spacing w:after="0"/>
      </w:pPr>
      <w:r>
        <w:rPr>
          <w:b/>
          <w:bCs/>
        </w:rPr>
        <w:t>Geleider</w:t>
      </w:r>
      <w:r>
        <w:rPr>
          <w:b/>
          <w:bCs/>
        </w:rPr>
        <w:tab/>
      </w:r>
      <w:r>
        <w:rPr>
          <w:b/>
          <w:bCs/>
        </w:rPr>
        <w:tab/>
      </w:r>
      <w:r w:rsidRPr="0034200F">
        <w:rPr>
          <w:b/>
          <w:bCs/>
        </w:rPr>
        <w:t>Wat beweegt?</w:t>
      </w:r>
    </w:p>
    <w:p w:rsidR="0034200F" w:rsidRPr="0034200F" w:rsidRDefault="0034200F" w:rsidP="0034200F">
      <w:pPr>
        <w:spacing w:after="0"/>
      </w:pPr>
      <w:r>
        <w:t>Metaal</w:t>
      </w:r>
      <w:r>
        <w:tab/>
      </w:r>
      <w:r>
        <w:tab/>
      </w:r>
      <w:r>
        <w:tab/>
      </w:r>
      <w:r w:rsidRPr="0034200F">
        <w:t xml:space="preserve">negatief geladen vrije elektronen </w:t>
      </w:r>
    </w:p>
    <w:p w:rsidR="0034200F" w:rsidRPr="0034200F" w:rsidRDefault="0034200F" w:rsidP="0034200F">
      <w:pPr>
        <w:spacing w:after="0"/>
      </w:pPr>
      <w:r>
        <w:t>Vloeistof</w:t>
      </w:r>
      <w:r>
        <w:tab/>
      </w:r>
      <w:r>
        <w:tab/>
      </w:r>
      <w:r w:rsidRPr="0034200F">
        <w:t>positief of negatief geladen ionen</w:t>
      </w:r>
    </w:p>
    <w:p w:rsidR="0034200F" w:rsidRDefault="0034200F" w:rsidP="0034200F">
      <w:pPr>
        <w:spacing w:after="0"/>
      </w:pPr>
    </w:p>
    <w:p w:rsidR="0034200F" w:rsidRPr="0034200F" w:rsidRDefault="0034200F" w:rsidP="0034200F">
      <w:pPr>
        <w:spacing w:after="0"/>
      </w:pPr>
      <w:r w:rsidRPr="0034200F">
        <w:t xml:space="preserve">Gesloten stroomkring nodig voor stroom </w:t>
      </w:r>
    </w:p>
    <w:p w:rsidR="0034200F" w:rsidRPr="0034200F" w:rsidRDefault="0034200F" w:rsidP="0034200F">
      <w:pPr>
        <w:spacing w:after="0"/>
      </w:pPr>
      <w:r w:rsidRPr="0034200F">
        <w:t>door apparaat</w:t>
      </w:r>
    </w:p>
    <w:p w:rsidR="0034200F" w:rsidRPr="0034200F" w:rsidRDefault="0034200F" w:rsidP="0034200F">
      <w:pPr>
        <w:spacing w:after="0"/>
      </w:pPr>
      <w:r w:rsidRPr="0034200F">
        <w:t>Spanningsbron: accu, batterij, netspanning</w:t>
      </w:r>
    </w:p>
    <w:p w:rsidR="0034200F" w:rsidRDefault="0034200F" w:rsidP="0034200F">
      <w:pPr>
        <w:spacing w:after="0"/>
      </w:pPr>
      <w:r w:rsidRPr="0034200F">
        <w:t xml:space="preserve">Stroomsterkte: doorgestroomde lading per seconde </w:t>
      </w:r>
    </w:p>
    <w:p w:rsidR="0034200F" w:rsidRPr="0034200F" w:rsidRDefault="0034200F" w:rsidP="0034200F">
      <w:pPr>
        <w:spacing w:after="0"/>
      </w:pPr>
      <m:oMathPara>
        <m:oMath>
          <m:r>
            <m:rPr>
              <m:sty m:val="bi"/>
            </m:rPr>
            <w:rPr>
              <w:rFonts w:ascii="Cambria Math" w:hAnsi="Cambria Math"/>
            </w:rPr>
            <m:t>I= </m:t>
          </m:r>
          <m:f>
            <m:fPr>
              <m:ctrlPr>
                <w:rPr>
                  <w:rFonts w:ascii="Cambria Math" w:hAnsi="Cambria Math"/>
                  <w:b/>
                  <w:bCs/>
                  <w:i/>
                  <w:iCs/>
                </w:rPr>
              </m:ctrlPr>
            </m:fPr>
            <m:num>
              <m:r>
                <m:rPr>
                  <m:sty m:val="bi"/>
                </m:rPr>
                <w:rPr>
                  <w:rFonts w:ascii="Cambria Math" w:hAnsi="Cambria Math"/>
                </w:rPr>
                <m:t>Q</m:t>
              </m:r>
            </m:num>
            <m:den>
              <m:r>
                <m:rPr>
                  <m:sty m:val="bi"/>
                </m:rPr>
                <w:rPr>
                  <w:rFonts w:ascii="Cambria Math" w:hAnsi="Cambria Math"/>
                </w:rPr>
                <m:t>t</m:t>
              </m:r>
            </m:den>
          </m:f>
        </m:oMath>
      </m:oMathPara>
    </w:p>
    <w:p w:rsidR="0034200F" w:rsidRPr="0034200F" w:rsidRDefault="0034200F" w:rsidP="0034200F">
      <w:pPr>
        <w:spacing w:after="0"/>
      </w:pPr>
      <w:r w:rsidRPr="0034200F">
        <w:t>Vermogen evenredig met spanning en evenredig met stroomsterkte</w:t>
      </w:r>
    </w:p>
    <w:p w:rsidR="0034200F" w:rsidRPr="0034200F" w:rsidRDefault="0034200F" w:rsidP="0034200F">
      <w:pPr>
        <w:spacing w:after="0"/>
      </w:pPr>
      <m:oMathPara>
        <m:oMathParaPr>
          <m:jc m:val="centerGroup"/>
        </m:oMathParaPr>
        <m:oMath>
          <m:r>
            <m:rPr>
              <m:sty m:val="bi"/>
            </m:rPr>
            <w:rPr>
              <w:rFonts w:ascii="Cambria Math" w:hAnsi="Cambria Math"/>
            </w:rPr>
            <m:t>P=U∙I</m:t>
          </m:r>
        </m:oMath>
      </m:oMathPara>
    </w:p>
    <w:p w:rsidR="0034200F" w:rsidRPr="0034200F" w:rsidRDefault="0034200F" w:rsidP="0034200F">
      <w:pPr>
        <w:spacing w:after="0"/>
      </w:pPr>
      <w:r w:rsidRPr="0034200F">
        <w:t>Transformator: wisselspanning verhogen of verlagen</w:t>
      </w:r>
    </w:p>
    <w:p w:rsidR="0034200F" w:rsidRDefault="0034200F" w:rsidP="0034200F">
      <w:pPr>
        <w:spacing w:after="0"/>
        <w:rPr>
          <w:b/>
          <w:bCs/>
        </w:rPr>
      </w:pPr>
    </w:p>
    <w:p w:rsidR="0034200F" w:rsidRPr="0034200F" w:rsidRDefault="0034200F" w:rsidP="0034200F">
      <w:pPr>
        <w:spacing w:after="0"/>
      </w:pPr>
      <w:r w:rsidRPr="0034200F">
        <w:rPr>
          <w:b/>
          <w:bCs/>
        </w:rPr>
        <w:t>Geleidbaarheid en weerstand</w:t>
      </w:r>
    </w:p>
    <w:p w:rsidR="0034200F" w:rsidRPr="0034200F" w:rsidRDefault="0034200F" w:rsidP="0034200F">
      <w:pPr>
        <w:spacing w:after="0"/>
      </w:pPr>
      <w:r w:rsidRPr="0034200F">
        <w:t>Geleidbaarheid bepaalt stroomsterkte bij constante spanning</w:t>
      </w:r>
    </w:p>
    <w:p w:rsidR="0034200F" w:rsidRPr="0034200F" w:rsidRDefault="0034200F" w:rsidP="0034200F">
      <w:pPr>
        <w:spacing w:after="0"/>
      </w:pPr>
      <m:oMathPara>
        <m:oMathParaPr>
          <m:jc m:val="centerGroup"/>
        </m:oMathParaPr>
        <m:oMath>
          <m:r>
            <m:rPr>
              <m:sty m:val="bi"/>
            </m:rPr>
            <w:rPr>
              <w:rFonts w:ascii="Cambria Math" w:hAnsi="Cambria Math"/>
            </w:rPr>
            <m:t>G=</m:t>
          </m:r>
          <m:f>
            <m:fPr>
              <m:ctrlPr>
                <w:rPr>
                  <w:rFonts w:ascii="Cambria Math" w:hAnsi="Cambria Math"/>
                  <w:b/>
                  <w:bCs/>
                  <w:i/>
                  <w:iCs/>
                </w:rPr>
              </m:ctrlPr>
            </m:fPr>
            <m:num>
              <m:r>
                <m:rPr>
                  <m:sty m:val="bi"/>
                </m:rPr>
                <w:rPr>
                  <w:rFonts w:ascii="Cambria Math" w:hAnsi="Cambria Math"/>
                </w:rPr>
                <m:t>I</m:t>
              </m:r>
            </m:num>
            <m:den>
              <m:r>
                <m:rPr>
                  <m:sty m:val="bi"/>
                </m:rPr>
                <w:rPr>
                  <w:rFonts w:ascii="Cambria Math" w:hAnsi="Cambria Math"/>
                </w:rPr>
                <m:t>U</m:t>
              </m:r>
            </m:den>
          </m:f>
        </m:oMath>
      </m:oMathPara>
    </w:p>
    <w:p w:rsidR="0034200F" w:rsidRPr="0034200F" w:rsidRDefault="0034200F" w:rsidP="0034200F">
      <w:pPr>
        <w:spacing w:after="0"/>
      </w:pPr>
      <w:r w:rsidRPr="0034200F">
        <w:rPr>
          <w:b/>
          <w:bCs/>
        </w:rPr>
        <w:t xml:space="preserve"> </w:t>
      </w:r>
    </w:p>
    <w:p w:rsidR="0034200F" w:rsidRPr="0034200F" w:rsidRDefault="0034200F" w:rsidP="0034200F">
      <w:pPr>
        <w:spacing w:after="0"/>
      </w:pPr>
      <w:r w:rsidRPr="0034200F">
        <w:t>Weerstand is omgekeerde van geleidbaarheid</w:t>
      </w:r>
    </w:p>
    <w:p w:rsidR="0034200F" w:rsidRPr="0034200F" w:rsidRDefault="0034200F" w:rsidP="0034200F">
      <w:pPr>
        <w:spacing w:after="0"/>
      </w:pPr>
      <w:r w:rsidRPr="0034200F">
        <w:rPr>
          <w:b/>
          <w:bCs/>
        </w:rPr>
        <w:tab/>
      </w:r>
    </w:p>
    <w:p w:rsidR="0034200F" w:rsidRPr="0034200F" w:rsidRDefault="0034200F" w:rsidP="0034200F">
      <w:pPr>
        <w:spacing w:after="0"/>
      </w:pPr>
      <m:oMath>
        <m:r>
          <m:rPr>
            <m:sty m:val="bi"/>
          </m:rPr>
          <w:rPr>
            <w:rFonts w:ascii="Cambria Math" w:hAnsi="Cambria Math"/>
          </w:rPr>
          <m:t>R=</m:t>
        </m:r>
        <m:f>
          <m:fPr>
            <m:ctrlPr>
              <w:rPr>
                <w:rFonts w:ascii="Cambria Math" w:hAnsi="Cambria Math"/>
                <w:b/>
                <w:bCs/>
                <w:i/>
                <w:iCs/>
              </w:rPr>
            </m:ctrlPr>
          </m:fPr>
          <m:num>
            <m:r>
              <m:rPr>
                <m:sty m:val="bi"/>
              </m:rPr>
              <w:rPr>
                <w:rFonts w:ascii="Cambria Math" w:hAnsi="Cambria Math"/>
              </w:rPr>
              <m:t>1</m:t>
            </m:r>
          </m:num>
          <m:den>
            <m:r>
              <m:rPr>
                <m:sty m:val="bi"/>
              </m:rPr>
              <w:rPr>
                <w:rFonts w:ascii="Cambria Math" w:hAnsi="Cambria Math"/>
              </w:rPr>
              <m:t>G</m:t>
            </m:r>
          </m:den>
        </m:f>
        <m:r>
          <m:rPr>
            <m:sty m:val="bi"/>
          </m:rPr>
          <w:rPr>
            <w:rFonts w:ascii="Cambria Math" w:hAnsi="Cambria Math"/>
          </w:rPr>
          <m:t> </m:t>
        </m:r>
        <m:r>
          <w:rPr>
            <w:rFonts w:ascii="Cambria Math" w:hAnsi="Cambria Math"/>
          </w:rPr>
          <m:t> </m:t>
        </m:r>
      </m:oMath>
      <w:r w:rsidRPr="0034200F">
        <w:t xml:space="preserve">en  </w:t>
      </w:r>
      <m:oMath>
        <m:r>
          <m:rPr>
            <m:sty m:val="bi"/>
          </m:rPr>
          <w:rPr>
            <w:rFonts w:ascii="Cambria Math" w:hAnsi="Cambria Math"/>
          </w:rPr>
          <m:t>R=</m:t>
        </m:r>
        <m:f>
          <m:fPr>
            <m:ctrlPr>
              <w:rPr>
                <w:rFonts w:ascii="Cambria Math" w:hAnsi="Cambria Math"/>
                <w:b/>
                <w:bCs/>
                <w:i/>
                <w:iCs/>
              </w:rPr>
            </m:ctrlPr>
          </m:fPr>
          <m:num>
            <m:r>
              <m:rPr>
                <m:sty m:val="bi"/>
              </m:rPr>
              <w:rPr>
                <w:rFonts w:ascii="Cambria Math" w:hAnsi="Cambria Math"/>
              </w:rPr>
              <m:t>U</m:t>
            </m:r>
          </m:num>
          <m:den>
            <m:r>
              <m:rPr>
                <m:sty m:val="bi"/>
              </m:rPr>
              <w:rPr>
                <w:rFonts w:ascii="Cambria Math" w:hAnsi="Cambria Math"/>
              </w:rPr>
              <m:t>I</m:t>
            </m:r>
          </m:den>
        </m:f>
      </m:oMath>
      <w:r w:rsidRPr="0034200F">
        <w:rPr>
          <w:b/>
          <w:bCs/>
        </w:rPr>
        <w:tab/>
        <w:t xml:space="preserve">  </w:t>
      </w:r>
      <w:r w:rsidRPr="0034200F">
        <w:rPr>
          <w:b/>
          <w:bCs/>
        </w:rPr>
        <w:tab/>
      </w:r>
    </w:p>
    <w:p w:rsidR="0034200F" w:rsidRPr="0034200F" w:rsidRDefault="0034200F" w:rsidP="0034200F">
      <w:pPr>
        <w:spacing w:after="0"/>
      </w:pPr>
      <w:r w:rsidRPr="0034200F">
        <w:rPr>
          <w:b/>
          <w:bCs/>
        </w:rPr>
        <w:tab/>
      </w:r>
      <w:r w:rsidRPr="0034200F">
        <w:rPr>
          <w:b/>
          <w:bCs/>
        </w:rPr>
        <w:tab/>
      </w:r>
    </w:p>
    <w:p w:rsidR="0034200F" w:rsidRPr="0034200F" w:rsidRDefault="00441730" w:rsidP="0034200F">
      <w:pPr>
        <w:spacing w:after="0"/>
      </w:pPr>
      <w:r w:rsidRPr="0034200F">
        <w:rPr>
          <w:noProof/>
          <w:lang w:eastAsia="nl-NL"/>
        </w:rPr>
        <w:drawing>
          <wp:anchor distT="0" distB="0" distL="114300" distR="114300" simplePos="0" relativeHeight="251664384" behindDoc="0" locked="0" layoutInCell="1" allowOverlap="1" wp14:anchorId="31170298" wp14:editId="5ACB56C9">
            <wp:simplePos x="0" y="0"/>
            <wp:positionH relativeFrom="column">
              <wp:posOffset>2757805</wp:posOffset>
            </wp:positionH>
            <wp:positionV relativeFrom="paragraph">
              <wp:posOffset>26035</wp:posOffset>
            </wp:positionV>
            <wp:extent cx="2212340" cy="2143125"/>
            <wp:effectExtent l="0" t="0" r="0" b="9525"/>
            <wp:wrapSquare wrapText="bothSides"/>
            <wp:docPr id="1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12340" cy="2143125"/>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0034200F" w:rsidRPr="0034200F">
        <w:t xml:space="preserve">Ohmse weerstand: </w:t>
      </w:r>
      <w:r w:rsidR="0034200F" w:rsidRPr="0034200F">
        <w:rPr>
          <w:i/>
          <w:iCs/>
        </w:rPr>
        <w:t xml:space="preserve">I </w:t>
      </w:r>
      <w:r w:rsidR="0034200F" w:rsidRPr="0034200F">
        <w:t xml:space="preserve">evenredig met </w:t>
      </w:r>
      <w:r w:rsidR="0034200F" w:rsidRPr="0034200F">
        <w:rPr>
          <w:i/>
          <w:iCs/>
        </w:rPr>
        <w:t>U</w:t>
      </w:r>
      <w:r w:rsidR="0034200F" w:rsidRPr="0034200F">
        <w:t>,</w:t>
      </w:r>
      <w:r w:rsidR="0034200F" w:rsidRPr="0034200F">
        <w:rPr>
          <w:b/>
          <w:bCs/>
        </w:rPr>
        <w:t xml:space="preserve"> </w:t>
      </w:r>
    </w:p>
    <w:p w:rsidR="0034200F" w:rsidRPr="0034200F" w:rsidRDefault="0034200F" w:rsidP="0034200F">
      <w:pPr>
        <w:spacing w:after="0"/>
      </w:pPr>
      <w:r w:rsidRPr="0034200F">
        <w:t xml:space="preserve">dus </w:t>
      </w:r>
      <w:r w:rsidRPr="0034200F">
        <w:rPr>
          <w:i/>
          <w:iCs/>
        </w:rPr>
        <w:t>R</w:t>
      </w:r>
      <w:r w:rsidRPr="0034200F">
        <w:t xml:space="preserve"> is constant</w:t>
      </w:r>
    </w:p>
    <w:p w:rsidR="0034200F" w:rsidRPr="0034200F" w:rsidRDefault="0034200F" w:rsidP="0034200F">
      <w:pPr>
        <w:spacing w:after="0"/>
      </w:pPr>
      <w:r w:rsidRPr="0034200F">
        <w:t>Draadweerstand</w:t>
      </w:r>
      <w:r w:rsidRPr="0034200F">
        <w:rPr>
          <w:b/>
          <w:bCs/>
        </w:rPr>
        <w:t>:</w:t>
      </w:r>
      <m:oMath>
        <m:r>
          <m:rPr>
            <m:sty m:val="b"/>
          </m:rPr>
          <w:rPr>
            <w:rFonts w:ascii="Cambria Math" w:hAnsi="Cambria Math"/>
          </w:rPr>
          <m:t>  </m:t>
        </m:r>
        <m:r>
          <m:rPr>
            <m:sty m:val="bi"/>
          </m:rPr>
          <w:rPr>
            <w:rFonts w:ascii="Cambria Math" w:hAnsi="Cambria Math"/>
          </w:rPr>
          <m:t>R=ρ∙</m:t>
        </m:r>
        <m:f>
          <m:fPr>
            <m:ctrlPr>
              <w:rPr>
                <w:rFonts w:ascii="Cambria Math" w:hAnsi="Cambria Math"/>
                <w:b/>
                <w:bCs/>
                <w:i/>
                <w:iCs/>
              </w:rPr>
            </m:ctrlPr>
          </m:fPr>
          <m:num>
            <m:r>
              <m:rPr>
                <m:sty m:val="bi"/>
              </m:rPr>
              <w:rPr>
                <w:rFonts w:ascii="Cambria Math" w:hAnsi="Cambria Math"/>
              </w:rPr>
              <m:t>l</m:t>
            </m:r>
          </m:num>
          <m:den>
            <m:r>
              <m:rPr>
                <m:sty m:val="bi"/>
              </m:rPr>
              <w:rPr>
                <w:rFonts w:ascii="Cambria Math" w:hAnsi="Cambria Math"/>
              </w:rPr>
              <m:t>A</m:t>
            </m:r>
          </m:den>
        </m:f>
      </m:oMath>
    </w:p>
    <w:p w:rsidR="0034200F" w:rsidRDefault="0034200F" w:rsidP="0034200F">
      <w:pPr>
        <w:spacing w:after="0"/>
        <w:rPr>
          <w:b/>
          <w:bCs/>
        </w:rPr>
      </w:pPr>
    </w:p>
    <w:p w:rsidR="0034200F" w:rsidRPr="0034200F" w:rsidRDefault="0034200F" w:rsidP="0034200F">
      <w:pPr>
        <w:spacing w:after="0"/>
      </w:pPr>
      <w:r w:rsidRPr="0034200F">
        <w:rPr>
          <w:b/>
          <w:bCs/>
        </w:rPr>
        <w:t>Componenten</w:t>
      </w:r>
    </w:p>
    <w:p w:rsidR="0034200F" w:rsidRDefault="0034200F" w:rsidP="0034200F">
      <w:pPr>
        <w:spacing w:after="0"/>
      </w:pPr>
      <w:r w:rsidRPr="0034200F">
        <w:t>Diode</w:t>
      </w:r>
    </w:p>
    <w:p w:rsidR="0034200F" w:rsidRDefault="0034200F" w:rsidP="0034200F">
      <w:pPr>
        <w:spacing w:after="0"/>
      </w:pPr>
      <w:r w:rsidRPr="0034200F">
        <w:t xml:space="preserve">LDR: </w:t>
      </w:r>
      <w:r w:rsidRPr="0034200F">
        <w:rPr>
          <w:i/>
          <w:iCs/>
        </w:rPr>
        <w:t>R</w:t>
      </w:r>
      <w:r w:rsidRPr="0034200F">
        <w:t xml:space="preserve"> daalt als</w:t>
      </w:r>
      <w:r w:rsidRPr="0034200F">
        <w:rPr>
          <w:i/>
          <w:iCs/>
        </w:rPr>
        <w:t xml:space="preserve"> </w:t>
      </w:r>
      <w:r>
        <w:t>lichtintensiteit stijg</w:t>
      </w:r>
    </w:p>
    <w:p w:rsidR="0034200F" w:rsidRPr="0034200F" w:rsidRDefault="0034200F" w:rsidP="0034200F">
      <w:pPr>
        <w:spacing w:after="0"/>
      </w:pPr>
      <w:r w:rsidRPr="0034200F">
        <w:t xml:space="preserve">NTC: </w:t>
      </w:r>
      <w:r w:rsidRPr="0034200F">
        <w:rPr>
          <w:i/>
          <w:iCs/>
        </w:rPr>
        <w:t>R</w:t>
      </w:r>
      <w:r w:rsidRPr="0034200F">
        <w:t xml:space="preserve"> daalt als </w:t>
      </w:r>
      <w:r w:rsidRPr="0034200F">
        <w:rPr>
          <w:i/>
          <w:iCs/>
        </w:rPr>
        <w:t>T</w:t>
      </w:r>
      <w:r w:rsidRPr="0034200F">
        <w:t xml:space="preserve"> stijgt</w:t>
      </w:r>
    </w:p>
    <w:p w:rsidR="0034200F" w:rsidRPr="0034200F" w:rsidRDefault="0034200F" w:rsidP="0034200F">
      <w:pPr>
        <w:spacing w:after="0"/>
      </w:pPr>
      <w:r w:rsidRPr="0034200F">
        <w:t xml:space="preserve">PTC: </w:t>
      </w:r>
      <w:r w:rsidRPr="0034200F">
        <w:rPr>
          <w:i/>
          <w:iCs/>
        </w:rPr>
        <w:t>R</w:t>
      </w:r>
      <w:r w:rsidRPr="0034200F">
        <w:t xml:space="preserve"> stijgt als </w:t>
      </w:r>
      <w:r w:rsidRPr="0034200F">
        <w:rPr>
          <w:i/>
          <w:iCs/>
        </w:rPr>
        <w:t>T</w:t>
      </w:r>
      <w:r w:rsidRPr="0034200F">
        <w:t xml:space="preserve"> stijgt</w:t>
      </w:r>
    </w:p>
    <w:p w:rsidR="00441730" w:rsidRDefault="00441730" w:rsidP="00441730">
      <w:pPr>
        <w:spacing w:after="0"/>
        <w:rPr>
          <w:b/>
          <w:bCs/>
        </w:rPr>
      </w:pPr>
    </w:p>
    <w:p w:rsidR="00441730" w:rsidRPr="00441730" w:rsidRDefault="00441730" w:rsidP="00441730">
      <w:pPr>
        <w:spacing w:after="0"/>
      </w:pPr>
      <w:r w:rsidRPr="00441730">
        <w:rPr>
          <w:b/>
          <w:bCs/>
        </w:rPr>
        <w:t>Parallelschakeling</w:t>
      </w:r>
    </w:p>
    <w:p w:rsidR="00441730" w:rsidRPr="00441730" w:rsidRDefault="00441730" w:rsidP="00441730">
      <w:pPr>
        <w:spacing w:after="0"/>
      </w:pPr>
      <w:r w:rsidRPr="00441730">
        <w:t xml:space="preserve">Stroomdeling:     </w:t>
      </w:r>
      <m:oMath>
        <m:sSub>
          <m:sSubPr>
            <m:ctrlPr>
              <w:rPr>
                <w:rFonts w:ascii="Cambria Math" w:hAnsi="Cambria Math"/>
                <w:b/>
                <w:bCs/>
                <w:i/>
                <w:iCs/>
              </w:rPr>
            </m:ctrlPr>
          </m:sSubPr>
          <m:e>
            <m:r>
              <m:rPr>
                <m:sty m:val="bi"/>
              </m:rPr>
              <w:rPr>
                <w:rFonts w:ascii="Cambria Math" w:hAnsi="Cambria Math"/>
              </w:rPr>
              <m:t>I</m:t>
            </m:r>
          </m:e>
          <m:sub>
            <m:r>
              <m:rPr>
                <m:sty m:val="b"/>
              </m:rPr>
              <w:rPr>
                <w:rFonts w:ascii="Cambria Math" w:hAnsi="Cambria Math"/>
              </w:rPr>
              <m:t>tot</m:t>
            </m:r>
          </m:sub>
        </m:sSub>
        <m:r>
          <m:rPr>
            <m:sty m:val="bi"/>
          </m:rPr>
          <w:rPr>
            <w:rFonts w:ascii="Cambria Math" w:hAnsi="Cambria Math"/>
          </w:rPr>
          <m:t>=</m:t>
        </m:r>
        <m:sSub>
          <m:sSubPr>
            <m:ctrlPr>
              <w:rPr>
                <w:rFonts w:ascii="Cambria Math" w:hAnsi="Cambria Math"/>
                <w:b/>
                <w:bCs/>
                <w:i/>
                <w:iCs/>
              </w:rPr>
            </m:ctrlPr>
          </m:sSubPr>
          <m:e>
            <m:r>
              <m:rPr>
                <m:sty m:val="bi"/>
              </m:rPr>
              <w:rPr>
                <w:rFonts w:ascii="Cambria Math" w:hAnsi="Cambria Math"/>
              </w:rPr>
              <m:t>I</m:t>
            </m:r>
          </m:e>
          <m:sub>
            <m:r>
              <m:rPr>
                <m:sty m:val="bi"/>
              </m:rPr>
              <w:rPr>
                <w:rFonts w:ascii="Cambria Math" w:hAnsi="Cambria Math"/>
              </w:rPr>
              <m:t>1</m:t>
            </m:r>
          </m:sub>
        </m:sSub>
        <m:r>
          <m:rPr>
            <m:sty m:val="bi"/>
          </m:rPr>
          <w:rPr>
            <w:rFonts w:ascii="Cambria Math" w:hAnsi="Cambria Math"/>
          </w:rPr>
          <m:t>+</m:t>
        </m:r>
        <m:sSub>
          <m:sSubPr>
            <m:ctrlPr>
              <w:rPr>
                <w:rFonts w:ascii="Cambria Math" w:hAnsi="Cambria Math"/>
                <w:b/>
                <w:bCs/>
                <w:i/>
                <w:iCs/>
              </w:rPr>
            </m:ctrlPr>
          </m:sSubPr>
          <m:e>
            <m:r>
              <m:rPr>
                <m:sty m:val="bi"/>
              </m:rPr>
              <w:rPr>
                <w:rFonts w:ascii="Cambria Math" w:hAnsi="Cambria Math"/>
              </w:rPr>
              <m:t>I</m:t>
            </m:r>
          </m:e>
          <m:sub>
            <m:r>
              <m:rPr>
                <m:sty m:val="bi"/>
              </m:rPr>
              <w:rPr>
                <w:rFonts w:ascii="Cambria Math" w:hAnsi="Cambria Math"/>
              </w:rPr>
              <m:t>2</m:t>
            </m:r>
          </m:sub>
        </m:sSub>
      </m:oMath>
    </w:p>
    <w:p w:rsidR="00441730" w:rsidRDefault="00441730" w:rsidP="00441730">
      <w:pPr>
        <w:spacing w:after="0"/>
        <w:rPr>
          <w:rFonts w:eastAsiaTheme="minorEastAsia"/>
          <w:b/>
          <w:bCs/>
          <w:iCs/>
        </w:rPr>
      </w:pPr>
      <w:r w:rsidRPr="00441730">
        <w:t>Spanning gelijk:</w:t>
      </w:r>
      <m:oMath>
        <m:sSub>
          <m:sSubPr>
            <m:ctrlPr>
              <w:rPr>
                <w:rFonts w:ascii="Cambria Math" w:hAnsi="Cambria Math"/>
                <w:b/>
                <w:bCs/>
                <w:i/>
                <w:iCs/>
              </w:rPr>
            </m:ctrlPr>
          </m:sSubPr>
          <m:e>
            <m:r>
              <m:rPr>
                <m:sty m:val="bi"/>
              </m:rPr>
              <w:rPr>
                <w:rFonts w:ascii="Cambria Math" w:hAnsi="Cambria Math"/>
              </w:rPr>
              <m:t> U</m:t>
            </m:r>
          </m:e>
          <m:sub>
            <m:r>
              <m:rPr>
                <m:sty m:val="b"/>
              </m:rPr>
              <w:rPr>
                <w:rFonts w:ascii="Cambria Math" w:hAnsi="Cambria Math"/>
              </w:rPr>
              <m:t>tot</m:t>
            </m:r>
          </m:sub>
        </m:sSub>
        <m:r>
          <m:rPr>
            <m:sty m:val="bi"/>
          </m:rPr>
          <w:rPr>
            <w:rFonts w:ascii="Cambria Math" w:hAnsi="Cambria Math"/>
          </w:rPr>
          <m:t>=</m:t>
        </m:r>
        <m:sSub>
          <m:sSubPr>
            <m:ctrlPr>
              <w:rPr>
                <w:rFonts w:ascii="Cambria Math" w:hAnsi="Cambria Math"/>
                <w:b/>
                <w:bCs/>
                <w:i/>
                <w:iCs/>
              </w:rPr>
            </m:ctrlPr>
          </m:sSubPr>
          <m:e>
            <m:r>
              <m:rPr>
                <m:sty m:val="bi"/>
              </m:rPr>
              <w:rPr>
                <w:rFonts w:ascii="Cambria Math" w:hAnsi="Cambria Math"/>
              </w:rPr>
              <m:t>U</m:t>
            </m:r>
          </m:e>
          <m:sub>
            <m:r>
              <m:rPr>
                <m:sty m:val="bi"/>
              </m:rPr>
              <w:rPr>
                <w:rFonts w:ascii="Cambria Math" w:hAnsi="Cambria Math"/>
              </w:rPr>
              <m:t>1</m:t>
            </m:r>
          </m:sub>
        </m:sSub>
        <m:r>
          <m:rPr>
            <m:sty m:val="bi"/>
          </m:rPr>
          <w:rPr>
            <w:rFonts w:ascii="Cambria Math" w:hAnsi="Cambria Math"/>
          </w:rPr>
          <m:t>=</m:t>
        </m:r>
        <m:sSub>
          <m:sSubPr>
            <m:ctrlPr>
              <w:rPr>
                <w:rFonts w:ascii="Cambria Math" w:hAnsi="Cambria Math"/>
                <w:b/>
                <w:bCs/>
                <w:i/>
                <w:iCs/>
              </w:rPr>
            </m:ctrlPr>
          </m:sSubPr>
          <m:e>
            <m:r>
              <m:rPr>
                <m:sty m:val="bi"/>
              </m:rPr>
              <w:rPr>
                <w:rFonts w:ascii="Cambria Math" w:hAnsi="Cambria Math"/>
              </w:rPr>
              <m:t>U</m:t>
            </m:r>
          </m:e>
          <m:sub>
            <m:r>
              <m:rPr>
                <m:sty m:val="bi"/>
              </m:rPr>
              <w:rPr>
                <w:rFonts w:ascii="Cambria Math" w:hAnsi="Cambria Math"/>
              </w:rPr>
              <m:t>2</m:t>
            </m:r>
          </m:sub>
        </m:sSub>
        <m:sSub>
          <m:sSubPr>
            <m:ctrlPr>
              <w:rPr>
                <w:rFonts w:ascii="Cambria Math" w:hAnsi="Cambria Math"/>
                <w:b/>
                <w:bCs/>
                <w:i/>
                <w:iCs/>
              </w:rPr>
            </m:ctrlPr>
          </m:sSubPr>
          <m:e>
            <m:r>
              <m:rPr>
                <m:sty m:val="bi"/>
              </m:rPr>
              <w:rPr>
                <w:rFonts w:ascii="Cambria Math" w:hAnsi="Cambria Math"/>
              </w:rPr>
              <m:t>                      G</m:t>
            </m:r>
          </m:e>
          <m:sub>
            <m:r>
              <m:rPr>
                <m:sty m:val="b"/>
              </m:rPr>
              <w:rPr>
                <w:rFonts w:ascii="Cambria Math" w:hAnsi="Cambria Math"/>
              </w:rPr>
              <m:t>tot</m:t>
            </m:r>
          </m:sub>
        </m:sSub>
        <m:r>
          <m:rPr>
            <m:sty m:val="bi"/>
          </m:rPr>
          <w:rPr>
            <w:rFonts w:ascii="Cambria Math" w:hAnsi="Cambria Math"/>
          </w:rPr>
          <m:t>=</m:t>
        </m:r>
        <m:sSub>
          <m:sSubPr>
            <m:ctrlPr>
              <w:rPr>
                <w:rFonts w:ascii="Cambria Math" w:hAnsi="Cambria Math"/>
                <w:b/>
                <w:bCs/>
                <w:i/>
                <w:iCs/>
              </w:rPr>
            </m:ctrlPr>
          </m:sSubPr>
          <m:e>
            <m:r>
              <m:rPr>
                <m:sty m:val="bi"/>
              </m:rPr>
              <w:rPr>
                <w:rFonts w:ascii="Cambria Math" w:hAnsi="Cambria Math"/>
              </w:rPr>
              <m:t>G</m:t>
            </m:r>
          </m:e>
          <m:sub>
            <m:r>
              <m:rPr>
                <m:sty m:val="bi"/>
              </m:rPr>
              <w:rPr>
                <w:rFonts w:ascii="Cambria Math" w:hAnsi="Cambria Math"/>
              </w:rPr>
              <m:t>1</m:t>
            </m:r>
          </m:sub>
        </m:sSub>
        <m:r>
          <m:rPr>
            <m:sty m:val="bi"/>
          </m:rPr>
          <w:rPr>
            <w:rFonts w:ascii="Cambria Math" w:hAnsi="Cambria Math"/>
          </w:rPr>
          <m:t>+</m:t>
        </m:r>
        <m:sSub>
          <m:sSubPr>
            <m:ctrlPr>
              <w:rPr>
                <w:rFonts w:ascii="Cambria Math" w:hAnsi="Cambria Math"/>
                <w:b/>
                <w:bCs/>
                <w:i/>
                <w:iCs/>
              </w:rPr>
            </m:ctrlPr>
          </m:sSubPr>
          <m:e>
            <m:r>
              <m:rPr>
                <m:sty m:val="bi"/>
              </m:rPr>
              <w:rPr>
                <w:rFonts w:ascii="Cambria Math" w:hAnsi="Cambria Math"/>
              </w:rPr>
              <m:t>G</m:t>
            </m:r>
          </m:e>
          <m:sub>
            <m:r>
              <m:rPr>
                <m:sty m:val="bi"/>
              </m:rPr>
              <w:rPr>
                <w:rFonts w:ascii="Cambria Math" w:hAnsi="Cambria Math"/>
              </w:rPr>
              <m:t>2</m:t>
            </m:r>
          </m:sub>
        </m:sSub>
        <m:sSub>
          <m:sSubPr>
            <m:ctrlPr>
              <w:rPr>
                <w:rFonts w:ascii="Cambria Math" w:hAnsi="Cambria Math"/>
                <w:b/>
                <w:bCs/>
                <w:i/>
                <w:iCs/>
              </w:rPr>
            </m:ctrlPr>
          </m:sSubPr>
          <m:e>
            <m:r>
              <m:rPr>
                <m:sty m:val="bi"/>
              </m:rPr>
              <w:rPr>
                <w:rFonts w:ascii="Cambria Math" w:hAnsi="Cambria Math"/>
              </w:rPr>
              <m:t>                        I</m:t>
            </m:r>
          </m:e>
          <m:sub>
            <m:r>
              <m:rPr>
                <m:sty m:val="b"/>
              </m:rPr>
              <w:rPr>
                <w:rFonts w:ascii="Cambria Math" w:hAnsi="Cambria Math"/>
              </w:rPr>
              <m:t>tot</m:t>
            </m:r>
          </m:sub>
        </m:sSub>
        <m:r>
          <m:rPr>
            <m:sty m:val="bi"/>
          </m:rPr>
          <w:rPr>
            <w:rFonts w:ascii="Cambria Math" w:hAnsi="Cambria Math"/>
          </w:rPr>
          <m:t>=</m:t>
        </m:r>
        <m:sSub>
          <m:sSubPr>
            <m:ctrlPr>
              <w:rPr>
                <w:rFonts w:ascii="Cambria Math" w:hAnsi="Cambria Math"/>
                <w:b/>
                <w:bCs/>
                <w:i/>
                <w:iCs/>
              </w:rPr>
            </m:ctrlPr>
          </m:sSubPr>
          <m:e>
            <m:r>
              <m:rPr>
                <m:sty m:val="bi"/>
              </m:rPr>
              <w:rPr>
                <w:rFonts w:ascii="Cambria Math" w:hAnsi="Cambria Math"/>
              </w:rPr>
              <m:t>G</m:t>
            </m:r>
          </m:e>
          <m:sub>
            <m:r>
              <m:rPr>
                <m:sty m:val="b"/>
              </m:rPr>
              <w:rPr>
                <w:rFonts w:ascii="Cambria Math" w:hAnsi="Cambria Math"/>
              </w:rPr>
              <m:t>tot</m:t>
            </m:r>
          </m:sub>
        </m:sSub>
        <m:r>
          <m:rPr>
            <m:sty m:val="bi"/>
          </m:rPr>
          <w:rPr>
            <w:rFonts w:ascii="Cambria Math" w:hAnsi="Cambria Math"/>
          </w:rPr>
          <m:t>∙</m:t>
        </m:r>
        <m:sSub>
          <m:sSubPr>
            <m:ctrlPr>
              <w:rPr>
                <w:rFonts w:ascii="Cambria Math" w:hAnsi="Cambria Math"/>
                <w:b/>
                <w:bCs/>
                <w:i/>
                <w:iCs/>
              </w:rPr>
            </m:ctrlPr>
          </m:sSubPr>
          <m:e>
            <m:r>
              <m:rPr>
                <m:sty m:val="bi"/>
              </m:rPr>
              <w:rPr>
                <w:rFonts w:ascii="Cambria Math" w:hAnsi="Cambria Math"/>
              </w:rPr>
              <m:t>U</m:t>
            </m:r>
          </m:e>
          <m:sub>
            <m:r>
              <m:rPr>
                <m:sty m:val="b"/>
              </m:rPr>
              <w:rPr>
                <w:rFonts w:ascii="Cambria Math" w:hAnsi="Cambria Math"/>
              </w:rPr>
              <m:t>tot</m:t>
            </m:r>
          </m:sub>
        </m:sSub>
      </m:oMath>
    </w:p>
    <w:p w:rsidR="00441730" w:rsidRDefault="00441730" w:rsidP="00441730">
      <w:pPr>
        <w:spacing w:after="0"/>
        <w:rPr>
          <w:b/>
          <w:bCs/>
        </w:rPr>
      </w:pPr>
    </w:p>
    <w:p w:rsidR="00441730" w:rsidRPr="00441730" w:rsidRDefault="00441730" w:rsidP="00441730">
      <w:pPr>
        <w:spacing w:after="0"/>
      </w:pPr>
      <w:r w:rsidRPr="00441730">
        <w:rPr>
          <w:b/>
          <w:bCs/>
        </w:rPr>
        <w:t>Serieschakeling</w:t>
      </w:r>
    </w:p>
    <w:p w:rsidR="00441730" w:rsidRPr="00441730" w:rsidRDefault="00441730" w:rsidP="00441730">
      <w:pPr>
        <w:spacing w:after="0"/>
      </w:pPr>
      <w:r w:rsidRPr="00441730">
        <w:t xml:space="preserve">Spanningsdeling: </w:t>
      </w:r>
      <m:oMath>
        <m:sSub>
          <m:sSubPr>
            <m:ctrlPr>
              <w:rPr>
                <w:rFonts w:ascii="Cambria Math" w:hAnsi="Cambria Math"/>
                <w:b/>
                <w:bCs/>
                <w:i/>
                <w:iCs/>
              </w:rPr>
            </m:ctrlPr>
          </m:sSubPr>
          <m:e>
            <m:r>
              <m:rPr>
                <m:sty m:val="bi"/>
              </m:rPr>
              <w:rPr>
                <w:rFonts w:ascii="Cambria Math" w:hAnsi="Cambria Math"/>
              </w:rPr>
              <m:t>U</m:t>
            </m:r>
          </m:e>
          <m:sub>
            <m:r>
              <m:rPr>
                <m:sty m:val="bi"/>
              </m:rPr>
              <w:rPr>
                <w:rFonts w:ascii="Cambria Math" w:hAnsi="Cambria Math"/>
              </w:rPr>
              <m:t>tot</m:t>
            </m:r>
          </m:sub>
        </m:sSub>
        <m:r>
          <m:rPr>
            <m:sty m:val="bi"/>
          </m:rPr>
          <w:rPr>
            <w:rFonts w:ascii="Cambria Math" w:hAnsi="Cambria Math"/>
          </w:rPr>
          <m:t>=</m:t>
        </m:r>
        <m:sSub>
          <m:sSubPr>
            <m:ctrlPr>
              <w:rPr>
                <w:rFonts w:ascii="Cambria Math" w:hAnsi="Cambria Math"/>
                <w:b/>
                <w:bCs/>
                <w:i/>
                <w:iCs/>
              </w:rPr>
            </m:ctrlPr>
          </m:sSubPr>
          <m:e>
            <m:r>
              <m:rPr>
                <m:sty m:val="bi"/>
              </m:rPr>
              <w:rPr>
                <w:rFonts w:ascii="Cambria Math" w:hAnsi="Cambria Math"/>
              </w:rPr>
              <m:t>U</m:t>
            </m:r>
          </m:e>
          <m:sub>
            <m:r>
              <m:rPr>
                <m:sty m:val="bi"/>
              </m:rPr>
              <w:rPr>
                <w:rFonts w:ascii="Cambria Math" w:hAnsi="Cambria Math"/>
              </w:rPr>
              <m:t>1</m:t>
            </m:r>
          </m:sub>
        </m:sSub>
        <m:r>
          <m:rPr>
            <m:sty m:val="bi"/>
          </m:rPr>
          <w:rPr>
            <w:rFonts w:ascii="Cambria Math" w:hAnsi="Cambria Math"/>
          </w:rPr>
          <m:t>+</m:t>
        </m:r>
        <m:sSub>
          <m:sSubPr>
            <m:ctrlPr>
              <w:rPr>
                <w:rFonts w:ascii="Cambria Math" w:hAnsi="Cambria Math"/>
                <w:b/>
                <w:bCs/>
                <w:i/>
                <w:iCs/>
              </w:rPr>
            </m:ctrlPr>
          </m:sSubPr>
          <m:e>
            <m:r>
              <m:rPr>
                <m:sty m:val="bi"/>
              </m:rPr>
              <w:rPr>
                <w:rFonts w:ascii="Cambria Math" w:hAnsi="Cambria Math"/>
              </w:rPr>
              <m:t>U</m:t>
            </m:r>
          </m:e>
          <m:sub>
            <m:r>
              <m:rPr>
                <m:sty m:val="bi"/>
              </m:rPr>
              <w:rPr>
                <w:rFonts w:ascii="Cambria Math" w:hAnsi="Cambria Math"/>
              </w:rPr>
              <m:t>2</m:t>
            </m:r>
          </m:sub>
        </m:sSub>
      </m:oMath>
    </w:p>
    <w:p w:rsidR="00441730" w:rsidRPr="00441730" w:rsidRDefault="00441730" w:rsidP="00441730">
      <w:pPr>
        <w:spacing w:after="0"/>
      </w:pPr>
      <w:r w:rsidRPr="00441730">
        <w:t xml:space="preserve">Stroom gelijk:       </w:t>
      </w:r>
      <m:oMath>
        <m:sSub>
          <m:sSubPr>
            <m:ctrlPr>
              <w:rPr>
                <w:rFonts w:ascii="Cambria Math" w:hAnsi="Cambria Math"/>
                <w:b/>
                <w:bCs/>
                <w:i/>
                <w:iCs/>
              </w:rPr>
            </m:ctrlPr>
          </m:sSubPr>
          <m:e>
            <m:r>
              <m:rPr>
                <m:sty m:val="bi"/>
              </m:rPr>
              <w:rPr>
                <w:rFonts w:ascii="Cambria Math" w:hAnsi="Cambria Math"/>
              </w:rPr>
              <m:t>I</m:t>
            </m:r>
          </m:e>
          <m:sub>
            <m:r>
              <m:rPr>
                <m:sty m:val="bi"/>
              </m:rPr>
              <w:rPr>
                <w:rFonts w:ascii="Cambria Math" w:hAnsi="Cambria Math"/>
              </w:rPr>
              <m:t>tot</m:t>
            </m:r>
          </m:sub>
        </m:sSub>
        <m:r>
          <m:rPr>
            <m:sty m:val="bi"/>
          </m:rPr>
          <w:rPr>
            <w:rFonts w:ascii="Cambria Math" w:hAnsi="Cambria Math"/>
          </w:rPr>
          <m:t>=</m:t>
        </m:r>
        <m:sSub>
          <m:sSubPr>
            <m:ctrlPr>
              <w:rPr>
                <w:rFonts w:ascii="Cambria Math" w:hAnsi="Cambria Math"/>
                <w:b/>
                <w:bCs/>
                <w:i/>
                <w:iCs/>
              </w:rPr>
            </m:ctrlPr>
          </m:sSubPr>
          <m:e>
            <m:r>
              <m:rPr>
                <m:sty m:val="bi"/>
              </m:rPr>
              <w:rPr>
                <w:rFonts w:ascii="Cambria Math" w:hAnsi="Cambria Math"/>
              </w:rPr>
              <m:t>I</m:t>
            </m:r>
          </m:e>
          <m:sub>
            <m:r>
              <m:rPr>
                <m:sty m:val="bi"/>
              </m:rPr>
              <w:rPr>
                <w:rFonts w:ascii="Cambria Math" w:hAnsi="Cambria Math"/>
              </w:rPr>
              <m:t>1</m:t>
            </m:r>
          </m:sub>
        </m:sSub>
        <m:r>
          <m:rPr>
            <m:sty m:val="bi"/>
          </m:rPr>
          <w:rPr>
            <w:rFonts w:ascii="Cambria Math" w:hAnsi="Cambria Math"/>
          </w:rPr>
          <m:t>=</m:t>
        </m:r>
        <m:sSub>
          <m:sSubPr>
            <m:ctrlPr>
              <w:rPr>
                <w:rFonts w:ascii="Cambria Math" w:hAnsi="Cambria Math"/>
                <w:b/>
                <w:bCs/>
                <w:i/>
                <w:iCs/>
              </w:rPr>
            </m:ctrlPr>
          </m:sSubPr>
          <m:e>
            <m:r>
              <m:rPr>
                <m:sty m:val="bi"/>
              </m:rPr>
              <w:rPr>
                <w:rFonts w:ascii="Cambria Math" w:hAnsi="Cambria Math"/>
              </w:rPr>
              <m:t>I</m:t>
            </m:r>
          </m:e>
          <m:sub>
            <m:r>
              <m:rPr>
                <m:sty m:val="bi"/>
              </m:rPr>
              <w:rPr>
                <w:rFonts w:ascii="Cambria Math" w:hAnsi="Cambria Math"/>
              </w:rPr>
              <m:t>2</m:t>
            </m:r>
          </m:sub>
        </m:sSub>
        <m:sSub>
          <m:sSubPr>
            <m:ctrlPr>
              <w:rPr>
                <w:rFonts w:ascii="Cambria Math" w:hAnsi="Cambria Math"/>
                <w:b/>
                <w:bCs/>
                <w:i/>
                <w:iCs/>
              </w:rPr>
            </m:ctrlPr>
          </m:sSubPr>
          <m:e>
            <m:r>
              <m:rPr>
                <m:sty m:val="bi"/>
              </m:rPr>
              <w:rPr>
                <w:rFonts w:ascii="Cambria Math" w:hAnsi="Cambria Math"/>
              </w:rPr>
              <m:t>                         R</m:t>
            </m:r>
          </m:e>
          <m:sub>
            <m:r>
              <m:rPr>
                <m:sty m:val="bi"/>
              </m:rPr>
              <w:rPr>
                <w:rFonts w:ascii="Cambria Math" w:hAnsi="Cambria Math"/>
              </w:rPr>
              <m:t>tot</m:t>
            </m:r>
          </m:sub>
        </m:sSub>
        <m:r>
          <m:rPr>
            <m:sty m:val="bi"/>
          </m:rPr>
          <w:rPr>
            <w:rFonts w:ascii="Cambria Math" w:hAnsi="Cambria Math"/>
          </w:rPr>
          <m:t>=</m:t>
        </m:r>
        <m:sSub>
          <m:sSubPr>
            <m:ctrlPr>
              <w:rPr>
                <w:rFonts w:ascii="Cambria Math" w:hAnsi="Cambria Math"/>
                <w:b/>
                <w:bCs/>
                <w:i/>
                <w:iCs/>
              </w:rPr>
            </m:ctrlPr>
          </m:sSubPr>
          <m:e>
            <m:r>
              <m:rPr>
                <m:sty m:val="bi"/>
              </m:rPr>
              <w:rPr>
                <w:rFonts w:ascii="Cambria Math" w:hAnsi="Cambria Math"/>
              </w:rPr>
              <m:t>R</m:t>
            </m:r>
          </m:e>
          <m:sub>
            <m:r>
              <m:rPr>
                <m:sty m:val="bi"/>
              </m:rPr>
              <w:rPr>
                <w:rFonts w:ascii="Cambria Math" w:hAnsi="Cambria Math"/>
              </w:rPr>
              <m:t>1</m:t>
            </m:r>
          </m:sub>
        </m:sSub>
        <m:r>
          <m:rPr>
            <m:sty m:val="bi"/>
          </m:rPr>
          <w:rPr>
            <w:rFonts w:ascii="Cambria Math" w:hAnsi="Cambria Math"/>
          </w:rPr>
          <m:t>+</m:t>
        </m:r>
        <m:sSub>
          <m:sSubPr>
            <m:ctrlPr>
              <w:rPr>
                <w:rFonts w:ascii="Cambria Math" w:hAnsi="Cambria Math"/>
                <w:b/>
                <w:bCs/>
                <w:i/>
                <w:iCs/>
              </w:rPr>
            </m:ctrlPr>
          </m:sSubPr>
          <m:e>
            <m:r>
              <m:rPr>
                <m:sty m:val="bi"/>
              </m:rPr>
              <w:rPr>
                <w:rFonts w:ascii="Cambria Math" w:hAnsi="Cambria Math"/>
              </w:rPr>
              <m:t>R</m:t>
            </m:r>
          </m:e>
          <m:sub>
            <m:r>
              <m:rPr>
                <m:sty m:val="bi"/>
              </m:rPr>
              <w:rPr>
                <w:rFonts w:ascii="Cambria Math" w:hAnsi="Cambria Math"/>
              </w:rPr>
              <m:t>2</m:t>
            </m:r>
          </m:sub>
        </m:sSub>
        <m:sSub>
          <m:sSubPr>
            <m:ctrlPr>
              <w:rPr>
                <w:rFonts w:ascii="Cambria Math" w:hAnsi="Cambria Math"/>
                <w:b/>
                <w:bCs/>
                <w:i/>
                <w:iCs/>
              </w:rPr>
            </m:ctrlPr>
          </m:sSubPr>
          <m:e>
            <m:r>
              <m:rPr>
                <m:sty m:val="bi"/>
              </m:rPr>
              <w:rPr>
                <w:rFonts w:ascii="Cambria Math" w:hAnsi="Cambria Math"/>
              </w:rPr>
              <m:t>                           U</m:t>
            </m:r>
          </m:e>
          <m:sub>
            <m:r>
              <m:rPr>
                <m:sty m:val="bi"/>
              </m:rPr>
              <w:rPr>
                <w:rFonts w:ascii="Cambria Math" w:hAnsi="Cambria Math"/>
              </w:rPr>
              <m:t>tot</m:t>
            </m:r>
          </m:sub>
        </m:sSub>
        <m:r>
          <m:rPr>
            <m:sty m:val="bi"/>
          </m:rPr>
          <w:rPr>
            <w:rFonts w:ascii="Cambria Math" w:hAnsi="Cambria Math"/>
          </w:rPr>
          <m:t>=</m:t>
        </m:r>
        <m:sSub>
          <m:sSubPr>
            <m:ctrlPr>
              <w:rPr>
                <w:rFonts w:ascii="Cambria Math" w:hAnsi="Cambria Math"/>
                <w:b/>
                <w:bCs/>
                <w:i/>
                <w:iCs/>
              </w:rPr>
            </m:ctrlPr>
          </m:sSubPr>
          <m:e>
            <m:r>
              <m:rPr>
                <m:sty m:val="bi"/>
              </m:rPr>
              <w:rPr>
                <w:rFonts w:ascii="Cambria Math" w:hAnsi="Cambria Math"/>
              </w:rPr>
              <m:t>I</m:t>
            </m:r>
          </m:e>
          <m:sub>
            <m:r>
              <m:rPr>
                <m:sty m:val="bi"/>
              </m:rPr>
              <w:rPr>
                <w:rFonts w:ascii="Cambria Math" w:hAnsi="Cambria Math"/>
              </w:rPr>
              <m:t>tot</m:t>
            </m:r>
          </m:sub>
        </m:sSub>
        <m:r>
          <m:rPr>
            <m:sty m:val="bi"/>
          </m:rPr>
          <w:rPr>
            <w:rFonts w:ascii="Cambria Math" w:hAnsi="Cambria Math"/>
          </w:rPr>
          <m:t>∙</m:t>
        </m:r>
        <m:sSub>
          <m:sSubPr>
            <m:ctrlPr>
              <w:rPr>
                <w:rFonts w:ascii="Cambria Math" w:hAnsi="Cambria Math"/>
                <w:b/>
                <w:bCs/>
                <w:i/>
                <w:iCs/>
              </w:rPr>
            </m:ctrlPr>
          </m:sSubPr>
          <m:e>
            <m:r>
              <m:rPr>
                <m:sty m:val="bi"/>
              </m:rPr>
              <w:rPr>
                <w:rFonts w:ascii="Cambria Math" w:hAnsi="Cambria Math"/>
              </w:rPr>
              <m:t>R</m:t>
            </m:r>
          </m:e>
          <m:sub>
            <m:r>
              <m:rPr>
                <m:sty m:val="bi"/>
              </m:rPr>
              <w:rPr>
                <w:rFonts w:ascii="Cambria Math" w:hAnsi="Cambria Math"/>
              </w:rPr>
              <m:t>tot</m:t>
            </m:r>
          </m:sub>
        </m:sSub>
      </m:oMath>
    </w:p>
    <w:p w:rsidR="00441730" w:rsidRDefault="00441730" w:rsidP="00441730">
      <w:pPr>
        <w:spacing w:after="0"/>
        <w:rPr>
          <w:b/>
          <w:bCs/>
        </w:rPr>
      </w:pPr>
    </w:p>
    <w:p w:rsidR="00441730" w:rsidRDefault="00441730" w:rsidP="00441730">
      <w:pPr>
        <w:spacing w:after="0"/>
        <w:rPr>
          <w:b/>
          <w:bCs/>
        </w:rPr>
      </w:pPr>
    </w:p>
    <w:p w:rsidR="00441730" w:rsidRPr="00441730" w:rsidRDefault="00441730" w:rsidP="00441730">
      <w:pPr>
        <w:spacing w:after="0"/>
      </w:pPr>
      <w:r w:rsidRPr="00441730">
        <w:rPr>
          <w:b/>
          <w:bCs/>
        </w:rPr>
        <w:lastRenderedPageBreak/>
        <w:t>Combinatieschakelingen</w:t>
      </w:r>
    </w:p>
    <w:p w:rsidR="00441730" w:rsidRDefault="00441730" w:rsidP="00441730">
      <w:pPr>
        <w:spacing w:after="0"/>
      </w:pPr>
      <w:r w:rsidRPr="00441730">
        <w:rPr>
          <w:noProof/>
          <w:lang w:eastAsia="nl-NL"/>
        </w:rPr>
        <w:drawing>
          <wp:inline distT="0" distB="0" distL="0" distR="0" wp14:anchorId="4F026CBE" wp14:editId="2B12863F">
            <wp:extent cx="1651904" cy="1638300"/>
            <wp:effectExtent l="0" t="0" r="5715" b="0"/>
            <wp:docPr id="3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53192" cy="1639578"/>
                    </a:xfrm>
                    <a:prstGeom prst="rect">
                      <a:avLst/>
                    </a:prstGeom>
                    <a:noFill/>
                    <a:ln>
                      <a:noFill/>
                    </a:ln>
                    <a:extLst/>
                  </pic:spPr>
                </pic:pic>
              </a:graphicData>
            </a:graphic>
          </wp:inline>
        </w:drawing>
      </w:r>
    </w:p>
    <w:p w:rsidR="00441730" w:rsidRPr="00441730" w:rsidRDefault="00441730" w:rsidP="00441730">
      <w:pPr>
        <w:spacing w:after="0"/>
      </w:pPr>
      <w:r w:rsidRPr="00441730">
        <w:t xml:space="preserve">Eerst weerstand </w:t>
      </w:r>
      <w:r w:rsidRPr="00441730">
        <w:rPr>
          <w:i/>
          <w:iCs/>
        </w:rPr>
        <w:t>R</w:t>
      </w:r>
      <w:r w:rsidRPr="00441730">
        <w:rPr>
          <w:vertAlign w:val="subscript"/>
        </w:rPr>
        <w:t>1,2</w:t>
      </w:r>
      <w:r w:rsidRPr="00441730">
        <w:t xml:space="preserve"> van in serie geschakelde</w:t>
      </w:r>
      <w:r w:rsidRPr="00441730">
        <w:rPr>
          <w:i/>
          <w:iCs/>
        </w:rPr>
        <w:t xml:space="preserve"> R</w:t>
      </w:r>
      <w:r w:rsidRPr="00441730">
        <w:rPr>
          <w:i/>
          <w:iCs/>
          <w:vertAlign w:val="subscript"/>
        </w:rPr>
        <w:t>1</w:t>
      </w:r>
      <w:r w:rsidRPr="00441730">
        <w:rPr>
          <w:i/>
          <w:iCs/>
        </w:rPr>
        <w:t xml:space="preserve"> </w:t>
      </w:r>
      <w:r w:rsidRPr="00441730">
        <w:t xml:space="preserve">en </w:t>
      </w:r>
      <w:r w:rsidRPr="00441730">
        <w:rPr>
          <w:i/>
          <w:iCs/>
        </w:rPr>
        <w:t>R</w:t>
      </w:r>
      <w:r w:rsidRPr="00441730">
        <w:rPr>
          <w:vertAlign w:val="subscript"/>
        </w:rPr>
        <w:t>2</w:t>
      </w:r>
      <w:r w:rsidRPr="00441730">
        <w:t xml:space="preserve"> berekenen.</w:t>
      </w:r>
    </w:p>
    <w:p w:rsidR="00441730" w:rsidRPr="00441730" w:rsidRDefault="00441730" w:rsidP="00441730">
      <w:pPr>
        <w:spacing w:after="0"/>
      </w:pPr>
      <w:r w:rsidRPr="00441730">
        <w:t xml:space="preserve">Dan totale geleidbaarheid berekenen van parallel geschakelde </w:t>
      </w:r>
      <w:r w:rsidRPr="00441730">
        <w:rPr>
          <w:i/>
          <w:iCs/>
        </w:rPr>
        <w:t>R</w:t>
      </w:r>
      <w:r w:rsidRPr="00441730">
        <w:rPr>
          <w:vertAlign w:val="subscript"/>
        </w:rPr>
        <w:t>1,2</w:t>
      </w:r>
      <w:r w:rsidRPr="00441730">
        <w:t xml:space="preserve"> en </w:t>
      </w:r>
      <w:r w:rsidRPr="00441730">
        <w:rPr>
          <w:i/>
          <w:iCs/>
        </w:rPr>
        <w:t>R</w:t>
      </w:r>
      <w:r w:rsidRPr="00441730">
        <w:rPr>
          <w:vertAlign w:val="subscript"/>
        </w:rPr>
        <w:t>3</w:t>
      </w:r>
      <w:r w:rsidRPr="00441730">
        <w:t>.</w:t>
      </w:r>
    </w:p>
    <w:p w:rsidR="00441730" w:rsidRDefault="00441730" w:rsidP="00441730">
      <w:pPr>
        <w:spacing w:after="0"/>
      </w:pPr>
      <w:r w:rsidRPr="00441730">
        <w:rPr>
          <w:noProof/>
          <w:lang w:eastAsia="nl-NL"/>
        </w:rPr>
        <w:drawing>
          <wp:inline distT="0" distB="0" distL="0" distR="0" wp14:anchorId="7CA5A04E" wp14:editId="7903DE06">
            <wp:extent cx="1824627" cy="1695450"/>
            <wp:effectExtent l="0" t="0" r="4445" b="0"/>
            <wp:docPr id="2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26000" cy="1696725"/>
                    </a:xfrm>
                    <a:prstGeom prst="rect">
                      <a:avLst/>
                    </a:prstGeom>
                    <a:noFill/>
                    <a:ln>
                      <a:noFill/>
                    </a:ln>
                    <a:extLst/>
                  </pic:spPr>
                </pic:pic>
              </a:graphicData>
            </a:graphic>
          </wp:inline>
        </w:drawing>
      </w:r>
    </w:p>
    <w:p w:rsidR="00441730" w:rsidRPr="00441730" w:rsidRDefault="00441730" w:rsidP="00441730">
      <w:pPr>
        <w:spacing w:after="0"/>
      </w:pPr>
      <w:r w:rsidRPr="00441730">
        <w:t xml:space="preserve">Eerst geleidbaarheid </w:t>
      </w:r>
      <w:r w:rsidRPr="00441730">
        <w:rPr>
          <w:i/>
          <w:iCs/>
        </w:rPr>
        <w:t>G</w:t>
      </w:r>
      <w:r w:rsidRPr="00441730">
        <w:rPr>
          <w:vertAlign w:val="subscript"/>
        </w:rPr>
        <w:t>1,2</w:t>
      </w:r>
      <w:r w:rsidRPr="00441730">
        <w:t xml:space="preserve"> en weerstand </w:t>
      </w:r>
      <w:r w:rsidRPr="00441730">
        <w:rPr>
          <w:i/>
          <w:iCs/>
        </w:rPr>
        <w:t>R</w:t>
      </w:r>
      <w:r w:rsidRPr="00441730">
        <w:rPr>
          <w:vertAlign w:val="subscript"/>
        </w:rPr>
        <w:t>1,2</w:t>
      </w:r>
      <w:r w:rsidRPr="00441730">
        <w:t xml:space="preserve"> van parallel geschakelde </w:t>
      </w:r>
      <w:r w:rsidRPr="00441730">
        <w:rPr>
          <w:i/>
          <w:iCs/>
        </w:rPr>
        <w:t>R</w:t>
      </w:r>
      <w:r w:rsidRPr="00441730">
        <w:rPr>
          <w:vertAlign w:val="subscript"/>
        </w:rPr>
        <w:t>1</w:t>
      </w:r>
      <w:r w:rsidRPr="00441730">
        <w:t xml:space="preserve"> en </w:t>
      </w:r>
      <w:r w:rsidRPr="00441730">
        <w:rPr>
          <w:i/>
          <w:iCs/>
        </w:rPr>
        <w:t>R</w:t>
      </w:r>
      <w:r w:rsidRPr="00441730">
        <w:rPr>
          <w:vertAlign w:val="subscript"/>
        </w:rPr>
        <w:t>2</w:t>
      </w:r>
      <w:r w:rsidRPr="00441730">
        <w:t xml:space="preserve"> berekenen.</w:t>
      </w:r>
    </w:p>
    <w:p w:rsidR="00441730" w:rsidRPr="00441730" w:rsidRDefault="00441730" w:rsidP="00441730">
      <w:pPr>
        <w:spacing w:after="0"/>
      </w:pPr>
      <w:r w:rsidRPr="00441730">
        <w:t xml:space="preserve">Dan totale weerstand berekenen van in serie geschakelde </w:t>
      </w:r>
      <w:r w:rsidRPr="00441730">
        <w:rPr>
          <w:i/>
          <w:iCs/>
        </w:rPr>
        <w:t>R</w:t>
      </w:r>
      <w:r w:rsidRPr="00441730">
        <w:rPr>
          <w:vertAlign w:val="subscript"/>
        </w:rPr>
        <w:t>1,2</w:t>
      </w:r>
      <w:r w:rsidRPr="00441730">
        <w:t xml:space="preserve"> en </w:t>
      </w:r>
      <w:r w:rsidRPr="00441730">
        <w:rPr>
          <w:i/>
          <w:iCs/>
        </w:rPr>
        <w:t>R</w:t>
      </w:r>
      <w:r w:rsidRPr="00441730">
        <w:rPr>
          <w:vertAlign w:val="subscript"/>
        </w:rPr>
        <w:t>3</w:t>
      </w:r>
      <w:r w:rsidRPr="00441730">
        <w:t>.</w:t>
      </w:r>
    </w:p>
    <w:p w:rsidR="00441730" w:rsidRDefault="00441730" w:rsidP="00441730">
      <w:pPr>
        <w:spacing w:after="0"/>
      </w:pPr>
    </w:p>
    <w:p w:rsidR="00441730" w:rsidRPr="00441730" w:rsidRDefault="00441730" w:rsidP="00441730">
      <w:pPr>
        <w:spacing w:after="0"/>
      </w:pPr>
      <w:r w:rsidRPr="00441730">
        <w:rPr>
          <w:b/>
          <w:bCs/>
        </w:rPr>
        <w:t>Huisinstallatie</w:t>
      </w:r>
    </w:p>
    <w:p w:rsidR="00441730" w:rsidRPr="00441730" w:rsidRDefault="00441730" w:rsidP="00441730">
      <w:pPr>
        <w:spacing w:after="0"/>
      </w:pPr>
      <w:r w:rsidRPr="00441730">
        <w:t>Apparaten parallel</w:t>
      </w:r>
    </w:p>
    <w:p w:rsidR="00441730" w:rsidRPr="00441730" w:rsidRDefault="00441730" w:rsidP="00441730">
      <w:pPr>
        <w:spacing w:after="0"/>
      </w:pPr>
      <w:r w:rsidRPr="00441730">
        <w:t>Netspanning</w:t>
      </w:r>
      <w:r w:rsidRPr="00441730">
        <w:rPr>
          <w:i/>
          <w:iCs/>
        </w:rPr>
        <w:t xml:space="preserve"> </w:t>
      </w:r>
      <w:r w:rsidRPr="00441730">
        <w:t>230 V</w:t>
      </w:r>
    </w:p>
    <w:p w:rsidR="00441730" w:rsidRPr="00441730" w:rsidRDefault="00441730" w:rsidP="00441730">
      <w:pPr>
        <w:spacing w:after="0"/>
      </w:pPr>
      <w:r w:rsidRPr="00441730">
        <w:t>Zekering:</w:t>
      </w:r>
    </w:p>
    <w:p w:rsidR="00441730" w:rsidRDefault="00441730" w:rsidP="00441730">
      <w:pPr>
        <w:spacing w:after="0"/>
      </w:pPr>
      <w:r w:rsidRPr="00441730">
        <w:t xml:space="preserve">tegen brand door overbelasting of kortsluiting  </w:t>
      </w:r>
    </w:p>
    <w:p w:rsidR="00441730" w:rsidRPr="00441730" w:rsidRDefault="00441730" w:rsidP="00441730">
      <w:pPr>
        <w:spacing w:after="0"/>
      </w:pPr>
      <w:r w:rsidRPr="00441730">
        <w:t>Aardlekschakelaar:</w:t>
      </w:r>
    </w:p>
    <w:p w:rsidR="00441730" w:rsidRPr="00441730" w:rsidRDefault="00441730" w:rsidP="00441730">
      <w:pPr>
        <w:spacing w:after="0"/>
      </w:pPr>
      <w:r w:rsidRPr="00441730">
        <w:t>tegen stroom door je lichaam             (= een schok)</w:t>
      </w:r>
    </w:p>
    <w:p w:rsidR="00441730" w:rsidRPr="00441730" w:rsidRDefault="00441730" w:rsidP="00441730">
      <w:pPr>
        <w:spacing w:after="0"/>
      </w:pPr>
      <w:r w:rsidRPr="00441730">
        <w:rPr>
          <w:b/>
          <w:bCs/>
        </w:rPr>
        <w:tab/>
      </w:r>
      <w:r w:rsidRPr="00441730">
        <w:rPr>
          <w:b/>
          <w:bCs/>
        </w:rPr>
        <w:tab/>
      </w:r>
      <w:r w:rsidRPr="00441730">
        <w:rPr>
          <w:b/>
          <w:bCs/>
        </w:rPr>
        <w:tab/>
      </w:r>
      <w:r w:rsidRPr="00441730">
        <w:rPr>
          <w:b/>
          <w:bCs/>
        </w:rPr>
        <w:tab/>
      </w:r>
    </w:p>
    <w:p w:rsidR="00441730" w:rsidRPr="00441730" w:rsidRDefault="00441730" w:rsidP="00441730">
      <w:pPr>
        <w:spacing w:after="0"/>
      </w:pPr>
      <w:r w:rsidRPr="00441730">
        <w:rPr>
          <w:b/>
          <w:bCs/>
        </w:rPr>
        <w:tab/>
        <w:t xml:space="preserve"> </w:t>
      </w:r>
    </w:p>
    <w:p w:rsidR="00F84D14" w:rsidRDefault="00F84D14" w:rsidP="00441730">
      <w:pPr>
        <w:spacing w:after="0"/>
      </w:pPr>
      <w:r>
        <w:br w:type="page"/>
      </w:r>
    </w:p>
    <w:tbl>
      <w:tblPr>
        <w:tblStyle w:val="Tabelraster"/>
        <w:tblpPr w:leftFromText="141" w:rightFromText="141" w:horzAnchor="margin" w:tblpY="225"/>
        <w:tblW w:w="8046" w:type="dxa"/>
        <w:tblLook w:val="04A0" w:firstRow="1" w:lastRow="0" w:firstColumn="1" w:lastColumn="0" w:noHBand="0" w:noVBand="1"/>
      </w:tblPr>
      <w:tblGrid>
        <w:gridCol w:w="1843"/>
        <w:gridCol w:w="6203"/>
      </w:tblGrid>
      <w:tr w:rsidR="00354A05" w:rsidTr="00354A05">
        <w:tc>
          <w:tcPr>
            <w:tcW w:w="1843" w:type="dxa"/>
          </w:tcPr>
          <w:p w:rsidR="00354A05" w:rsidRPr="002C6D89" w:rsidRDefault="00354A05" w:rsidP="00F84D14">
            <w:pPr>
              <w:rPr>
                <w:b/>
              </w:rPr>
            </w:pPr>
            <w:r>
              <w:rPr>
                <w:b/>
              </w:rPr>
              <w:lastRenderedPageBreak/>
              <w:t>Formule</w:t>
            </w:r>
          </w:p>
        </w:tc>
        <w:tc>
          <w:tcPr>
            <w:tcW w:w="6203" w:type="dxa"/>
          </w:tcPr>
          <w:p w:rsidR="00354A05" w:rsidRPr="002C6D89" w:rsidRDefault="00354A05" w:rsidP="00F84D14">
            <w:pPr>
              <w:rPr>
                <w:b/>
              </w:rPr>
            </w:pPr>
            <w:r>
              <w:rPr>
                <w:b/>
              </w:rPr>
              <w:t xml:space="preserve">Namen van de grootheden en eenheden </w:t>
            </w:r>
          </w:p>
        </w:tc>
      </w:tr>
      <w:tr w:rsidR="00354A05" w:rsidTr="00354A05">
        <w:tc>
          <w:tcPr>
            <w:tcW w:w="1843" w:type="dxa"/>
            <w:vAlign w:val="center"/>
          </w:tcPr>
          <w:p w:rsidR="00354A05" w:rsidRPr="00810055" w:rsidRDefault="00354A05" w:rsidP="00F84D14">
            <m:oMathPara>
              <m:oMath>
                <m:r>
                  <w:rPr>
                    <w:rFonts w:ascii="Cambria Math" w:hAnsi="Cambria Math"/>
                  </w:rPr>
                  <m:t>E=P∙t</m:t>
                </m:r>
              </m:oMath>
            </m:oMathPara>
          </w:p>
        </w:tc>
        <w:tc>
          <w:tcPr>
            <w:tcW w:w="6203" w:type="dxa"/>
          </w:tcPr>
          <w:p w:rsidR="00354A05" w:rsidRPr="00DF5D38" w:rsidRDefault="00354A05" w:rsidP="00354A05">
            <w:pPr>
              <w:pStyle w:val="NWSamenvattinginspring"/>
              <w:numPr>
                <w:ilvl w:val="0"/>
                <w:numId w:val="0"/>
              </w:numPr>
              <w:rPr>
                <w:rFonts w:asciiTheme="minorHAnsi" w:hAnsiTheme="minorHAnsi"/>
                <w:sz w:val="20"/>
              </w:rPr>
            </w:pPr>
            <w:r w:rsidRPr="00DF5D38">
              <w:rPr>
                <w:rFonts w:asciiTheme="minorHAnsi" w:hAnsiTheme="minorHAnsi"/>
                <w:sz w:val="20"/>
              </w:rPr>
              <w:t>E = energie in joule</w:t>
            </w:r>
          </w:p>
          <w:p w:rsidR="00354A05" w:rsidRPr="00DF5D38" w:rsidRDefault="00354A05" w:rsidP="00F84D14">
            <w:pPr>
              <w:pStyle w:val="NWSamenvattinginspring"/>
              <w:numPr>
                <w:ilvl w:val="0"/>
                <w:numId w:val="0"/>
              </w:numPr>
              <w:ind w:left="454" w:hanging="454"/>
              <w:rPr>
                <w:rFonts w:asciiTheme="minorHAnsi" w:hAnsiTheme="minorHAnsi"/>
                <w:sz w:val="20"/>
              </w:rPr>
            </w:pPr>
            <w:r w:rsidRPr="00DF5D38">
              <w:rPr>
                <w:rFonts w:asciiTheme="minorHAnsi" w:hAnsiTheme="minorHAnsi"/>
                <w:sz w:val="20"/>
              </w:rPr>
              <w:t>P = vermogen in watt</w:t>
            </w:r>
          </w:p>
          <w:p w:rsidR="00354A05" w:rsidRDefault="00354A05" w:rsidP="00F84D14">
            <w:pPr>
              <w:pStyle w:val="NWSamenvattinginspring"/>
              <w:numPr>
                <w:ilvl w:val="0"/>
                <w:numId w:val="0"/>
              </w:numPr>
              <w:ind w:left="454" w:hanging="454"/>
            </w:pPr>
            <w:r w:rsidRPr="00DF5D38">
              <w:rPr>
                <w:rFonts w:asciiTheme="minorHAnsi" w:hAnsiTheme="minorHAnsi"/>
                <w:sz w:val="20"/>
              </w:rPr>
              <w:t>t = tijd in seconde</w:t>
            </w:r>
          </w:p>
        </w:tc>
      </w:tr>
      <w:tr w:rsidR="00354A05" w:rsidTr="00354A05">
        <w:tc>
          <w:tcPr>
            <w:tcW w:w="1843" w:type="dxa"/>
            <w:vAlign w:val="center"/>
          </w:tcPr>
          <w:p w:rsidR="00354A05" w:rsidRPr="00D42652" w:rsidRDefault="00354A05" w:rsidP="00F84D14">
            <w:r>
              <w:t xml:space="preserve"> </w:t>
            </w:r>
            <w:r w:rsidRPr="00AB3BC9">
              <w:fldChar w:fldCharType="begin"/>
            </w:r>
            <w:r w:rsidRPr="00AB3BC9">
              <w:instrText xml:space="preserve"> QUOTE </w:instrText>
            </w:r>
            <w:r>
              <w:rPr>
                <w:noProof/>
              </w:rPr>
              <w:drawing>
                <wp:inline distT="0" distB="0" distL="0" distR="0" wp14:anchorId="587593C3" wp14:editId="31B27B7A">
                  <wp:extent cx="1252220" cy="347980"/>
                  <wp:effectExtent l="0" t="0" r="0" b="0"/>
                  <wp:docPr id="18" name="Afbeelding 12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282"/>
                          <pic:cNvPicPr>
                            <a:picLocks noChangeAspect="1" noChangeArrowheads="1"/>
                          </pic:cNvPicPr>
                        </pic:nvPicPr>
                        <pic:blipFill>
                          <a:blip r:embed="rId1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52220" cy="347980"/>
                          </a:xfrm>
                          <a:prstGeom prst="rect">
                            <a:avLst/>
                          </a:prstGeom>
                          <a:noFill/>
                          <a:ln>
                            <a:noFill/>
                          </a:ln>
                        </pic:spPr>
                      </pic:pic>
                    </a:graphicData>
                  </a:graphic>
                </wp:inline>
              </w:drawing>
            </w:r>
            <w:r w:rsidRPr="00AB3BC9">
              <w:instrText xml:space="preserve"> </w:instrText>
            </w:r>
            <w:r w:rsidRPr="00AB3BC9">
              <w:fldChar w:fldCharType="end"/>
            </w:r>
            <m:oMath>
              <m:r>
                <w:rPr>
                  <w:rFonts w:ascii="Cambria Math" w:hAnsi="Cambria Math"/>
                </w:rPr>
                <m:t>η=</m:t>
              </m:r>
              <m:f>
                <m:fPr>
                  <m:ctrlPr>
                    <w:rPr>
                      <w:rFonts w:ascii="Cambria Math" w:hAnsi="Cambria Math"/>
                      <w:i/>
                    </w:rPr>
                  </m:ctrlPr>
                </m:fPr>
                <m:num>
                  <m:sSub>
                    <m:sSubPr>
                      <m:ctrlPr>
                        <w:rPr>
                          <w:rFonts w:ascii="Cambria Math" w:hAnsi="Cambria Math"/>
                          <w:i/>
                        </w:rPr>
                      </m:ctrlPr>
                    </m:sSubPr>
                    <m:e>
                      <m:r>
                        <w:rPr>
                          <w:rFonts w:ascii="Cambria Math" w:hAnsi="Cambria Math"/>
                        </w:rPr>
                        <m:t>E</m:t>
                      </m:r>
                    </m:e>
                    <m:sub>
                      <m:r>
                        <m:rPr>
                          <m:sty m:val="p"/>
                        </m:rPr>
                        <w:rPr>
                          <w:rFonts w:ascii="Cambria Math" w:hAnsi="Cambria Math"/>
                        </w:rPr>
                        <m:t>nuttig</m:t>
                      </m:r>
                    </m:sub>
                  </m:sSub>
                </m:num>
                <m:den>
                  <m:sSub>
                    <m:sSubPr>
                      <m:ctrlPr>
                        <w:rPr>
                          <w:rFonts w:ascii="Cambria Math" w:hAnsi="Cambria Math"/>
                          <w:i/>
                        </w:rPr>
                      </m:ctrlPr>
                    </m:sSubPr>
                    <m:e>
                      <m:r>
                        <w:rPr>
                          <w:rFonts w:ascii="Cambria Math" w:hAnsi="Cambria Math"/>
                        </w:rPr>
                        <m:t>E</m:t>
                      </m:r>
                    </m:e>
                    <m:sub>
                      <m:r>
                        <m:rPr>
                          <m:sty m:val="p"/>
                        </m:rPr>
                        <w:rPr>
                          <w:rFonts w:ascii="Cambria Math" w:hAnsi="Cambria Math"/>
                        </w:rPr>
                        <m:t>in</m:t>
                      </m:r>
                    </m:sub>
                  </m:sSub>
                </m:den>
              </m:f>
              <m:r>
                <w:rPr>
                  <w:rFonts w:ascii="Cambria Math" w:hAnsi="Cambria Math"/>
                </w:rPr>
                <m:t>=</m:t>
              </m:r>
              <m:f>
                <m:fPr>
                  <m:ctrlPr>
                    <w:rPr>
                      <w:rFonts w:ascii="Cambria Math" w:hAnsi="Cambria Math"/>
                    </w:rPr>
                  </m:ctrlPr>
                </m:fPr>
                <m:num>
                  <m:sSub>
                    <m:sSubPr>
                      <m:ctrlPr>
                        <w:rPr>
                          <w:rFonts w:ascii="Cambria Math" w:hAnsi="Cambria Math"/>
                          <w:i/>
                        </w:rPr>
                      </m:ctrlPr>
                    </m:sSubPr>
                    <m:e>
                      <m:r>
                        <w:rPr>
                          <w:rFonts w:ascii="Cambria Math"/>
                        </w:rPr>
                        <m:t>P</m:t>
                      </m:r>
                    </m:e>
                    <m:sub>
                      <m:r>
                        <m:rPr>
                          <m:sty m:val="p"/>
                        </m:rPr>
                        <w:rPr>
                          <w:rFonts w:ascii="Cambria Math"/>
                        </w:rPr>
                        <m:t>nuttig</m:t>
                      </m:r>
                    </m:sub>
                  </m:sSub>
                </m:num>
                <m:den>
                  <m:sSub>
                    <m:sSubPr>
                      <m:ctrlPr>
                        <w:rPr>
                          <w:rFonts w:ascii="Cambria Math" w:hAnsi="Cambria Math"/>
                          <w:i/>
                        </w:rPr>
                      </m:ctrlPr>
                    </m:sSubPr>
                    <m:e>
                      <m:r>
                        <w:rPr>
                          <w:rFonts w:ascii="Cambria Math"/>
                        </w:rPr>
                        <m:t>P</m:t>
                      </m:r>
                    </m:e>
                    <m:sub>
                      <m:r>
                        <m:rPr>
                          <m:sty m:val="p"/>
                        </m:rPr>
                        <w:rPr>
                          <w:rFonts w:ascii="Cambria Math"/>
                        </w:rPr>
                        <m:t>in</m:t>
                      </m:r>
                    </m:sub>
                  </m:sSub>
                </m:den>
              </m:f>
            </m:oMath>
          </w:p>
          <w:p w:rsidR="00354A05" w:rsidRPr="00754698" w:rsidRDefault="00354A05" w:rsidP="00F84D14">
            <w:r w:rsidRPr="00E76457">
              <w:t xml:space="preserve"> </w:t>
            </w:r>
          </w:p>
        </w:tc>
        <w:tc>
          <w:tcPr>
            <w:tcW w:w="6203" w:type="dxa"/>
          </w:tcPr>
          <w:p w:rsidR="00354A05" w:rsidRPr="00DF5D38" w:rsidRDefault="00354A05" w:rsidP="00F84D14">
            <w:pPr>
              <w:rPr>
                <w:rStyle w:val="Verwijzingopmerking"/>
                <w:rFonts w:asciiTheme="minorHAnsi" w:hAnsiTheme="minorHAnsi"/>
                <w:sz w:val="20"/>
              </w:rPr>
            </w:pPr>
            <w:r w:rsidRPr="00DF5D38">
              <w:rPr>
                <w:rStyle w:val="Verwijzingopmerking"/>
                <w:rFonts w:asciiTheme="minorHAnsi" w:hAnsiTheme="minorHAnsi"/>
                <w:sz w:val="20"/>
              </w:rPr>
              <w:t>n = rendement</w:t>
            </w:r>
          </w:p>
          <w:p w:rsidR="00354A05" w:rsidRPr="00DF5D38" w:rsidRDefault="00354A05" w:rsidP="00F84D14">
            <w:pPr>
              <w:rPr>
                <w:rStyle w:val="Verwijzingopmerking"/>
                <w:rFonts w:asciiTheme="minorHAnsi" w:hAnsiTheme="minorHAnsi"/>
                <w:sz w:val="20"/>
              </w:rPr>
            </w:pPr>
            <w:r w:rsidRPr="00DF5D38">
              <w:rPr>
                <w:rStyle w:val="Verwijzingopmerking"/>
                <w:rFonts w:asciiTheme="minorHAnsi" w:hAnsiTheme="minorHAnsi"/>
                <w:sz w:val="20"/>
              </w:rPr>
              <w:t>P/</w:t>
            </w:r>
            <w:proofErr w:type="spellStart"/>
            <w:r w:rsidRPr="00DF5D38">
              <w:rPr>
                <w:rStyle w:val="Verwijzingopmerking"/>
                <w:rFonts w:asciiTheme="minorHAnsi" w:hAnsiTheme="minorHAnsi"/>
                <w:sz w:val="20"/>
              </w:rPr>
              <w:t>Enuttig</w:t>
            </w:r>
            <w:proofErr w:type="spellEnd"/>
            <w:r w:rsidRPr="00DF5D38">
              <w:rPr>
                <w:rStyle w:val="Verwijzingopmerking"/>
                <w:rFonts w:asciiTheme="minorHAnsi" w:hAnsiTheme="minorHAnsi"/>
                <w:sz w:val="20"/>
              </w:rPr>
              <w:t xml:space="preserve"> = energie/vermogen die nuttig gebruikt word</w:t>
            </w:r>
            <w:r>
              <w:rPr>
                <w:rStyle w:val="Verwijzingopmerking"/>
                <w:rFonts w:asciiTheme="minorHAnsi" w:hAnsiTheme="minorHAnsi"/>
                <w:sz w:val="20"/>
              </w:rPr>
              <w:t xml:space="preserve"> in watt/Joule</w:t>
            </w:r>
          </w:p>
          <w:p w:rsidR="00354A05" w:rsidRPr="00354A05" w:rsidRDefault="00354A05" w:rsidP="00F84D14">
            <w:pPr>
              <w:rPr>
                <w:rFonts w:asciiTheme="minorHAnsi" w:hAnsiTheme="minorHAnsi"/>
                <w:szCs w:val="16"/>
              </w:rPr>
            </w:pPr>
            <w:r w:rsidRPr="00DF5D38">
              <w:rPr>
                <w:rStyle w:val="Verwijzingopmerking"/>
                <w:rFonts w:asciiTheme="minorHAnsi" w:hAnsiTheme="minorHAnsi"/>
                <w:sz w:val="20"/>
              </w:rPr>
              <w:t>P/</w:t>
            </w:r>
            <w:proofErr w:type="spellStart"/>
            <w:r w:rsidRPr="00DF5D38">
              <w:rPr>
                <w:rStyle w:val="Verwijzingopmerking"/>
                <w:rFonts w:asciiTheme="minorHAnsi" w:hAnsiTheme="minorHAnsi"/>
                <w:sz w:val="20"/>
              </w:rPr>
              <w:t>Ein</w:t>
            </w:r>
            <w:proofErr w:type="spellEnd"/>
            <w:r w:rsidRPr="00DF5D38">
              <w:rPr>
                <w:rStyle w:val="Verwijzingopmerking"/>
                <w:rFonts w:asciiTheme="minorHAnsi" w:hAnsiTheme="minorHAnsi"/>
                <w:sz w:val="20"/>
              </w:rPr>
              <w:t xml:space="preserve"> = hoeveel energie/vermogen erin gaat</w:t>
            </w:r>
          </w:p>
        </w:tc>
      </w:tr>
      <w:tr w:rsidR="00354A05" w:rsidTr="00354A05">
        <w:tc>
          <w:tcPr>
            <w:tcW w:w="1843" w:type="dxa"/>
            <w:vAlign w:val="center"/>
          </w:tcPr>
          <w:p w:rsidR="00354A05" w:rsidRPr="004058F9" w:rsidRDefault="00354A05" w:rsidP="00F84D14">
            <w:r w:rsidRPr="00AB3BC9">
              <w:fldChar w:fldCharType="begin"/>
            </w:r>
            <w:r w:rsidRPr="00AB3BC9">
              <w:instrText xml:space="preserve"> QUOTE </w:instrText>
            </w:r>
            <w:r>
              <w:rPr>
                <w:noProof/>
              </w:rPr>
              <w:drawing>
                <wp:inline distT="0" distB="0" distL="0" distR="0" wp14:anchorId="5FBA603E" wp14:editId="0C0B215D">
                  <wp:extent cx="576580" cy="168910"/>
                  <wp:effectExtent l="0" t="0" r="0" b="2540"/>
                  <wp:docPr id="52" name="Afbeelding 1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293"/>
                          <pic:cNvPicPr>
                            <a:picLocks noChangeAspect="1" noChangeArrowheads="1"/>
                          </pic:cNvPicPr>
                        </pic:nvPicPr>
                        <pic:blipFill>
                          <a:blip r:embed="rId1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76580" cy="168910"/>
                          </a:xfrm>
                          <a:prstGeom prst="rect">
                            <a:avLst/>
                          </a:prstGeom>
                          <a:noFill/>
                          <a:ln>
                            <a:noFill/>
                          </a:ln>
                        </pic:spPr>
                      </pic:pic>
                    </a:graphicData>
                  </a:graphic>
                </wp:inline>
              </w:drawing>
            </w:r>
            <w:r w:rsidRPr="00AB3BC9">
              <w:instrText xml:space="preserve"> </w:instrText>
            </w:r>
            <w:r w:rsidRPr="00AB3BC9">
              <w:fldChar w:fldCharType="end"/>
            </w:r>
            <m:oMath>
              <m:r>
                <w:rPr>
                  <w:rFonts w:ascii="Cambria Math" w:hAnsi="Cambria Math"/>
                </w:rPr>
                <m:t xml:space="preserve"> P=U∙I</m:t>
              </m:r>
            </m:oMath>
          </w:p>
          <w:p w:rsidR="00354A05" w:rsidRPr="00AF5B5E" w:rsidRDefault="00354A05" w:rsidP="00F84D14">
            <w:pPr>
              <w:rPr>
                <w:vertAlign w:val="subscript"/>
              </w:rPr>
            </w:pPr>
          </w:p>
        </w:tc>
        <w:tc>
          <w:tcPr>
            <w:tcW w:w="6203" w:type="dxa"/>
          </w:tcPr>
          <w:p w:rsidR="00354A05" w:rsidRPr="00DF5D38" w:rsidRDefault="00354A05" w:rsidP="00F84D14">
            <w:pPr>
              <w:rPr>
                <w:rFonts w:asciiTheme="minorHAnsi" w:hAnsiTheme="minorHAnsi"/>
              </w:rPr>
            </w:pPr>
            <w:r>
              <w:rPr>
                <w:rFonts w:asciiTheme="minorHAnsi" w:hAnsiTheme="minorHAnsi"/>
              </w:rPr>
              <w:t>P = vermogen in watt</w:t>
            </w:r>
          </w:p>
          <w:p w:rsidR="00354A05" w:rsidRDefault="00354A05" w:rsidP="00F84D14">
            <w:r>
              <w:t>U = spanning in volt</w:t>
            </w:r>
          </w:p>
          <w:p w:rsidR="00354A05" w:rsidRDefault="00354A05" w:rsidP="00F84D14">
            <w:r>
              <w:t xml:space="preserve">I = stroomsterkte in </w:t>
            </w:r>
            <w:proofErr w:type="spellStart"/>
            <w:r>
              <w:t>ampere</w:t>
            </w:r>
            <w:proofErr w:type="spellEnd"/>
            <w:r>
              <w:t xml:space="preserve"> </w:t>
            </w:r>
          </w:p>
        </w:tc>
      </w:tr>
      <w:tr w:rsidR="00354A05" w:rsidTr="00354A05">
        <w:tc>
          <w:tcPr>
            <w:tcW w:w="1843" w:type="dxa"/>
            <w:vAlign w:val="center"/>
          </w:tcPr>
          <w:p w:rsidR="00354A05" w:rsidRPr="00855FD4" w:rsidRDefault="00354A05" w:rsidP="00F84D14">
            <w:r w:rsidRPr="00AB3BC9">
              <w:fldChar w:fldCharType="begin"/>
            </w:r>
            <w:r w:rsidRPr="00AB3BC9">
              <w:instrText xml:space="preserve"> QUOTE </w:instrText>
            </w:r>
            <w:r>
              <w:rPr>
                <w:noProof/>
              </w:rPr>
              <w:drawing>
                <wp:inline distT="0" distB="0" distL="0" distR="0" wp14:anchorId="686B5EAC" wp14:editId="7A1BCA11">
                  <wp:extent cx="407670" cy="318135"/>
                  <wp:effectExtent l="0" t="0" r="0" b="5715"/>
                  <wp:docPr id="55" name="Afbeelding 1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295"/>
                          <pic:cNvPicPr>
                            <a:picLocks noChangeAspect="1" noChangeArrowheads="1"/>
                          </pic:cNvPicPr>
                        </pic:nvPicPr>
                        <pic:blipFill>
                          <a:blip r:embed="rId1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07670" cy="318135"/>
                          </a:xfrm>
                          <a:prstGeom prst="rect">
                            <a:avLst/>
                          </a:prstGeom>
                          <a:noFill/>
                          <a:ln>
                            <a:noFill/>
                          </a:ln>
                        </pic:spPr>
                      </pic:pic>
                    </a:graphicData>
                  </a:graphic>
                </wp:inline>
              </w:drawing>
            </w:r>
            <w:r w:rsidRPr="00AB3BC9">
              <w:instrText xml:space="preserve"> </w:instrText>
            </w:r>
            <w:r w:rsidRPr="00AB3BC9">
              <w:fldChar w:fldCharType="end"/>
            </w:r>
            <m:oMath>
              <m:r>
                <w:rPr>
                  <w:rFonts w:ascii="Cambria Math" w:hAnsi="Cambria Math"/>
                </w:rPr>
                <m:t xml:space="preserve"> I=</m:t>
              </m:r>
              <m:f>
                <m:fPr>
                  <m:ctrlPr>
                    <w:rPr>
                      <w:rFonts w:ascii="Cambria Math" w:hAnsi="Cambria Math"/>
                      <w:i/>
                    </w:rPr>
                  </m:ctrlPr>
                </m:fPr>
                <m:num>
                  <m:r>
                    <w:rPr>
                      <w:rFonts w:ascii="Cambria Math" w:hAnsi="Cambria Math"/>
                    </w:rPr>
                    <m:t>Q</m:t>
                  </m:r>
                </m:num>
                <m:den>
                  <m:r>
                    <w:rPr>
                      <w:rFonts w:ascii="Cambria Math" w:hAnsi="Cambria Math"/>
                    </w:rPr>
                    <m:t>t</m:t>
                  </m:r>
                </m:den>
              </m:f>
            </m:oMath>
          </w:p>
          <w:p w:rsidR="00354A05" w:rsidRPr="00AF5B5E" w:rsidRDefault="00354A05" w:rsidP="00F84D14">
            <w:pPr>
              <w:rPr>
                <w:vertAlign w:val="superscript"/>
              </w:rPr>
            </w:pPr>
          </w:p>
        </w:tc>
        <w:tc>
          <w:tcPr>
            <w:tcW w:w="6203" w:type="dxa"/>
          </w:tcPr>
          <w:p w:rsidR="00354A05" w:rsidRPr="00354A05" w:rsidRDefault="00354A05" w:rsidP="00F84D14">
            <w:pPr>
              <w:rPr>
                <w:rFonts w:asciiTheme="minorHAnsi" w:hAnsiTheme="minorHAnsi"/>
              </w:rPr>
            </w:pPr>
            <w:r>
              <w:rPr>
                <w:rFonts w:asciiTheme="minorHAnsi" w:hAnsiTheme="minorHAnsi"/>
              </w:rPr>
              <w:t xml:space="preserve">I = stroomsterkte in </w:t>
            </w:r>
            <w:proofErr w:type="spellStart"/>
            <w:r>
              <w:rPr>
                <w:rFonts w:asciiTheme="minorHAnsi" w:hAnsiTheme="minorHAnsi"/>
              </w:rPr>
              <w:t>ampere</w:t>
            </w:r>
            <w:proofErr w:type="spellEnd"/>
          </w:p>
          <w:p w:rsidR="00354A05" w:rsidRDefault="00354A05" w:rsidP="00F84D14">
            <w:r>
              <w:t xml:space="preserve">Q = lading in coulomb </w:t>
            </w:r>
          </w:p>
          <w:p w:rsidR="00354A05" w:rsidRDefault="00354A05" w:rsidP="00F84D14">
            <w:r>
              <w:t xml:space="preserve">t = tijd in seconde </w:t>
            </w:r>
          </w:p>
        </w:tc>
      </w:tr>
      <w:tr w:rsidR="00354A05" w:rsidTr="00354A05">
        <w:tc>
          <w:tcPr>
            <w:tcW w:w="1843" w:type="dxa"/>
            <w:vAlign w:val="center"/>
          </w:tcPr>
          <w:p w:rsidR="00354A05" w:rsidRPr="006672D4" w:rsidRDefault="00354A05" w:rsidP="00F84D14">
            <w:r w:rsidRPr="00AB3BC9">
              <w:fldChar w:fldCharType="begin"/>
            </w:r>
            <w:r w:rsidRPr="00AB3BC9">
              <w:instrText xml:space="preserve"> QUOTE </w:instrText>
            </w:r>
            <w:r>
              <w:rPr>
                <w:noProof/>
              </w:rPr>
              <w:drawing>
                <wp:inline distT="0" distB="0" distL="0" distR="0" wp14:anchorId="6E24B8B7" wp14:editId="11CF3A7F">
                  <wp:extent cx="586105" cy="168910"/>
                  <wp:effectExtent l="0" t="0" r="0" b="2540"/>
                  <wp:docPr id="82" name="Afbeelding 13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313"/>
                          <pic:cNvPicPr>
                            <a:picLocks noChangeAspect="1" noChangeArrowheads="1"/>
                          </pic:cNvPicPr>
                        </pic:nvPicPr>
                        <pic:blipFill>
                          <a:blip r:embed="rId1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86105" cy="168910"/>
                          </a:xfrm>
                          <a:prstGeom prst="rect">
                            <a:avLst/>
                          </a:prstGeom>
                          <a:noFill/>
                          <a:ln>
                            <a:noFill/>
                          </a:ln>
                        </pic:spPr>
                      </pic:pic>
                    </a:graphicData>
                  </a:graphic>
                </wp:inline>
              </w:drawing>
            </w:r>
            <w:r w:rsidRPr="00AB3BC9">
              <w:instrText xml:space="preserve"> </w:instrText>
            </w:r>
            <w:r w:rsidRPr="00AB3BC9">
              <w:fldChar w:fldCharType="end"/>
            </w:r>
            <m:oMath>
              <m:r>
                <w:rPr>
                  <w:rFonts w:ascii="Cambria Math" w:hAnsi="Cambria Math"/>
                </w:rPr>
                <m:t>U=I∙R</m:t>
              </m:r>
            </m:oMath>
          </w:p>
          <w:p w:rsidR="00354A05" w:rsidRPr="005414B6" w:rsidRDefault="00354A05" w:rsidP="00F84D14"/>
        </w:tc>
        <w:tc>
          <w:tcPr>
            <w:tcW w:w="6203" w:type="dxa"/>
          </w:tcPr>
          <w:p w:rsidR="00354A05" w:rsidRDefault="00354A05" w:rsidP="00F84D14">
            <w:r>
              <w:t>U = spanning in volt</w:t>
            </w:r>
          </w:p>
          <w:p w:rsidR="00354A05" w:rsidRDefault="00354A05" w:rsidP="00F84D14">
            <w:r>
              <w:t xml:space="preserve">I = stroomsterkte in </w:t>
            </w:r>
            <w:proofErr w:type="spellStart"/>
            <w:r>
              <w:t>ampere</w:t>
            </w:r>
            <w:proofErr w:type="spellEnd"/>
            <w:r>
              <w:t xml:space="preserve"> </w:t>
            </w:r>
          </w:p>
          <w:p w:rsidR="00354A05" w:rsidRDefault="00354A05" w:rsidP="00F84D14">
            <w:r>
              <w:t>R = weerstand in ohm</w:t>
            </w:r>
          </w:p>
        </w:tc>
      </w:tr>
      <w:tr w:rsidR="00354A05" w:rsidRPr="00A10D37" w:rsidTr="00354A05">
        <w:tc>
          <w:tcPr>
            <w:tcW w:w="1843" w:type="dxa"/>
            <w:vAlign w:val="center"/>
          </w:tcPr>
          <w:p w:rsidR="00354A05" w:rsidRDefault="00354A05" w:rsidP="00F84D14">
            <w:r>
              <w:t xml:space="preserve"> </w:t>
            </w:r>
            <w:r w:rsidRPr="00AB3BC9">
              <w:fldChar w:fldCharType="begin"/>
            </w:r>
            <w:r w:rsidRPr="00AB3BC9">
              <w:instrText xml:space="preserve"> QUOTE </w:instrText>
            </w:r>
            <w:r>
              <w:rPr>
                <w:noProof/>
              </w:rPr>
              <w:drawing>
                <wp:inline distT="0" distB="0" distL="0" distR="0" wp14:anchorId="75860E44" wp14:editId="32DE4E2D">
                  <wp:extent cx="387350" cy="307975"/>
                  <wp:effectExtent l="0" t="0" r="0" b="0"/>
                  <wp:docPr id="85" name="Afbeelding 13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315"/>
                          <pic:cNvPicPr>
                            <a:picLocks noChangeAspect="1" noChangeArrowheads="1"/>
                          </pic:cNvPicPr>
                        </pic:nvPicPr>
                        <pic:blipFill>
                          <a:blip r:embed="rId1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87350" cy="307975"/>
                          </a:xfrm>
                          <a:prstGeom prst="rect">
                            <a:avLst/>
                          </a:prstGeom>
                          <a:noFill/>
                          <a:ln>
                            <a:noFill/>
                          </a:ln>
                        </pic:spPr>
                      </pic:pic>
                    </a:graphicData>
                  </a:graphic>
                </wp:inline>
              </w:drawing>
            </w:r>
            <w:r w:rsidRPr="00AB3BC9">
              <w:instrText xml:space="preserve"> </w:instrText>
            </w:r>
            <w:r w:rsidRPr="00AB3BC9">
              <w:fldChar w:fldCharType="end"/>
            </w:r>
            <m:oMath>
              <m:r>
                <w:rPr>
                  <w:rFonts w:ascii="Cambria Math" w:hAnsi="Cambria Math"/>
                </w:rPr>
                <m:t>G=</m:t>
              </m:r>
              <m:f>
                <m:fPr>
                  <m:ctrlPr>
                    <w:rPr>
                      <w:rFonts w:ascii="Cambria Math" w:hAnsi="Cambria Math"/>
                      <w:i/>
                    </w:rPr>
                  </m:ctrlPr>
                </m:fPr>
                <m:num>
                  <m:r>
                    <w:rPr>
                      <w:rFonts w:ascii="Cambria Math" w:hAnsi="Cambria Math"/>
                    </w:rPr>
                    <m:t>1</m:t>
                  </m:r>
                </m:num>
                <m:den>
                  <m:r>
                    <w:rPr>
                      <w:rFonts w:ascii="Cambria Math" w:hAnsi="Cambria Math"/>
                    </w:rPr>
                    <m:t>R</m:t>
                  </m:r>
                </m:den>
              </m:f>
            </m:oMath>
          </w:p>
          <w:p w:rsidR="00354A05" w:rsidRPr="00A10D37" w:rsidRDefault="00354A05" w:rsidP="00F84D14">
            <w:pPr>
              <w:rPr>
                <w:lang w:val="en-GB"/>
              </w:rPr>
            </w:pPr>
          </w:p>
        </w:tc>
        <w:tc>
          <w:tcPr>
            <w:tcW w:w="6203" w:type="dxa"/>
          </w:tcPr>
          <w:p w:rsidR="00354A05" w:rsidRPr="00A10D37" w:rsidRDefault="00354A05" w:rsidP="00F84D14">
            <w:pPr>
              <w:rPr>
                <w:lang w:val="en-GB"/>
              </w:rPr>
            </w:pPr>
            <w:r>
              <w:rPr>
                <w:lang w:val="en-GB"/>
              </w:rPr>
              <w:t xml:space="preserve">G = </w:t>
            </w:r>
            <w:proofErr w:type="spellStart"/>
            <w:r>
              <w:rPr>
                <w:lang w:val="en-GB"/>
              </w:rPr>
              <w:t>geleidbaarheid</w:t>
            </w:r>
            <w:proofErr w:type="spellEnd"/>
            <w:r>
              <w:rPr>
                <w:lang w:val="en-GB"/>
              </w:rPr>
              <w:t xml:space="preserve"> in </w:t>
            </w:r>
            <w:proofErr w:type="spellStart"/>
            <w:r>
              <w:rPr>
                <w:lang w:val="en-GB"/>
              </w:rPr>
              <w:t>siemens</w:t>
            </w:r>
            <w:proofErr w:type="spellEnd"/>
          </w:p>
          <w:p w:rsidR="00354A05" w:rsidRPr="00A10D37" w:rsidRDefault="00354A05" w:rsidP="00F84D14">
            <w:pPr>
              <w:rPr>
                <w:lang w:val="en-GB"/>
              </w:rPr>
            </w:pPr>
            <w:r>
              <w:rPr>
                <w:lang w:val="en-GB"/>
              </w:rPr>
              <w:t xml:space="preserve">R = </w:t>
            </w:r>
            <w:proofErr w:type="spellStart"/>
            <w:r>
              <w:rPr>
                <w:lang w:val="en-GB"/>
              </w:rPr>
              <w:t>weerstand</w:t>
            </w:r>
            <w:proofErr w:type="spellEnd"/>
            <w:r>
              <w:rPr>
                <w:lang w:val="en-GB"/>
              </w:rPr>
              <w:t xml:space="preserve"> in ohm</w:t>
            </w:r>
          </w:p>
        </w:tc>
      </w:tr>
      <w:tr w:rsidR="00354A05" w:rsidTr="00354A05">
        <w:tc>
          <w:tcPr>
            <w:tcW w:w="1843" w:type="dxa"/>
            <w:vAlign w:val="center"/>
          </w:tcPr>
          <w:p w:rsidR="00354A05" w:rsidRPr="006672D4" w:rsidRDefault="00354A05" w:rsidP="00F84D14">
            <w:r w:rsidRPr="00AB3BC9">
              <w:fldChar w:fldCharType="begin"/>
            </w:r>
            <w:r w:rsidRPr="00AB3BC9">
              <w:instrText xml:space="preserve"> QUOTE </w:instrText>
            </w:r>
            <w:r>
              <w:rPr>
                <w:noProof/>
              </w:rPr>
              <w:drawing>
                <wp:inline distT="0" distB="0" distL="0" distR="0" wp14:anchorId="71842EB8" wp14:editId="77012E12">
                  <wp:extent cx="586105" cy="168910"/>
                  <wp:effectExtent l="0" t="0" r="4445" b="2540"/>
                  <wp:docPr id="8" name="Afbeelding 13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317"/>
                          <pic:cNvPicPr>
                            <a:picLocks noChangeAspect="1" noChangeArrowheads="1"/>
                          </pic:cNvPicPr>
                        </pic:nvPicPr>
                        <pic:blipFill>
                          <a:blip r:embed="rId1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86105" cy="168910"/>
                          </a:xfrm>
                          <a:prstGeom prst="rect">
                            <a:avLst/>
                          </a:prstGeom>
                          <a:noFill/>
                          <a:ln>
                            <a:noFill/>
                          </a:ln>
                        </pic:spPr>
                      </pic:pic>
                    </a:graphicData>
                  </a:graphic>
                </wp:inline>
              </w:drawing>
            </w:r>
            <w:r w:rsidRPr="00AB3BC9">
              <w:instrText xml:space="preserve"> </w:instrText>
            </w:r>
            <w:r w:rsidRPr="00AB3BC9">
              <w:fldChar w:fldCharType="end"/>
            </w:r>
            <m:oMath>
              <m:r>
                <w:rPr>
                  <w:rFonts w:ascii="Cambria Math" w:hAnsi="Cambria Math"/>
                </w:rPr>
                <m:t>I=G∙U</m:t>
              </m:r>
            </m:oMath>
          </w:p>
          <w:p w:rsidR="00354A05" w:rsidRPr="00AB3BC9" w:rsidRDefault="00354A05" w:rsidP="00F84D14"/>
        </w:tc>
        <w:tc>
          <w:tcPr>
            <w:tcW w:w="6203" w:type="dxa"/>
          </w:tcPr>
          <w:p w:rsidR="00354A05" w:rsidRDefault="00354A05" w:rsidP="00F84D14">
            <w:r>
              <w:t xml:space="preserve">I = stroomsterkte in </w:t>
            </w:r>
            <w:proofErr w:type="spellStart"/>
            <w:r>
              <w:t>ampere</w:t>
            </w:r>
            <w:proofErr w:type="spellEnd"/>
          </w:p>
          <w:p w:rsidR="00354A05" w:rsidRDefault="00354A05" w:rsidP="00F84D14">
            <w:r>
              <w:t>G = geleidbaarheid in siemens</w:t>
            </w:r>
          </w:p>
          <w:p w:rsidR="00354A05" w:rsidRDefault="00354A05" w:rsidP="00F84D14">
            <w:r>
              <w:t>U = spanning in volt</w:t>
            </w:r>
          </w:p>
        </w:tc>
      </w:tr>
      <w:tr w:rsidR="00354A05" w:rsidTr="00354A05">
        <w:tc>
          <w:tcPr>
            <w:tcW w:w="1843" w:type="dxa"/>
            <w:vAlign w:val="center"/>
          </w:tcPr>
          <w:p w:rsidR="00354A05" w:rsidRPr="006672D4" w:rsidRDefault="00354A05" w:rsidP="00F84D14">
            <w:pPr>
              <w:tabs>
                <w:tab w:val="left" w:pos="284"/>
              </w:tabs>
              <w:spacing w:before="40"/>
            </w:pPr>
            <w:r w:rsidRPr="00AB3BC9">
              <w:fldChar w:fldCharType="begin"/>
            </w:r>
            <w:r w:rsidRPr="00AB3BC9">
              <w:instrText xml:space="preserve"> QUOTE </w:instrText>
            </w:r>
            <w:r>
              <w:rPr>
                <w:noProof/>
              </w:rPr>
              <w:drawing>
                <wp:inline distT="0" distB="0" distL="0" distR="0" wp14:anchorId="2B1120DB" wp14:editId="4B26372B">
                  <wp:extent cx="576580" cy="318135"/>
                  <wp:effectExtent l="0" t="0" r="0" b="5715"/>
                  <wp:docPr id="3" name="Afbeelding 13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319"/>
                          <pic:cNvPicPr>
                            <a:picLocks noChangeAspect="1" noChangeArrowheads="1"/>
                          </pic:cNvPicPr>
                        </pic:nvPicPr>
                        <pic:blipFill>
                          <a:blip r:embed="rId2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76580" cy="318135"/>
                          </a:xfrm>
                          <a:prstGeom prst="rect">
                            <a:avLst/>
                          </a:prstGeom>
                          <a:noFill/>
                          <a:ln>
                            <a:noFill/>
                          </a:ln>
                        </pic:spPr>
                      </pic:pic>
                    </a:graphicData>
                  </a:graphic>
                </wp:inline>
              </w:drawing>
            </w:r>
            <w:r w:rsidRPr="00AB3BC9">
              <w:instrText xml:space="preserve"> </w:instrText>
            </w:r>
            <w:r w:rsidRPr="00AB3BC9">
              <w:fldChar w:fldCharType="end"/>
            </w:r>
            <m:oMath>
              <m:r>
                <w:rPr>
                  <w:rFonts w:ascii="Cambria Math" w:hAnsi="Cambria Math"/>
                </w:rPr>
                <m:t>R=ρ∙</m:t>
              </m:r>
              <m:f>
                <m:fPr>
                  <m:ctrlPr>
                    <w:rPr>
                      <w:rFonts w:ascii="Cambria Math" w:hAnsi="Cambria Math"/>
                      <w:i/>
                    </w:rPr>
                  </m:ctrlPr>
                </m:fPr>
                <m:num>
                  <m:r>
                    <w:rPr>
                      <w:rFonts w:ascii="Cambria Math" w:hAnsi="Cambria Math"/>
                    </w:rPr>
                    <m:t>l</m:t>
                  </m:r>
                </m:num>
                <m:den>
                  <m:r>
                    <w:rPr>
                      <w:rFonts w:ascii="Cambria Math" w:hAnsi="Cambria Math"/>
                    </w:rPr>
                    <m:t>A</m:t>
                  </m:r>
                </m:den>
              </m:f>
            </m:oMath>
          </w:p>
          <w:p w:rsidR="00354A05" w:rsidRPr="00AB3BC9" w:rsidRDefault="00354A05" w:rsidP="00F84D14"/>
        </w:tc>
        <w:tc>
          <w:tcPr>
            <w:tcW w:w="6203" w:type="dxa"/>
          </w:tcPr>
          <w:p w:rsidR="00354A05" w:rsidRDefault="00354A05" w:rsidP="00F84D14">
            <w:r>
              <w:t>R = weerstand in ohm</w:t>
            </w:r>
          </w:p>
          <w:p w:rsidR="00354A05" w:rsidRDefault="00354A05" w:rsidP="00F84D14">
            <w:r>
              <w:t>l = lengte draad in m</w:t>
            </w:r>
          </w:p>
          <w:p w:rsidR="00354A05" w:rsidRDefault="00354A05" w:rsidP="00F84D14">
            <w:r>
              <w:t>A = oppervlakte in m2</w:t>
            </w:r>
          </w:p>
          <w:p w:rsidR="00354A05" w:rsidRDefault="00354A05" w:rsidP="00F84D14">
            <w:r>
              <w:t>P = soortelijke weerstand in ohm per meter</w:t>
            </w:r>
          </w:p>
        </w:tc>
      </w:tr>
      <w:tr w:rsidR="00354A05" w:rsidRPr="00182191" w:rsidTr="00354A05">
        <w:tc>
          <w:tcPr>
            <w:tcW w:w="1843" w:type="dxa"/>
            <w:vAlign w:val="center"/>
          </w:tcPr>
          <w:p w:rsidR="00354A05" w:rsidRPr="005F2098" w:rsidRDefault="00354A05" w:rsidP="00F84D14">
            <w:pPr>
              <w:rPr>
                <w:lang w:val="en-US"/>
              </w:rPr>
            </w:pPr>
            <m:oMathPara>
              <m:oMath>
                <m:sSub>
                  <m:sSubPr>
                    <m:ctrlPr>
                      <w:rPr>
                        <w:rFonts w:ascii="Cambria Math" w:hAnsi="Cambria Math"/>
                        <w:i/>
                      </w:rPr>
                    </m:ctrlPr>
                  </m:sSubPr>
                  <m:e>
                    <m:r>
                      <w:rPr>
                        <w:rFonts w:ascii="Cambria Math" w:hAnsi="Cambria Math"/>
                      </w:rPr>
                      <m:t>U</m:t>
                    </m:r>
                  </m:e>
                  <m:sub>
                    <m:r>
                      <m:rPr>
                        <m:sty m:val="p"/>
                      </m:rPr>
                      <w:rPr>
                        <w:rFonts w:ascii="Cambria Math" w:hAnsi="Cambria Math"/>
                        <w:lang w:val="en-US"/>
                      </w:rPr>
                      <m:t>tot</m:t>
                    </m:r>
                  </m:sub>
                </m:sSub>
                <m:r>
                  <w:rPr>
                    <w:rFonts w:ascii="Cambria Math" w:hAnsi="Cambria Math"/>
                    <w:lang w:val="en-US"/>
                  </w:rPr>
                  <m:t>=</m:t>
                </m:r>
                <m:sSub>
                  <m:sSubPr>
                    <m:ctrlPr>
                      <w:rPr>
                        <w:rFonts w:ascii="Cambria Math" w:hAnsi="Cambria Math"/>
                        <w:i/>
                      </w:rPr>
                    </m:ctrlPr>
                  </m:sSubPr>
                  <m:e>
                    <m:r>
                      <w:rPr>
                        <w:rFonts w:ascii="Cambria Math" w:hAnsi="Cambria Math"/>
                      </w:rPr>
                      <m:t>U</m:t>
                    </m:r>
                  </m:e>
                  <m:sub>
                    <m:r>
                      <w:rPr>
                        <w:rFonts w:ascii="Cambria Math" w:hAnsi="Cambria Math"/>
                        <w:lang w:val="en-US"/>
                      </w:rPr>
                      <m:t>1</m:t>
                    </m:r>
                  </m:sub>
                </m:sSub>
                <m:r>
                  <w:rPr>
                    <w:rFonts w:ascii="Cambria Math" w:hAnsi="Cambria Math"/>
                    <w:lang w:val="en-US"/>
                  </w:rPr>
                  <m:t>=</m:t>
                </m:r>
                <m:sSub>
                  <m:sSubPr>
                    <m:ctrlPr>
                      <w:rPr>
                        <w:rFonts w:ascii="Cambria Math" w:hAnsi="Cambria Math"/>
                        <w:i/>
                      </w:rPr>
                    </m:ctrlPr>
                  </m:sSubPr>
                  <m:e>
                    <m:r>
                      <w:rPr>
                        <w:rFonts w:ascii="Cambria Math" w:hAnsi="Cambria Math"/>
                      </w:rPr>
                      <m:t>U</m:t>
                    </m:r>
                  </m:e>
                  <m:sub>
                    <m:r>
                      <w:rPr>
                        <w:rFonts w:ascii="Cambria Math" w:hAnsi="Cambria Math"/>
                        <w:lang w:val="en-US"/>
                      </w:rPr>
                      <m:t>2</m:t>
                    </m:r>
                  </m:sub>
                </m:sSub>
                <m:r>
                  <w:rPr>
                    <w:rFonts w:ascii="Cambria Math" w:hAnsi="Cambria Math"/>
                    <w:lang w:val="en-US"/>
                  </w:rPr>
                  <m:t>=</m:t>
                </m:r>
                <m:r>
                  <m:rPr>
                    <m:nor/>
                  </m:rPr>
                  <w:rPr>
                    <w:rFonts w:ascii="Cambria Math" w:hAnsi="Cambria Math"/>
                    <w:lang w:val="en-US"/>
                  </w:rPr>
                  <m:t>…</m:t>
                </m:r>
              </m:oMath>
            </m:oMathPara>
          </w:p>
          <w:p w:rsidR="00354A05" w:rsidRPr="005F2098" w:rsidRDefault="00354A05" w:rsidP="00F84D14">
            <w:pPr>
              <w:rPr>
                <w:lang w:val="en-US"/>
              </w:rPr>
            </w:pPr>
            <w:r w:rsidRPr="005F2098">
              <w:rPr>
                <w:lang w:val="en-US"/>
              </w:rPr>
              <w:t>parallel</w:t>
            </w:r>
          </w:p>
        </w:tc>
        <w:tc>
          <w:tcPr>
            <w:tcW w:w="6203" w:type="dxa"/>
          </w:tcPr>
          <w:p w:rsidR="00354A05" w:rsidRPr="005F2098" w:rsidRDefault="00354A05" w:rsidP="00F84D14">
            <w:pPr>
              <w:rPr>
                <w:lang w:val="en-US"/>
              </w:rPr>
            </w:pPr>
          </w:p>
          <w:p w:rsidR="00354A05" w:rsidRPr="005F2098" w:rsidRDefault="00354A05" w:rsidP="00F84D14">
            <w:pPr>
              <w:rPr>
                <w:lang w:val="en-US"/>
              </w:rPr>
            </w:pPr>
            <w:r>
              <w:rPr>
                <w:lang w:val="en-US"/>
              </w:rPr>
              <w:t>U = spanning in volt</w:t>
            </w:r>
          </w:p>
          <w:p w:rsidR="00354A05" w:rsidRPr="005F2098" w:rsidRDefault="00354A05" w:rsidP="00F84D14">
            <w:pPr>
              <w:rPr>
                <w:lang w:val="en-US"/>
              </w:rPr>
            </w:pPr>
          </w:p>
          <w:p w:rsidR="00354A05" w:rsidRPr="005F2098" w:rsidRDefault="00354A05" w:rsidP="00F84D14">
            <w:pPr>
              <w:rPr>
                <w:lang w:val="en-US"/>
              </w:rPr>
            </w:pPr>
          </w:p>
        </w:tc>
      </w:tr>
      <w:tr w:rsidR="00354A05" w:rsidRPr="00354A05" w:rsidTr="00354A05">
        <w:tc>
          <w:tcPr>
            <w:tcW w:w="1843" w:type="dxa"/>
            <w:vAlign w:val="center"/>
          </w:tcPr>
          <w:p w:rsidR="00354A05" w:rsidRDefault="00354A05" w:rsidP="00354A05">
            <w:pPr>
              <w:rPr>
                <w:rFonts w:ascii="Calibri" w:eastAsia="Calibri" w:hAnsi="Calibri"/>
                <w:sz w:val="22"/>
                <w:vertAlign w:val="subscript"/>
              </w:rPr>
            </w:pPr>
            <w:proofErr w:type="spellStart"/>
            <w:r w:rsidRPr="00354A05">
              <w:rPr>
                <w:rFonts w:ascii="Calibri" w:eastAsia="Calibri" w:hAnsi="Calibri"/>
                <w:sz w:val="22"/>
              </w:rPr>
              <w:t>I</w:t>
            </w:r>
            <w:r w:rsidRPr="00354A05">
              <w:rPr>
                <w:rFonts w:ascii="Calibri" w:eastAsia="Calibri" w:hAnsi="Calibri"/>
                <w:sz w:val="22"/>
                <w:vertAlign w:val="subscript"/>
              </w:rPr>
              <w:t>tot</w:t>
            </w:r>
            <w:proofErr w:type="spellEnd"/>
            <w:r w:rsidRPr="00354A05">
              <w:rPr>
                <w:rFonts w:ascii="Calibri" w:eastAsia="Calibri" w:hAnsi="Calibri"/>
                <w:sz w:val="22"/>
                <w:vertAlign w:val="subscript"/>
              </w:rPr>
              <w:t xml:space="preserve"> </w:t>
            </w:r>
            <w:r w:rsidRPr="00354A05">
              <w:rPr>
                <w:rFonts w:ascii="Calibri" w:eastAsia="Calibri" w:hAnsi="Calibri"/>
                <w:sz w:val="22"/>
              </w:rPr>
              <w:t>= I</w:t>
            </w:r>
            <w:r w:rsidRPr="00354A05">
              <w:rPr>
                <w:rFonts w:ascii="Calibri" w:eastAsia="Calibri" w:hAnsi="Calibri"/>
                <w:sz w:val="22"/>
                <w:vertAlign w:val="subscript"/>
              </w:rPr>
              <w:t xml:space="preserve">1 </w:t>
            </w:r>
            <w:r w:rsidRPr="00354A05">
              <w:rPr>
                <w:rFonts w:ascii="Calibri" w:eastAsia="Calibri" w:hAnsi="Calibri"/>
                <w:sz w:val="22"/>
              </w:rPr>
              <w:t>+ I</w:t>
            </w:r>
            <w:r w:rsidRPr="00354A05">
              <w:rPr>
                <w:rFonts w:ascii="Calibri" w:eastAsia="Calibri" w:hAnsi="Calibri"/>
                <w:sz w:val="22"/>
                <w:vertAlign w:val="subscript"/>
              </w:rPr>
              <w:t>2</w:t>
            </w:r>
          </w:p>
          <w:p w:rsidR="00354A05" w:rsidRPr="00354A05" w:rsidRDefault="00354A05" w:rsidP="00354A05">
            <w:pPr>
              <w:rPr>
                <w:rFonts w:ascii="Calibri" w:eastAsia="Calibri" w:hAnsi="Calibri"/>
                <w:sz w:val="22"/>
              </w:rPr>
            </w:pPr>
            <w:r>
              <w:rPr>
                <w:rFonts w:ascii="Calibri" w:eastAsia="Calibri" w:hAnsi="Calibri"/>
                <w:sz w:val="22"/>
              </w:rPr>
              <w:t>parallel</w:t>
            </w:r>
          </w:p>
        </w:tc>
        <w:tc>
          <w:tcPr>
            <w:tcW w:w="6203" w:type="dxa"/>
          </w:tcPr>
          <w:p w:rsidR="00354A05" w:rsidRPr="00354A05" w:rsidRDefault="00354A05" w:rsidP="00F84D14">
            <w:pPr>
              <w:rPr>
                <w:sz w:val="22"/>
                <w:lang w:val="en-US"/>
              </w:rPr>
            </w:pPr>
            <w:r>
              <w:rPr>
                <w:sz w:val="22"/>
                <w:lang w:val="en-US"/>
              </w:rPr>
              <w:t>I = de spanning in ampere</w:t>
            </w:r>
          </w:p>
        </w:tc>
      </w:tr>
      <w:tr w:rsidR="00354A05" w:rsidRPr="00354A05" w:rsidTr="00354A05">
        <w:tc>
          <w:tcPr>
            <w:tcW w:w="1843" w:type="dxa"/>
            <w:vAlign w:val="center"/>
          </w:tcPr>
          <w:p w:rsidR="00354A05" w:rsidRDefault="001A261E" w:rsidP="00354A05">
            <w:pPr>
              <w:rPr>
                <w:rFonts w:ascii="Calibri" w:eastAsia="Calibri" w:hAnsi="Calibri"/>
              </w:rPr>
            </w:pPr>
            <w:proofErr w:type="spellStart"/>
            <w:r>
              <w:rPr>
                <w:rFonts w:ascii="Calibri" w:eastAsia="Calibri" w:hAnsi="Calibri"/>
              </w:rPr>
              <w:t>Gtot</w:t>
            </w:r>
            <w:proofErr w:type="spellEnd"/>
            <w:r>
              <w:rPr>
                <w:rFonts w:ascii="Calibri" w:eastAsia="Calibri" w:hAnsi="Calibri"/>
              </w:rPr>
              <w:t xml:space="preserve"> = G1 + G2</w:t>
            </w:r>
          </w:p>
          <w:p w:rsidR="001A261E" w:rsidRPr="00354A05" w:rsidRDefault="001A261E" w:rsidP="00354A05">
            <w:pPr>
              <w:rPr>
                <w:rFonts w:ascii="Calibri" w:eastAsia="Calibri" w:hAnsi="Calibri"/>
              </w:rPr>
            </w:pPr>
            <w:r>
              <w:rPr>
                <w:rFonts w:ascii="Calibri" w:eastAsia="Calibri" w:hAnsi="Calibri"/>
              </w:rPr>
              <w:t>parallel</w:t>
            </w:r>
          </w:p>
        </w:tc>
        <w:tc>
          <w:tcPr>
            <w:tcW w:w="6203" w:type="dxa"/>
          </w:tcPr>
          <w:p w:rsidR="00354A05" w:rsidRDefault="001A261E" w:rsidP="00F84D14">
            <w:pPr>
              <w:rPr>
                <w:lang w:val="en-US"/>
              </w:rPr>
            </w:pPr>
            <w:r>
              <w:rPr>
                <w:lang w:val="en-US"/>
              </w:rPr>
              <w:t xml:space="preserve">G = </w:t>
            </w:r>
            <w:proofErr w:type="spellStart"/>
            <w:r>
              <w:rPr>
                <w:lang w:val="en-US"/>
              </w:rPr>
              <w:t>geleidbaarheid</w:t>
            </w:r>
            <w:proofErr w:type="spellEnd"/>
            <w:r>
              <w:rPr>
                <w:lang w:val="en-US"/>
              </w:rPr>
              <w:t xml:space="preserve"> in </w:t>
            </w:r>
            <w:proofErr w:type="spellStart"/>
            <w:r>
              <w:rPr>
                <w:lang w:val="en-US"/>
              </w:rPr>
              <w:t>siemens</w:t>
            </w:r>
            <w:proofErr w:type="spellEnd"/>
          </w:p>
          <w:p w:rsidR="001A261E" w:rsidRDefault="001A261E" w:rsidP="00F84D14">
            <w:pPr>
              <w:rPr>
                <w:lang w:val="en-US"/>
              </w:rPr>
            </w:pPr>
          </w:p>
        </w:tc>
      </w:tr>
      <w:tr w:rsidR="001A261E" w:rsidRPr="00354A05" w:rsidTr="00354A05">
        <w:tc>
          <w:tcPr>
            <w:tcW w:w="1843" w:type="dxa"/>
            <w:vAlign w:val="center"/>
          </w:tcPr>
          <w:p w:rsidR="001A261E" w:rsidRDefault="001A261E" w:rsidP="00354A05">
            <w:pPr>
              <w:rPr>
                <w:rFonts w:ascii="Calibri" w:eastAsia="Calibri" w:hAnsi="Calibri"/>
              </w:rPr>
            </w:pPr>
            <w:proofErr w:type="spellStart"/>
            <w:r>
              <w:rPr>
                <w:rFonts w:ascii="Calibri" w:eastAsia="Calibri" w:hAnsi="Calibri"/>
              </w:rPr>
              <w:t>Itot</w:t>
            </w:r>
            <w:proofErr w:type="spellEnd"/>
            <w:r>
              <w:rPr>
                <w:rFonts w:ascii="Calibri" w:eastAsia="Calibri" w:hAnsi="Calibri"/>
              </w:rPr>
              <w:t xml:space="preserve"> = </w:t>
            </w:r>
            <w:proofErr w:type="spellStart"/>
            <w:r>
              <w:rPr>
                <w:rFonts w:ascii="Calibri" w:eastAsia="Calibri" w:hAnsi="Calibri"/>
              </w:rPr>
              <w:t>Gtot</w:t>
            </w:r>
            <w:proofErr w:type="spellEnd"/>
            <w:r>
              <w:rPr>
                <w:rFonts w:ascii="Calibri" w:eastAsia="Calibri" w:hAnsi="Calibri"/>
              </w:rPr>
              <w:t xml:space="preserve"> x </w:t>
            </w:r>
            <w:proofErr w:type="spellStart"/>
            <w:r>
              <w:rPr>
                <w:rFonts w:ascii="Calibri" w:eastAsia="Calibri" w:hAnsi="Calibri"/>
              </w:rPr>
              <w:t>Utot</w:t>
            </w:r>
            <w:proofErr w:type="spellEnd"/>
          </w:p>
          <w:p w:rsidR="001A261E" w:rsidRDefault="001A261E" w:rsidP="00354A05">
            <w:pPr>
              <w:rPr>
                <w:rFonts w:ascii="Calibri" w:eastAsia="Calibri" w:hAnsi="Calibri"/>
              </w:rPr>
            </w:pPr>
            <w:r>
              <w:rPr>
                <w:rFonts w:ascii="Calibri" w:eastAsia="Calibri" w:hAnsi="Calibri"/>
              </w:rPr>
              <w:t>Parallel</w:t>
            </w:r>
          </w:p>
        </w:tc>
        <w:tc>
          <w:tcPr>
            <w:tcW w:w="6203" w:type="dxa"/>
          </w:tcPr>
          <w:p w:rsidR="001A261E" w:rsidRDefault="001A261E" w:rsidP="00F84D14">
            <w:pPr>
              <w:rPr>
                <w:lang w:val="en-US"/>
              </w:rPr>
            </w:pPr>
          </w:p>
        </w:tc>
      </w:tr>
      <w:tr w:rsidR="001A261E" w:rsidRPr="00354A05" w:rsidTr="00354A05">
        <w:tc>
          <w:tcPr>
            <w:tcW w:w="1843" w:type="dxa"/>
            <w:vAlign w:val="center"/>
          </w:tcPr>
          <w:p w:rsidR="001A261E" w:rsidRDefault="001A261E" w:rsidP="00354A05">
            <w:pPr>
              <w:rPr>
                <w:rFonts w:ascii="Calibri" w:eastAsia="Calibri" w:hAnsi="Calibri"/>
              </w:rPr>
            </w:pPr>
            <w:proofErr w:type="spellStart"/>
            <w:r>
              <w:rPr>
                <w:rFonts w:ascii="Calibri" w:eastAsia="Calibri" w:hAnsi="Calibri"/>
              </w:rPr>
              <w:t>Itot</w:t>
            </w:r>
            <w:proofErr w:type="spellEnd"/>
            <w:r>
              <w:rPr>
                <w:rFonts w:ascii="Calibri" w:eastAsia="Calibri" w:hAnsi="Calibri"/>
              </w:rPr>
              <w:t xml:space="preserve"> = I1 = I2</w:t>
            </w:r>
          </w:p>
        </w:tc>
        <w:tc>
          <w:tcPr>
            <w:tcW w:w="6203" w:type="dxa"/>
          </w:tcPr>
          <w:p w:rsidR="001A261E" w:rsidRDefault="001A261E" w:rsidP="00F84D14">
            <w:pPr>
              <w:rPr>
                <w:lang w:val="en-US"/>
              </w:rPr>
            </w:pPr>
          </w:p>
        </w:tc>
      </w:tr>
      <w:tr w:rsidR="001A261E" w:rsidRPr="00354A05" w:rsidTr="00354A05">
        <w:tc>
          <w:tcPr>
            <w:tcW w:w="1843" w:type="dxa"/>
            <w:vAlign w:val="center"/>
          </w:tcPr>
          <w:p w:rsidR="001A261E" w:rsidRDefault="001A261E" w:rsidP="00354A05">
            <w:pPr>
              <w:rPr>
                <w:rFonts w:ascii="Calibri" w:eastAsia="Calibri" w:hAnsi="Calibri"/>
              </w:rPr>
            </w:pPr>
            <w:proofErr w:type="spellStart"/>
            <w:r>
              <w:rPr>
                <w:rFonts w:ascii="Calibri" w:eastAsia="Calibri" w:hAnsi="Calibri"/>
              </w:rPr>
              <w:t>Utot</w:t>
            </w:r>
            <w:proofErr w:type="spellEnd"/>
            <w:r>
              <w:rPr>
                <w:rFonts w:ascii="Calibri" w:eastAsia="Calibri" w:hAnsi="Calibri"/>
              </w:rPr>
              <w:t xml:space="preserve"> = U1 + U2</w:t>
            </w:r>
          </w:p>
        </w:tc>
        <w:tc>
          <w:tcPr>
            <w:tcW w:w="6203" w:type="dxa"/>
          </w:tcPr>
          <w:p w:rsidR="001A261E" w:rsidRDefault="001A261E" w:rsidP="00F84D14">
            <w:pPr>
              <w:rPr>
                <w:lang w:val="en-US"/>
              </w:rPr>
            </w:pPr>
          </w:p>
        </w:tc>
      </w:tr>
      <w:tr w:rsidR="001A261E" w:rsidRPr="00354A05" w:rsidTr="00354A05">
        <w:tc>
          <w:tcPr>
            <w:tcW w:w="1843" w:type="dxa"/>
            <w:vAlign w:val="center"/>
          </w:tcPr>
          <w:p w:rsidR="001A261E" w:rsidRDefault="001A261E" w:rsidP="00354A05">
            <w:pPr>
              <w:rPr>
                <w:rFonts w:ascii="Calibri" w:eastAsia="Calibri" w:hAnsi="Calibri"/>
              </w:rPr>
            </w:pPr>
            <w:proofErr w:type="spellStart"/>
            <w:r>
              <w:rPr>
                <w:rFonts w:ascii="Calibri" w:eastAsia="Calibri" w:hAnsi="Calibri"/>
              </w:rPr>
              <w:t>Rtot</w:t>
            </w:r>
            <w:proofErr w:type="spellEnd"/>
            <w:r>
              <w:rPr>
                <w:rFonts w:ascii="Calibri" w:eastAsia="Calibri" w:hAnsi="Calibri"/>
              </w:rPr>
              <w:t xml:space="preserve"> = R1 + R2</w:t>
            </w:r>
          </w:p>
        </w:tc>
        <w:tc>
          <w:tcPr>
            <w:tcW w:w="6203" w:type="dxa"/>
          </w:tcPr>
          <w:p w:rsidR="001A261E" w:rsidRDefault="001A261E" w:rsidP="00F84D14">
            <w:pPr>
              <w:rPr>
                <w:lang w:val="en-US"/>
              </w:rPr>
            </w:pPr>
          </w:p>
        </w:tc>
      </w:tr>
      <w:tr w:rsidR="001A261E" w:rsidRPr="00354A05" w:rsidTr="00354A05">
        <w:tc>
          <w:tcPr>
            <w:tcW w:w="1843" w:type="dxa"/>
            <w:vAlign w:val="center"/>
          </w:tcPr>
          <w:p w:rsidR="001A261E" w:rsidRDefault="001A261E" w:rsidP="00354A05">
            <w:pPr>
              <w:rPr>
                <w:rFonts w:ascii="Calibri" w:eastAsia="Calibri" w:hAnsi="Calibri"/>
              </w:rPr>
            </w:pPr>
            <w:proofErr w:type="spellStart"/>
            <w:r>
              <w:rPr>
                <w:rFonts w:ascii="Calibri" w:eastAsia="Calibri" w:hAnsi="Calibri"/>
              </w:rPr>
              <w:t>Utot</w:t>
            </w:r>
            <w:proofErr w:type="spellEnd"/>
            <w:r>
              <w:rPr>
                <w:rFonts w:ascii="Calibri" w:eastAsia="Calibri" w:hAnsi="Calibri"/>
              </w:rPr>
              <w:t xml:space="preserve"> = </w:t>
            </w:r>
            <w:proofErr w:type="spellStart"/>
            <w:r>
              <w:rPr>
                <w:rFonts w:ascii="Calibri" w:eastAsia="Calibri" w:hAnsi="Calibri"/>
              </w:rPr>
              <w:t>Rtot</w:t>
            </w:r>
            <w:proofErr w:type="spellEnd"/>
            <w:r>
              <w:rPr>
                <w:rFonts w:ascii="Calibri" w:eastAsia="Calibri" w:hAnsi="Calibri"/>
              </w:rPr>
              <w:t xml:space="preserve"> x Itot</w:t>
            </w:r>
            <w:bookmarkStart w:id="0" w:name="_GoBack"/>
            <w:bookmarkEnd w:id="0"/>
          </w:p>
        </w:tc>
        <w:tc>
          <w:tcPr>
            <w:tcW w:w="6203" w:type="dxa"/>
          </w:tcPr>
          <w:p w:rsidR="001A261E" w:rsidRDefault="001A261E" w:rsidP="00F84D14">
            <w:pPr>
              <w:rPr>
                <w:lang w:val="en-US"/>
              </w:rPr>
            </w:pPr>
          </w:p>
        </w:tc>
      </w:tr>
    </w:tbl>
    <w:p w:rsidR="00F84D14" w:rsidRPr="00354A05" w:rsidRDefault="00F84D14" w:rsidP="00F84D14">
      <w:pPr>
        <w:pStyle w:val="NWNormalopsomming"/>
        <w:numPr>
          <w:ilvl w:val="0"/>
          <w:numId w:val="0"/>
        </w:numPr>
        <w:rPr>
          <w:sz w:val="20"/>
          <w:lang w:val="en-US"/>
        </w:rPr>
      </w:pPr>
    </w:p>
    <w:p w:rsidR="00F84D14" w:rsidRPr="00F84D14" w:rsidRDefault="00F84D14" w:rsidP="00F84D14">
      <w:r>
        <w:br w:type="page"/>
      </w:r>
    </w:p>
    <w:tbl>
      <w:tblPr>
        <w:tblStyle w:val="Tabelraster"/>
        <w:tblW w:w="9889" w:type="dxa"/>
        <w:tblLook w:val="04A0" w:firstRow="1" w:lastRow="0" w:firstColumn="1" w:lastColumn="0" w:noHBand="0" w:noVBand="1"/>
      </w:tblPr>
      <w:tblGrid>
        <w:gridCol w:w="2227"/>
        <w:gridCol w:w="7662"/>
      </w:tblGrid>
      <w:tr w:rsidR="00A152DB" w:rsidRPr="00164470" w:rsidTr="00A152DB">
        <w:trPr>
          <w:tblHeader/>
        </w:trPr>
        <w:tc>
          <w:tcPr>
            <w:tcW w:w="2227" w:type="dxa"/>
          </w:tcPr>
          <w:p w:rsidR="00A152DB" w:rsidRDefault="00A152DB" w:rsidP="00862A66">
            <w:pPr>
              <w:pStyle w:val="NWNormalopsomming"/>
              <w:numPr>
                <w:ilvl w:val="0"/>
                <w:numId w:val="0"/>
              </w:numPr>
              <w:rPr>
                <w:b/>
              </w:rPr>
            </w:pPr>
            <w:r w:rsidRPr="00164470">
              <w:rPr>
                <w:b/>
              </w:rPr>
              <w:lastRenderedPageBreak/>
              <w:t>Begrip</w:t>
            </w:r>
          </w:p>
          <w:p w:rsidR="00A152DB" w:rsidRPr="00164470" w:rsidRDefault="00A152DB" w:rsidP="00862A66">
            <w:pPr>
              <w:pStyle w:val="NWNormalopsomming"/>
              <w:numPr>
                <w:ilvl w:val="0"/>
                <w:numId w:val="0"/>
              </w:numPr>
              <w:rPr>
                <w:b/>
              </w:rPr>
            </w:pPr>
          </w:p>
        </w:tc>
        <w:tc>
          <w:tcPr>
            <w:tcW w:w="7662" w:type="dxa"/>
          </w:tcPr>
          <w:p w:rsidR="00A152DB" w:rsidRPr="00164470" w:rsidRDefault="00A152DB" w:rsidP="00862A66">
            <w:pPr>
              <w:pStyle w:val="NWNormalopsomming"/>
              <w:numPr>
                <w:ilvl w:val="0"/>
                <w:numId w:val="0"/>
              </w:numPr>
              <w:rPr>
                <w:b/>
              </w:rPr>
            </w:pPr>
            <w:r w:rsidRPr="00164470">
              <w:rPr>
                <w:b/>
              </w:rPr>
              <w:t>Omschrijving</w:t>
            </w:r>
          </w:p>
        </w:tc>
      </w:tr>
      <w:tr w:rsidR="00A152DB" w:rsidTr="00A152DB">
        <w:tc>
          <w:tcPr>
            <w:tcW w:w="2227" w:type="dxa"/>
          </w:tcPr>
          <w:p w:rsidR="00A152DB" w:rsidRDefault="00A152DB" w:rsidP="00862A66">
            <w:r>
              <w:t>Geleider</w:t>
            </w:r>
          </w:p>
        </w:tc>
        <w:tc>
          <w:tcPr>
            <w:tcW w:w="7662" w:type="dxa"/>
          </w:tcPr>
          <w:p w:rsidR="00A152DB" w:rsidRDefault="00A152DB" w:rsidP="00862A66">
            <w:r>
              <w:t>Materiaal die elektrische stroom doorlaat</w:t>
            </w:r>
          </w:p>
        </w:tc>
      </w:tr>
      <w:tr w:rsidR="00A152DB" w:rsidTr="00A152DB">
        <w:tc>
          <w:tcPr>
            <w:tcW w:w="2227" w:type="dxa"/>
          </w:tcPr>
          <w:p w:rsidR="00A152DB" w:rsidRDefault="00A152DB" w:rsidP="00862A66">
            <w:r>
              <w:t xml:space="preserve">Isolator </w:t>
            </w:r>
          </w:p>
        </w:tc>
        <w:tc>
          <w:tcPr>
            <w:tcW w:w="7662" w:type="dxa"/>
          </w:tcPr>
          <w:p w:rsidR="00A152DB" w:rsidRDefault="00A152DB" w:rsidP="006A234B">
            <w:r>
              <w:t>Materiaal die geen elektrische stroom doorlaat</w:t>
            </w:r>
          </w:p>
        </w:tc>
      </w:tr>
      <w:tr w:rsidR="00A152DB" w:rsidTr="00A152DB">
        <w:tc>
          <w:tcPr>
            <w:tcW w:w="2227" w:type="dxa"/>
          </w:tcPr>
          <w:p w:rsidR="00A152DB" w:rsidRDefault="00A152DB" w:rsidP="00862A66">
            <w:r>
              <w:t>Stroommeter</w:t>
            </w:r>
          </w:p>
        </w:tc>
        <w:tc>
          <w:tcPr>
            <w:tcW w:w="7662" w:type="dxa"/>
          </w:tcPr>
          <w:p w:rsidR="00A152DB" w:rsidRDefault="00A152DB" w:rsidP="006A234B">
            <w:r>
              <w:t xml:space="preserve">De grootte van de stroom meet je met een stroommeter (ampèremeter). De elektrische stroom moet door de meter heen, dus je moet hem in serie schakelen. </w:t>
            </w:r>
          </w:p>
        </w:tc>
      </w:tr>
      <w:tr w:rsidR="00A152DB" w:rsidTr="00A152DB">
        <w:tc>
          <w:tcPr>
            <w:tcW w:w="2227" w:type="dxa"/>
          </w:tcPr>
          <w:p w:rsidR="00A152DB" w:rsidRDefault="00A152DB" w:rsidP="00862A66">
            <w:r>
              <w:t>Spanningsmeter</w:t>
            </w:r>
          </w:p>
        </w:tc>
        <w:tc>
          <w:tcPr>
            <w:tcW w:w="7662" w:type="dxa"/>
          </w:tcPr>
          <w:p w:rsidR="00A152DB" w:rsidRDefault="00A152DB" w:rsidP="006A234B">
            <w:r>
              <w:t xml:space="preserve">De spanning over een elektrisch apparaat meet je met een spanningsmeter (voltmeter).een voltmeter moet je over een apparaat meten, dus parallel. </w:t>
            </w:r>
          </w:p>
        </w:tc>
      </w:tr>
      <w:tr w:rsidR="00A152DB" w:rsidTr="00A152DB">
        <w:tc>
          <w:tcPr>
            <w:tcW w:w="2227" w:type="dxa"/>
          </w:tcPr>
          <w:p w:rsidR="00A152DB" w:rsidRDefault="00A152DB" w:rsidP="00862A66">
            <w:r>
              <w:t>Elektrisch vermogen</w:t>
            </w:r>
          </w:p>
        </w:tc>
        <w:tc>
          <w:tcPr>
            <w:tcW w:w="7662" w:type="dxa"/>
          </w:tcPr>
          <w:p w:rsidR="00A152DB" w:rsidRDefault="00A152DB" w:rsidP="006A234B">
            <w:r>
              <w:t>De hoeveelheid elektrische energie een apparaat per seconde gebruikt wanneer die aan staat.</w:t>
            </w:r>
          </w:p>
        </w:tc>
      </w:tr>
      <w:tr w:rsidR="00A152DB" w:rsidTr="00A152DB">
        <w:tc>
          <w:tcPr>
            <w:tcW w:w="2227" w:type="dxa"/>
          </w:tcPr>
          <w:p w:rsidR="00A152DB" w:rsidRDefault="00A152DB" w:rsidP="00862A66">
            <w:r>
              <w:t>Kilowattuur</w:t>
            </w:r>
          </w:p>
        </w:tc>
        <w:tc>
          <w:tcPr>
            <w:tcW w:w="7662" w:type="dxa"/>
          </w:tcPr>
          <w:p w:rsidR="00A152DB" w:rsidRDefault="00A152DB" w:rsidP="006A234B">
            <w:r>
              <w:t>Je zet watt om in kilowatt en dat doe je dan keer het aantal uur dat het apparaat aan staat.</w:t>
            </w:r>
          </w:p>
        </w:tc>
      </w:tr>
      <w:tr w:rsidR="00A152DB" w:rsidTr="00A152DB">
        <w:tc>
          <w:tcPr>
            <w:tcW w:w="2227" w:type="dxa"/>
          </w:tcPr>
          <w:p w:rsidR="00A152DB" w:rsidRDefault="00A152DB" w:rsidP="00862A66">
            <w:r>
              <w:t>Rendement</w:t>
            </w:r>
          </w:p>
        </w:tc>
        <w:tc>
          <w:tcPr>
            <w:tcW w:w="7662" w:type="dxa"/>
          </w:tcPr>
          <w:p w:rsidR="00A152DB" w:rsidRDefault="00A152DB" w:rsidP="006A234B">
            <w:r>
              <w:t>Het deel van de elektrische energie dat wel nuttig gebruikt wordt.</w:t>
            </w:r>
            <w:r w:rsidR="00663EC9">
              <w:t xml:space="preserve"> In procenten.</w:t>
            </w:r>
          </w:p>
        </w:tc>
      </w:tr>
      <w:tr w:rsidR="00A152DB" w:rsidTr="00A152DB">
        <w:tc>
          <w:tcPr>
            <w:tcW w:w="2227" w:type="dxa"/>
          </w:tcPr>
          <w:p w:rsidR="00A152DB" w:rsidRDefault="00A152DB" w:rsidP="00862A66">
            <w:r>
              <w:t>Conventionele centrale</w:t>
            </w:r>
          </w:p>
        </w:tc>
        <w:tc>
          <w:tcPr>
            <w:tcW w:w="7662" w:type="dxa"/>
          </w:tcPr>
          <w:p w:rsidR="00A152DB" w:rsidRDefault="00663EC9" w:rsidP="006A234B">
            <w:r>
              <w:t>Hier wordt fossiele brandstoffen (aardgas, aardolie of steenkool) verbrand. In oudere elektriciteitscentrales verhit de vrijgekomen warmte water. Daardoor ontstaat stroom, waarmee een stoomturbine aan het draaien wordt gebracht. De draaiende as van de stoomturbine is verbonden met de as van een generator waarmee elektriciteit wordt opgewekt. De chemische energie van de brandstof wordt dus eerst omgezet in warmte, vervolgens in bewegingsenergie van de draaiende turbine en generator en ten slotte in elektrische energie.</w:t>
            </w:r>
          </w:p>
        </w:tc>
      </w:tr>
      <w:tr w:rsidR="00A152DB" w:rsidTr="00A152DB">
        <w:tc>
          <w:tcPr>
            <w:tcW w:w="2227" w:type="dxa"/>
          </w:tcPr>
          <w:p w:rsidR="00A152DB" w:rsidRDefault="00A152DB" w:rsidP="00862A66">
            <w:r>
              <w:t>Generator</w:t>
            </w:r>
          </w:p>
        </w:tc>
        <w:tc>
          <w:tcPr>
            <w:tcW w:w="7662" w:type="dxa"/>
          </w:tcPr>
          <w:p w:rsidR="00A152DB" w:rsidRDefault="00663EC9" w:rsidP="006A234B">
            <w:r>
              <w:t>Een grote dynamo.</w:t>
            </w:r>
          </w:p>
        </w:tc>
      </w:tr>
      <w:tr w:rsidR="00A152DB" w:rsidTr="00A152DB">
        <w:tc>
          <w:tcPr>
            <w:tcW w:w="2227" w:type="dxa"/>
          </w:tcPr>
          <w:p w:rsidR="00A152DB" w:rsidRDefault="00A152DB" w:rsidP="00862A66">
            <w:r>
              <w:t xml:space="preserve">Kerncentrale </w:t>
            </w:r>
          </w:p>
        </w:tc>
        <w:tc>
          <w:tcPr>
            <w:tcW w:w="7662" w:type="dxa"/>
          </w:tcPr>
          <w:p w:rsidR="00A152DB" w:rsidRDefault="00663EC9" w:rsidP="006A234B">
            <w:r>
              <w:t>In kerncentrales wordt kernenergie uit uranium of plutonium in warmte omgezet. Er vind geen verbranding plaats. Met de warmte word een stoomturbine in beweging gezet, die op zijn beurt een generator aandrijft. Kerncentrales stoten in tegenstelling tot conventionele centrales geen CO2 en fijnstof uit. Daar staat tegenover dat het radioactieve afval van een kerncentrale duizenden jaren veilig moet worden opgeslagen. Bovendien bestaat het risico dat radioactief materiaal vrijkomt.</w:t>
            </w:r>
          </w:p>
        </w:tc>
      </w:tr>
      <w:tr w:rsidR="00A152DB" w:rsidTr="00A152DB">
        <w:tc>
          <w:tcPr>
            <w:tcW w:w="2227" w:type="dxa"/>
          </w:tcPr>
          <w:p w:rsidR="00A152DB" w:rsidRDefault="00A152DB" w:rsidP="00862A66">
            <w:r>
              <w:t>Duurzame energiebronnen</w:t>
            </w:r>
          </w:p>
        </w:tc>
        <w:tc>
          <w:tcPr>
            <w:tcW w:w="7662" w:type="dxa"/>
          </w:tcPr>
          <w:p w:rsidR="00A152DB" w:rsidRDefault="007D78C4" w:rsidP="00862A66">
            <w:r>
              <w:t>Duurzame energiebronnen als zon, wind en aardwarmte veroorzaken geen luchtvervuiling en weinig co2-uitstoot. Ander voordeel is dat deze energie nooit opraakt in tegenstelling tot kolen olie en gas.</w:t>
            </w:r>
          </w:p>
        </w:tc>
      </w:tr>
      <w:tr w:rsidR="00A152DB" w:rsidTr="00A152DB">
        <w:tc>
          <w:tcPr>
            <w:tcW w:w="2227" w:type="dxa"/>
          </w:tcPr>
          <w:p w:rsidR="00A152DB" w:rsidRDefault="00A152DB" w:rsidP="00862A66">
            <w:r>
              <w:t>Energiedichtheid</w:t>
            </w:r>
          </w:p>
        </w:tc>
        <w:tc>
          <w:tcPr>
            <w:tcW w:w="7662" w:type="dxa"/>
          </w:tcPr>
          <w:p w:rsidR="00A152DB" w:rsidRDefault="008A3BA1" w:rsidP="006A234B">
            <w:r>
              <w:t>De hoeveelheid energie die per kilogram kan worden opgeslagen.</w:t>
            </w:r>
          </w:p>
        </w:tc>
      </w:tr>
      <w:tr w:rsidR="00A152DB" w:rsidTr="00A152DB">
        <w:tc>
          <w:tcPr>
            <w:tcW w:w="2227" w:type="dxa"/>
          </w:tcPr>
          <w:p w:rsidR="00A152DB" w:rsidRDefault="00A152DB" w:rsidP="00862A66">
            <w:r>
              <w:t>Vrije elektronen</w:t>
            </w:r>
          </w:p>
        </w:tc>
        <w:tc>
          <w:tcPr>
            <w:tcW w:w="7662" w:type="dxa"/>
          </w:tcPr>
          <w:p w:rsidR="00A152DB" w:rsidRDefault="00F02264" w:rsidP="006A234B">
            <w:r>
              <w:t>Elektrische stoom bestaat uit elektrisch geladen deeltjes die bewegen. In een metaal bewegen alleen vrije elektronen. In een metaal is van elk atoom een elektron niet gebonden aan zijn atoomkern en kan daardoor vrij door het metaal bewegen.</w:t>
            </w:r>
          </w:p>
        </w:tc>
      </w:tr>
      <w:tr w:rsidR="00A152DB" w:rsidTr="00A152DB">
        <w:tc>
          <w:tcPr>
            <w:tcW w:w="2227" w:type="dxa"/>
          </w:tcPr>
          <w:p w:rsidR="00A152DB" w:rsidRDefault="00A152DB" w:rsidP="00862A66">
            <w:r>
              <w:t>Spanning</w:t>
            </w:r>
          </w:p>
        </w:tc>
        <w:tc>
          <w:tcPr>
            <w:tcW w:w="7662" w:type="dxa"/>
          </w:tcPr>
          <w:p w:rsidR="00A152DB" w:rsidRDefault="00A152DB" w:rsidP="006A234B"/>
        </w:tc>
      </w:tr>
      <w:tr w:rsidR="00A152DB" w:rsidTr="00A152DB">
        <w:tc>
          <w:tcPr>
            <w:tcW w:w="2227" w:type="dxa"/>
          </w:tcPr>
          <w:p w:rsidR="00A152DB" w:rsidRDefault="00A152DB" w:rsidP="00862A66">
            <w:r>
              <w:t xml:space="preserve">Gesloten stroomkring </w:t>
            </w:r>
          </w:p>
        </w:tc>
        <w:tc>
          <w:tcPr>
            <w:tcW w:w="7662" w:type="dxa"/>
          </w:tcPr>
          <w:p w:rsidR="00A152DB" w:rsidRDefault="003E5D3C" w:rsidP="006A234B">
            <w:r>
              <w:t>In een gesloten stroomkring bewegen de elektronen gemiddeld genomen dezelfde kant op en loopt er een stroom</w:t>
            </w:r>
          </w:p>
        </w:tc>
      </w:tr>
      <w:tr w:rsidR="00A152DB" w:rsidTr="00A152DB">
        <w:tc>
          <w:tcPr>
            <w:tcW w:w="2227" w:type="dxa"/>
          </w:tcPr>
          <w:p w:rsidR="00A152DB" w:rsidRDefault="00A152DB" w:rsidP="00862A66">
            <w:r>
              <w:t xml:space="preserve">Aantrekkende en afstotende kracht </w:t>
            </w:r>
          </w:p>
        </w:tc>
        <w:tc>
          <w:tcPr>
            <w:tcW w:w="7662" w:type="dxa"/>
          </w:tcPr>
          <w:p w:rsidR="00A152DB" w:rsidRDefault="003E5D3C" w:rsidP="006A234B">
            <w:r>
              <w:t>De beweging van de lektronen in de draad wordt veroorzaakt door de aantrekkende en afstotende krachten van de pluspool en de minpool van de spanningsbron</w:t>
            </w:r>
          </w:p>
        </w:tc>
      </w:tr>
      <w:tr w:rsidR="00A152DB" w:rsidTr="00A152DB">
        <w:tc>
          <w:tcPr>
            <w:tcW w:w="2227" w:type="dxa"/>
          </w:tcPr>
          <w:p w:rsidR="00A152DB" w:rsidRDefault="00A152DB" w:rsidP="00862A66">
            <w:r>
              <w:t>Stroomsterkte</w:t>
            </w:r>
          </w:p>
        </w:tc>
        <w:tc>
          <w:tcPr>
            <w:tcW w:w="7662" w:type="dxa"/>
          </w:tcPr>
          <w:p w:rsidR="00A152DB" w:rsidRDefault="003E5D3C" w:rsidP="006A234B">
            <w:r>
              <w:t>De hoeveelheid lading, in coulomb, die per seconde door dat apparaat gaat.</w:t>
            </w:r>
          </w:p>
        </w:tc>
      </w:tr>
      <w:tr w:rsidR="00A152DB" w:rsidTr="00A152DB">
        <w:tc>
          <w:tcPr>
            <w:tcW w:w="2227" w:type="dxa"/>
          </w:tcPr>
          <w:p w:rsidR="00A152DB" w:rsidRDefault="00A152DB" w:rsidP="00862A66">
            <w:r>
              <w:t>Transformator</w:t>
            </w:r>
          </w:p>
        </w:tc>
        <w:tc>
          <w:tcPr>
            <w:tcW w:w="7662" w:type="dxa"/>
          </w:tcPr>
          <w:p w:rsidR="00A152DB" w:rsidRDefault="003E5D3C" w:rsidP="006A234B">
            <w:r>
              <w:t>Voor veel elektrische apparaten is de spanning van het lichtnet te hoog. Dan wordt gebruikgemaakt van adapters. In een adapter zit een transformator, die de netspanning omzet in een lagere spanning.</w:t>
            </w:r>
          </w:p>
          <w:p w:rsidR="003E5D3C" w:rsidRDefault="003E5D3C" w:rsidP="006A234B">
            <w:r>
              <w:t xml:space="preserve">Een transformator bestaat uit twee spoelen. De primaire spoel is aangesloten op de ingangsspanning en de secundaire spoel levert de laagspanning aan bijvoorbeeld gelijkrichter. De wisselstroom door de primaire spoel wekt een wisselend magneetveld op. dit magneetveld concentreert zich in de </w:t>
            </w:r>
            <w:proofErr w:type="spellStart"/>
            <w:r>
              <w:t>weekijzeren</w:t>
            </w:r>
            <w:proofErr w:type="spellEnd"/>
            <w:r>
              <w:t xml:space="preserve"> kern en strekt zich daardoor uit tot in de secundaire spoel. Doordat de stroomsterkte door de primaire spel steeds verandert, verandert ook het magneetveld steeds. Er loopt dus geen stroom van de primaire spoel naar de secundaire spoel, er is geen contact tussen de primaire en de secundaire. </w:t>
            </w:r>
          </w:p>
        </w:tc>
      </w:tr>
      <w:tr w:rsidR="003E5D3C" w:rsidTr="00A152DB">
        <w:tc>
          <w:tcPr>
            <w:tcW w:w="2227" w:type="dxa"/>
          </w:tcPr>
          <w:p w:rsidR="003E5D3C" w:rsidRDefault="003E5D3C" w:rsidP="00862A66">
            <w:r>
              <w:t>inductie</w:t>
            </w:r>
          </w:p>
        </w:tc>
        <w:tc>
          <w:tcPr>
            <w:tcW w:w="7662" w:type="dxa"/>
          </w:tcPr>
          <w:p w:rsidR="003E5D3C" w:rsidRDefault="003E5D3C" w:rsidP="006A234B">
            <w:r>
              <w:t>De voortdurende verandering van het magneetveld in de secundaire spoel zorgt er voor dat daar een wisselspanning ontstaat (hierboven beschreven). Dit verschijnsel heet inductie</w:t>
            </w:r>
          </w:p>
        </w:tc>
      </w:tr>
      <w:tr w:rsidR="00A152DB" w:rsidTr="00A152DB">
        <w:tc>
          <w:tcPr>
            <w:tcW w:w="2227" w:type="dxa"/>
          </w:tcPr>
          <w:p w:rsidR="00A152DB" w:rsidRDefault="00A152DB" w:rsidP="00862A66">
            <w:r>
              <w:t>Schakelschema</w:t>
            </w:r>
          </w:p>
        </w:tc>
        <w:tc>
          <w:tcPr>
            <w:tcW w:w="7662" w:type="dxa"/>
          </w:tcPr>
          <w:p w:rsidR="003E5D3C" w:rsidRDefault="003E5D3C" w:rsidP="006A234B">
            <w:r>
              <w:t>Dit soort schema’s worden vanwege de overzichtelijkheid veel gebruikt.</w:t>
            </w:r>
          </w:p>
        </w:tc>
      </w:tr>
      <w:tr w:rsidR="00A152DB" w:rsidTr="00A152DB">
        <w:tc>
          <w:tcPr>
            <w:tcW w:w="2227" w:type="dxa"/>
          </w:tcPr>
          <w:p w:rsidR="00A152DB" w:rsidRDefault="00A152DB" w:rsidP="00862A66">
            <w:r>
              <w:t xml:space="preserve">Geleidbaarheid  </w:t>
            </w:r>
          </w:p>
        </w:tc>
        <w:tc>
          <w:tcPr>
            <w:tcW w:w="7662" w:type="dxa"/>
          </w:tcPr>
          <w:p w:rsidR="00A152DB" w:rsidRDefault="00893F88" w:rsidP="006A234B">
            <w:r>
              <w:t>Hoeveel stroom een materiaal/apparaat/etc. doorlaat</w:t>
            </w:r>
          </w:p>
        </w:tc>
      </w:tr>
      <w:tr w:rsidR="00A152DB" w:rsidTr="00A152DB">
        <w:tc>
          <w:tcPr>
            <w:tcW w:w="2227" w:type="dxa"/>
          </w:tcPr>
          <w:p w:rsidR="00A152DB" w:rsidRDefault="00A152DB" w:rsidP="00862A66">
            <w:r>
              <w:t xml:space="preserve">Weerstand </w:t>
            </w:r>
          </w:p>
        </w:tc>
        <w:tc>
          <w:tcPr>
            <w:tcW w:w="7662" w:type="dxa"/>
          </w:tcPr>
          <w:p w:rsidR="00A152DB" w:rsidRDefault="00893F88" w:rsidP="006A234B">
            <w:r>
              <w:t>Het omgekeerde van de geleidbaarheid. Hoeveel een apparaat stroom doorlaat.</w:t>
            </w:r>
          </w:p>
        </w:tc>
      </w:tr>
      <w:tr w:rsidR="00A152DB" w:rsidTr="00A152DB">
        <w:tc>
          <w:tcPr>
            <w:tcW w:w="2227" w:type="dxa"/>
          </w:tcPr>
          <w:p w:rsidR="00A152DB" w:rsidRDefault="00A152DB" w:rsidP="00862A66">
            <w:r>
              <w:t>Soortelijke weerstand</w:t>
            </w:r>
          </w:p>
        </w:tc>
        <w:tc>
          <w:tcPr>
            <w:tcW w:w="7662" w:type="dxa"/>
          </w:tcPr>
          <w:p w:rsidR="00A152DB" w:rsidRDefault="00862A66" w:rsidP="006A234B">
            <w:r>
              <w:t xml:space="preserve">Hoe goed of slecht een materiaal geleidt, geven we aan met de soortelijke weestand. Dit </w:t>
            </w:r>
            <w:r>
              <w:lastRenderedPageBreak/>
              <w:t>is de weerstand van een denkbeeldige draad met een lente van 1 m en een dwarsdoorsnede van 1m3</w:t>
            </w:r>
          </w:p>
        </w:tc>
      </w:tr>
      <w:tr w:rsidR="00A152DB" w:rsidTr="00A152DB">
        <w:tc>
          <w:tcPr>
            <w:tcW w:w="2227" w:type="dxa"/>
          </w:tcPr>
          <w:p w:rsidR="00A152DB" w:rsidRDefault="00A152DB" w:rsidP="00862A66">
            <w:r>
              <w:lastRenderedPageBreak/>
              <w:t>Ohmse weerstand</w:t>
            </w:r>
          </w:p>
        </w:tc>
        <w:tc>
          <w:tcPr>
            <w:tcW w:w="7662" w:type="dxa"/>
          </w:tcPr>
          <w:p w:rsidR="00A152DB" w:rsidRDefault="00862A66" w:rsidP="006A234B">
            <w:r>
              <w:t>Wanneer de weerstand in alle gevallen (zoals temperatuur) constant blijft.</w:t>
            </w:r>
          </w:p>
        </w:tc>
      </w:tr>
      <w:tr w:rsidR="00A152DB" w:rsidTr="00A152DB">
        <w:tc>
          <w:tcPr>
            <w:tcW w:w="2227" w:type="dxa"/>
          </w:tcPr>
          <w:p w:rsidR="00A152DB" w:rsidRDefault="00A152DB" w:rsidP="00862A66">
            <w:r>
              <w:t xml:space="preserve">LDR </w:t>
            </w:r>
          </w:p>
        </w:tc>
        <w:tc>
          <w:tcPr>
            <w:tcW w:w="7662" w:type="dxa"/>
          </w:tcPr>
          <w:p w:rsidR="00A152DB" w:rsidRDefault="00862A66" w:rsidP="006A234B">
            <w:r>
              <w:t xml:space="preserve">Een lichtgevoelige weerstand van halfgeleidermateriaal wordt een LDR genoemd, een light </w:t>
            </w:r>
            <w:proofErr w:type="spellStart"/>
            <w:r>
              <w:t>dependent</w:t>
            </w:r>
            <w:proofErr w:type="spellEnd"/>
            <w:r>
              <w:t xml:space="preserve"> </w:t>
            </w:r>
            <w:proofErr w:type="spellStart"/>
            <w:r>
              <w:t>resistor</w:t>
            </w:r>
            <w:proofErr w:type="spellEnd"/>
            <w:r>
              <w:t xml:space="preserve">. Als er licht op de LDR valt, neemt het aantal vrije elektronen toe, de geleidbaarheid wordt groter en de weerstand neemt af. </w:t>
            </w:r>
          </w:p>
        </w:tc>
      </w:tr>
      <w:tr w:rsidR="00A152DB" w:rsidTr="00A152DB">
        <w:tc>
          <w:tcPr>
            <w:tcW w:w="2227" w:type="dxa"/>
          </w:tcPr>
          <w:p w:rsidR="00A152DB" w:rsidRDefault="00A152DB" w:rsidP="00862A66">
            <w:r>
              <w:t>NTC-weerstand</w:t>
            </w:r>
          </w:p>
        </w:tc>
        <w:tc>
          <w:tcPr>
            <w:tcW w:w="7662" w:type="dxa"/>
          </w:tcPr>
          <w:p w:rsidR="00A152DB" w:rsidRDefault="00881B8B" w:rsidP="006A234B">
            <w:r>
              <w:t>Het aantal vrije elektronen in een deze halfgeleider nemen toe met warmte, de geleidbaarheid wordt groter en de weerstand neemt af (negatieve-temperatuur-coëfficiënt weerstanden)</w:t>
            </w:r>
          </w:p>
        </w:tc>
      </w:tr>
      <w:tr w:rsidR="00A152DB" w:rsidTr="00A152DB">
        <w:tc>
          <w:tcPr>
            <w:tcW w:w="2227" w:type="dxa"/>
          </w:tcPr>
          <w:p w:rsidR="00A152DB" w:rsidRDefault="00A152DB" w:rsidP="00862A66">
            <w:r>
              <w:t xml:space="preserve">PTC-weerstand </w:t>
            </w:r>
          </w:p>
        </w:tc>
        <w:tc>
          <w:tcPr>
            <w:tcW w:w="7662" w:type="dxa"/>
          </w:tcPr>
          <w:p w:rsidR="00A152DB" w:rsidRDefault="00881B8B" w:rsidP="006A234B">
            <w:r>
              <w:t>Hier nemen de vrije elektronen af wanneer de temperatuur stijgt.</w:t>
            </w:r>
          </w:p>
        </w:tc>
      </w:tr>
      <w:tr w:rsidR="00A152DB" w:rsidTr="00A152DB">
        <w:tc>
          <w:tcPr>
            <w:tcW w:w="2227" w:type="dxa"/>
          </w:tcPr>
          <w:p w:rsidR="00A152DB" w:rsidRDefault="00A152DB" w:rsidP="00862A66">
            <w:r>
              <w:t xml:space="preserve">Wet van Ohm </w:t>
            </w:r>
          </w:p>
        </w:tc>
        <w:tc>
          <w:tcPr>
            <w:tcW w:w="7662" w:type="dxa"/>
          </w:tcPr>
          <w:p w:rsidR="00A152DB" w:rsidRDefault="00881B8B" w:rsidP="006A234B">
            <w:r>
              <w:t xml:space="preserve">Het verband tussen spanning en stroomsterkte </w:t>
            </w:r>
          </w:p>
        </w:tc>
      </w:tr>
      <w:tr w:rsidR="00A152DB" w:rsidTr="00A152DB">
        <w:tc>
          <w:tcPr>
            <w:tcW w:w="2227" w:type="dxa"/>
          </w:tcPr>
          <w:p w:rsidR="00A152DB" w:rsidRDefault="00A152DB" w:rsidP="00862A66">
            <w:r>
              <w:t xml:space="preserve">Parallelschakeling </w:t>
            </w:r>
          </w:p>
        </w:tc>
        <w:tc>
          <w:tcPr>
            <w:tcW w:w="7662" w:type="dxa"/>
          </w:tcPr>
          <w:p w:rsidR="00A152DB" w:rsidRDefault="00881B8B" w:rsidP="006A234B">
            <w:r>
              <w:t>Een schakeling waarbij alle apparaten rechtstreeks op de spanningsbron zijn aangesloten. De stroom wordt gesplitst en de spanning is overal hetzelfde.</w:t>
            </w:r>
          </w:p>
        </w:tc>
      </w:tr>
      <w:tr w:rsidR="00A152DB" w:rsidTr="00A152DB">
        <w:tc>
          <w:tcPr>
            <w:tcW w:w="2227" w:type="dxa"/>
          </w:tcPr>
          <w:p w:rsidR="00A152DB" w:rsidRDefault="00A152DB" w:rsidP="00862A66">
            <w:r>
              <w:t xml:space="preserve">Stroomdeling </w:t>
            </w:r>
          </w:p>
        </w:tc>
        <w:tc>
          <w:tcPr>
            <w:tcW w:w="7662" w:type="dxa"/>
          </w:tcPr>
          <w:p w:rsidR="00A152DB" w:rsidRDefault="00881B8B" w:rsidP="006A234B">
            <w:r>
              <w:t>Bij een parallelschakeling</w:t>
            </w:r>
          </w:p>
        </w:tc>
      </w:tr>
      <w:tr w:rsidR="00A152DB" w:rsidTr="00A152DB">
        <w:tc>
          <w:tcPr>
            <w:tcW w:w="2227" w:type="dxa"/>
          </w:tcPr>
          <w:p w:rsidR="00A152DB" w:rsidRDefault="00A152DB" w:rsidP="00862A66">
            <w:r>
              <w:t>Serieschakeling</w:t>
            </w:r>
          </w:p>
        </w:tc>
        <w:tc>
          <w:tcPr>
            <w:tcW w:w="7662" w:type="dxa"/>
          </w:tcPr>
          <w:p w:rsidR="00A152DB" w:rsidRDefault="00881B8B" w:rsidP="006A234B">
            <w:r>
              <w:t>Apparaten staan na elkaar aangesloten. Ze hebben allemaal dezelfde stroomsterkte, maar de spanning wordt verdeelt over de apparaten.</w:t>
            </w:r>
          </w:p>
        </w:tc>
      </w:tr>
      <w:tr w:rsidR="00A152DB" w:rsidTr="00A152DB">
        <w:tc>
          <w:tcPr>
            <w:tcW w:w="2227" w:type="dxa"/>
          </w:tcPr>
          <w:p w:rsidR="00A152DB" w:rsidRDefault="00A152DB" w:rsidP="00862A66">
            <w:r>
              <w:t>Spanningsdeling</w:t>
            </w:r>
          </w:p>
        </w:tc>
        <w:tc>
          <w:tcPr>
            <w:tcW w:w="7662" w:type="dxa"/>
          </w:tcPr>
          <w:p w:rsidR="00A152DB" w:rsidRDefault="00881B8B" w:rsidP="006A234B">
            <w:r>
              <w:t>Bij serieschakeling</w:t>
            </w:r>
          </w:p>
        </w:tc>
      </w:tr>
      <w:tr w:rsidR="00A152DB" w:rsidTr="00A152DB">
        <w:tc>
          <w:tcPr>
            <w:tcW w:w="2227" w:type="dxa"/>
          </w:tcPr>
          <w:p w:rsidR="00A152DB" w:rsidRDefault="00A152DB" w:rsidP="00862A66">
            <w:r>
              <w:t>Overbelasting</w:t>
            </w:r>
          </w:p>
        </w:tc>
        <w:tc>
          <w:tcPr>
            <w:tcW w:w="7662" w:type="dxa"/>
          </w:tcPr>
          <w:p w:rsidR="00A152DB" w:rsidRDefault="00881B8B" w:rsidP="006A234B">
            <w:r>
              <w:t xml:space="preserve">Bij een grotere stroomsterkte kunnen de </w:t>
            </w:r>
            <w:proofErr w:type="spellStart"/>
            <w:r>
              <w:t>dradn</w:t>
            </w:r>
            <w:proofErr w:type="spellEnd"/>
            <w:r>
              <w:t xml:space="preserve"> zo warm worden dat er kans op brand bestaat. Als op een groep teveel apparaten worden aangesloten kan de stroomsterkte te groot worden. Dit heet overbelasting.</w:t>
            </w:r>
          </w:p>
        </w:tc>
      </w:tr>
      <w:tr w:rsidR="00A152DB" w:rsidTr="00A152DB">
        <w:tc>
          <w:tcPr>
            <w:tcW w:w="2227" w:type="dxa"/>
          </w:tcPr>
          <w:p w:rsidR="00A152DB" w:rsidRDefault="00A152DB" w:rsidP="00862A66">
            <w:r>
              <w:t xml:space="preserve">Kortsluiting  </w:t>
            </w:r>
          </w:p>
        </w:tc>
        <w:tc>
          <w:tcPr>
            <w:tcW w:w="7662" w:type="dxa"/>
          </w:tcPr>
          <w:p w:rsidR="00A152DB" w:rsidRDefault="003176C4" w:rsidP="006A234B">
            <w:r>
              <w:t xml:space="preserve">Die kan ontstaan als twee elektriciteitsdraden elkaar raken doordat de isolatie van de draden kapot is. </w:t>
            </w:r>
          </w:p>
        </w:tc>
      </w:tr>
      <w:tr w:rsidR="00A152DB" w:rsidTr="00A152DB">
        <w:tc>
          <w:tcPr>
            <w:tcW w:w="2227" w:type="dxa"/>
          </w:tcPr>
          <w:p w:rsidR="00A152DB" w:rsidRDefault="00A152DB" w:rsidP="00862A66">
            <w:r>
              <w:t xml:space="preserve">Zekering </w:t>
            </w:r>
          </w:p>
        </w:tc>
        <w:tc>
          <w:tcPr>
            <w:tcW w:w="7662" w:type="dxa"/>
          </w:tcPr>
          <w:p w:rsidR="00A152DB" w:rsidRDefault="003176C4" w:rsidP="006A234B">
            <w:r>
              <w:t xml:space="preserve">De </w:t>
            </w:r>
            <w:proofErr w:type="spellStart"/>
            <w:r>
              <w:t>huisinstalatie</w:t>
            </w:r>
            <w:proofErr w:type="spellEnd"/>
            <w:r>
              <w:t xml:space="preserve"> is beveiligd tegen overbelasting en korsluiting met zekeringen</w:t>
            </w:r>
          </w:p>
        </w:tc>
      </w:tr>
      <w:tr w:rsidR="00A152DB" w:rsidTr="00A152DB">
        <w:tc>
          <w:tcPr>
            <w:tcW w:w="2227" w:type="dxa"/>
          </w:tcPr>
          <w:p w:rsidR="00A152DB" w:rsidRDefault="00A152DB" w:rsidP="00862A66">
            <w:r>
              <w:t>Aardlekschakelaar</w:t>
            </w:r>
          </w:p>
        </w:tc>
        <w:tc>
          <w:tcPr>
            <w:tcW w:w="7662" w:type="dxa"/>
          </w:tcPr>
          <w:p w:rsidR="00A152DB" w:rsidRDefault="003176C4" w:rsidP="006A234B">
            <w:r>
              <w:t xml:space="preserve">De aardlekschakelaar houdt bij hoeveel stroom er in en uit het huis gaat als er een verschil is dat groter is dan 30 mA, schakelt de aardlekschakelaar de stoom uit. Dit beschermt je tegen stroom door je lichaam. </w:t>
            </w:r>
          </w:p>
        </w:tc>
      </w:tr>
    </w:tbl>
    <w:p w:rsidR="005D78F3" w:rsidRPr="005D78F3" w:rsidRDefault="005D78F3" w:rsidP="005D78F3"/>
    <w:p w:rsidR="00F84D14" w:rsidRDefault="00F84D14">
      <w:r>
        <w:br w:type="page"/>
      </w:r>
    </w:p>
    <w:p w:rsidR="005D78F3" w:rsidRPr="005D78F3" w:rsidRDefault="00F84D14" w:rsidP="00F84D14">
      <w:pPr>
        <w:pStyle w:val="Kop1"/>
      </w:pPr>
      <w:r>
        <w:rPr>
          <w:noProof/>
          <w:lang w:eastAsia="nl-NL"/>
        </w:rPr>
        <w:lastRenderedPageBreak/>
        <w:drawing>
          <wp:anchor distT="0" distB="0" distL="114300" distR="114300" simplePos="0" relativeHeight="251658240" behindDoc="0" locked="0" layoutInCell="1" allowOverlap="1" wp14:anchorId="7A6E8F4D" wp14:editId="7E7C893C">
            <wp:simplePos x="0" y="0"/>
            <wp:positionH relativeFrom="column">
              <wp:posOffset>-375920</wp:posOffset>
            </wp:positionH>
            <wp:positionV relativeFrom="paragraph">
              <wp:posOffset>1109980</wp:posOffset>
            </wp:positionV>
            <wp:extent cx="6546850" cy="2305050"/>
            <wp:effectExtent l="0" t="0" r="6350"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546850" cy="230505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Begrippen web </w:t>
      </w:r>
    </w:p>
    <w:sectPr w:rsidR="005D78F3" w:rsidRPr="005D78F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4766C"/>
    <w:multiLevelType w:val="hybridMultilevel"/>
    <w:tmpl w:val="C1B4CA0A"/>
    <w:lvl w:ilvl="0" w:tplc="FDA434BA">
      <w:start w:val="1"/>
      <w:numFmt w:val="bullet"/>
      <w:pStyle w:val="NWSamenvattinginspring"/>
      <w:lvlText w:val="*"/>
      <w:lvlJc w:val="left"/>
      <w:pPr>
        <w:tabs>
          <w:tab w:val="num" w:pos="454"/>
        </w:tabs>
        <w:ind w:left="454" w:hanging="454"/>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D763432"/>
    <w:multiLevelType w:val="hybridMultilevel"/>
    <w:tmpl w:val="93047D30"/>
    <w:lvl w:ilvl="0" w:tplc="FBC2D118">
      <w:start w:val="1"/>
      <w:numFmt w:val="lowerLetter"/>
      <w:pStyle w:val="NWNormalopsomming"/>
      <w:lvlText w:val="%1"/>
      <w:lvlJc w:val="left"/>
      <w:pPr>
        <w:tabs>
          <w:tab w:val="num" w:pos="340"/>
        </w:tabs>
        <w:ind w:left="340" w:hanging="340"/>
      </w:pPr>
      <w:rPr>
        <w:rFonts w:hint="default"/>
        <w:b/>
        <w:color w:val="548DD4"/>
      </w:rPr>
    </w:lvl>
    <w:lvl w:ilvl="1" w:tplc="04090019" w:tentative="1">
      <w:start w:val="1"/>
      <w:numFmt w:val="lowerLetter"/>
      <w:lvlText w:val="%2."/>
      <w:lvlJc w:val="left"/>
      <w:pPr>
        <w:ind w:left="986" w:hanging="360"/>
      </w:pPr>
    </w:lvl>
    <w:lvl w:ilvl="2" w:tplc="0409001B" w:tentative="1">
      <w:start w:val="1"/>
      <w:numFmt w:val="lowerRoman"/>
      <w:lvlText w:val="%3."/>
      <w:lvlJc w:val="right"/>
      <w:pPr>
        <w:ind w:left="1706" w:hanging="180"/>
      </w:pPr>
    </w:lvl>
    <w:lvl w:ilvl="3" w:tplc="0409000F" w:tentative="1">
      <w:start w:val="1"/>
      <w:numFmt w:val="decimal"/>
      <w:lvlText w:val="%4."/>
      <w:lvlJc w:val="left"/>
      <w:pPr>
        <w:ind w:left="2426" w:hanging="360"/>
      </w:pPr>
    </w:lvl>
    <w:lvl w:ilvl="4" w:tplc="04090019" w:tentative="1">
      <w:start w:val="1"/>
      <w:numFmt w:val="lowerLetter"/>
      <w:lvlText w:val="%5."/>
      <w:lvlJc w:val="left"/>
      <w:pPr>
        <w:ind w:left="3146" w:hanging="360"/>
      </w:pPr>
    </w:lvl>
    <w:lvl w:ilvl="5" w:tplc="0409001B" w:tentative="1">
      <w:start w:val="1"/>
      <w:numFmt w:val="lowerRoman"/>
      <w:lvlText w:val="%6."/>
      <w:lvlJc w:val="right"/>
      <w:pPr>
        <w:ind w:left="3866" w:hanging="180"/>
      </w:pPr>
    </w:lvl>
    <w:lvl w:ilvl="6" w:tplc="0409000F" w:tentative="1">
      <w:start w:val="1"/>
      <w:numFmt w:val="decimal"/>
      <w:lvlText w:val="%7."/>
      <w:lvlJc w:val="left"/>
      <w:pPr>
        <w:ind w:left="4586" w:hanging="360"/>
      </w:pPr>
    </w:lvl>
    <w:lvl w:ilvl="7" w:tplc="04090019" w:tentative="1">
      <w:start w:val="1"/>
      <w:numFmt w:val="lowerLetter"/>
      <w:lvlText w:val="%8."/>
      <w:lvlJc w:val="left"/>
      <w:pPr>
        <w:ind w:left="5306" w:hanging="360"/>
      </w:pPr>
    </w:lvl>
    <w:lvl w:ilvl="8" w:tplc="0409001B" w:tentative="1">
      <w:start w:val="1"/>
      <w:numFmt w:val="lowerRoman"/>
      <w:lvlText w:val="%9."/>
      <w:lvlJc w:val="right"/>
      <w:pPr>
        <w:ind w:left="6026"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78F3"/>
    <w:rsid w:val="001A261E"/>
    <w:rsid w:val="00313BC0"/>
    <w:rsid w:val="003176C4"/>
    <w:rsid w:val="0034200F"/>
    <w:rsid w:val="00354A05"/>
    <w:rsid w:val="003E5D3C"/>
    <w:rsid w:val="00441730"/>
    <w:rsid w:val="005D78F3"/>
    <w:rsid w:val="0064462D"/>
    <w:rsid w:val="00663EC9"/>
    <w:rsid w:val="006A234B"/>
    <w:rsid w:val="0072493B"/>
    <w:rsid w:val="007C1FBC"/>
    <w:rsid w:val="007D78C4"/>
    <w:rsid w:val="00862A66"/>
    <w:rsid w:val="00881B8B"/>
    <w:rsid w:val="00893F88"/>
    <w:rsid w:val="008A3BA1"/>
    <w:rsid w:val="00A152DB"/>
    <w:rsid w:val="00B01D94"/>
    <w:rsid w:val="00DF5D38"/>
    <w:rsid w:val="00F02264"/>
    <w:rsid w:val="00F84D1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F84D1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5D78F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5D78F3"/>
    <w:rPr>
      <w:rFonts w:asciiTheme="majorHAnsi" w:eastAsiaTheme="majorEastAsia" w:hAnsiTheme="majorHAnsi" w:cstheme="majorBidi"/>
      <w:color w:val="17365D" w:themeColor="text2" w:themeShade="BF"/>
      <w:spacing w:val="5"/>
      <w:kern w:val="28"/>
      <w:sz w:val="52"/>
      <w:szCs w:val="52"/>
    </w:rPr>
  </w:style>
  <w:style w:type="paragraph" w:customStyle="1" w:styleId="NWNormalopsomming">
    <w:name w:val="NW_Normal_opsomming"/>
    <w:basedOn w:val="Standaard"/>
    <w:qFormat/>
    <w:rsid w:val="005D78F3"/>
    <w:pPr>
      <w:widowControl w:val="0"/>
      <w:numPr>
        <w:numId w:val="1"/>
      </w:numPr>
      <w:tabs>
        <w:tab w:val="left" w:pos="567"/>
        <w:tab w:val="left" w:pos="680"/>
      </w:tabs>
      <w:spacing w:after="0" w:line="260" w:lineRule="atLeast"/>
    </w:pPr>
    <w:rPr>
      <w:rFonts w:ascii="Helvetica" w:eastAsia="MS Mincho" w:hAnsi="Helvetica" w:cs="Times New Roman"/>
      <w:sz w:val="18"/>
      <w:szCs w:val="24"/>
      <w:lang w:eastAsia="ja-JP"/>
    </w:rPr>
  </w:style>
  <w:style w:type="table" w:styleId="Tabelraster">
    <w:name w:val="Table Grid"/>
    <w:basedOn w:val="Standaardtabel"/>
    <w:uiPriority w:val="59"/>
    <w:rsid w:val="005D78F3"/>
    <w:pPr>
      <w:spacing w:after="0" w:line="240" w:lineRule="auto"/>
    </w:pPr>
    <w:rPr>
      <w:rFonts w:ascii="Cambria" w:eastAsia="MS Mincho" w:hAnsi="Cambria" w:cs="Times New Roman"/>
      <w:sz w:val="20"/>
      <w:szCs w:val="20"/>
      <w:lang w:eastAsia="nl-N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ntekst">
    <w:name w:val="Balloon Text"/>
    <w:basedOn w:val="Standaard"/>
    <w:link w:val="BallontekstChar"/>
    <w:uiPriority w:val="99"/>
    <w:semiHidden/>
    <w:unhideWhenUsed/>
    <w:rsid w:val="00F84D1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84D14"/>
    <w:rPr>
      <w:rFonts w:ascii="Tahoma" w:hAnsi="Tahoma" w:cs="Tahoma"/>
      <w:sz w:val="16"/>
      <w:szCs w:val="16"/>
    </w:rPr>
  </w:style>
  <w:style w:type="character" w:customStyle="1" w:styleId="Kop1Char">
    <w:name w:val="Kop 1 Char"/>
    <w:basedOn w:val="Standaardalinea-lettertype"/>
    <w:link w:val="Kop1"/>
    <w:uiPriority w:val="9"/>
    <w:rsid w:val="00F84D14"/>
    <w:rPr>
      <w:rFonts w:asciiTheme="majorHAnsi" w:eastAsiaTheme="majorEastAsia" w:hAnsiTheme="majorHAnsi" w:cstheme="majorBidi"/>
      <w:b/>
      <w:bCs/>
      <w:color w:val="365F91" w:themeColor="accent1" w:themeShade="BF"/>
      <w:sz w:val="28"/>
      <w:szCs w:val="28"/>
    </w:rPr>
  </w:style>
  <w:style w:type="paragraph" w:customStyle="1" w:styleId="NWSamenvattinginspring">
    <w:name w:val="NW_Samenvatting_inspring"/>
    <w:basedOn w:val="Standaard"/>
    <w:autoRedefine/>
    <w:qFormat/>
    <w:rsid w:val="00F84D14"/>
    <w:pPr>
      <w:widowControl w:val="0"/>
      <w:numPr>
        <w:numId w:val="2"/>
      </w:numPr>
      <w:tabs>
        <w:tab w:val="left" w:pos="284"/>
      </w:tabs>
      <w:spacing w:after="0" w:line="260" w:lineRule="atLeast"/>
    </w:pPr>
    <w:rPr>
      <w:rFonts w:ascii="Helvetica" w:eastAsia="MS Mincho" w:hAnsi="Helvetica" w:cs="Times New Roman"/>
      <w:sz w:val="18"/>
      <w:szCs w:val="24"/>
      <w:lang w:eastAsia="ja-JP"/>
    </w:rPr>
  </w:style>
  <w:style w:type="character" w:styleId="Verwijzingopmerking">
    <w:name w:val="annotation reference"/>
    <w:basedOn w:val="Standaardalinea-lettertype"/>
    <w:uiPriority w:val="99"/>
    <w:semiHidden/>
    <w:unhideWhenUsed/>
    <w:rsid w:val="00F84D14"/>
    <w:rPr>
      <w:sz w:val="16"/>
      <w:szCs w:val="16"/>
    </w:rPr>
  </w:style>
  <w:style w:type="character" w:styleId="Tekstvantijdelijkeaanduiding">
    <w:name w:val="Placeholder Text"/>
    <w:basedOn w:val="Standaardalinea-lettertype"/>
    <w:uiPriority w:val="99"/>
    <w:semiHidden/>
    <w:rsid w:val="00354A05"/>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F84D1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5D78F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5D78F3"/>
    <w:rPr>
      <w:rFonts w:asciiTheme="majorHAnsi" w:eastAsiaTheme="majorEastAsia" w:hAnsiTheme="majorHAnsi" w:cstheme="majorBidi"/>
      <w:color w:val="17365D" w:themeColor="text2" w:themeShade="BF"/>
      <w:spacing w:val="5"/>
      <w:kern w:val="28"/>
      <w:sz w:val="52"/>
      <w:szCs w:val="52"/>
    </w:rPr>
  </w:style>
  <w:style w:type="paragraph" w:customStyle="1" w:styleId="NWNormalopsomming">
    <w:name w:val="NW_Normal_opsomming"/>
    <w:basedOn w:val="Standaard"/>
    <w:qFormat/>
    <w:rsid w:val="005D78F3"/>
    <w:pPr>
      <w:widowControl w:val="0"/>
      <w:numPr>
        <w:numId w:val="1"/>
      </w:numPr>
      <w:tabs>
        <w:tab w:val="left" w:pos="567"/>
        <w:tab w:val="left" w:pos="680"/>
      </w:tabs>
      <w:spacing w:after="0" w:line="260" w:lineRule="atLeast"/>
    </w:pPr>
    <w:rPr>
      <w:rFonts w:ascii="Helvetica" w:eastAsia="MS Mincho" w:hAnsi="Helvetica" w:cs="Times New Roman"/>
      <w:sz w:val="18"/>
      <w:szCs w:val="24"/>
      <w:lang w:eastAsia="ja-JP"/>
    </w:rPr>
  </w:style>
  <w:style w:type="table" w:styleId="Tabelraster">
    <w:name w:val="Table Grid"/>
    <w:basedOn w:val="Standaardtabel"/>
    <w:uiPriority w:val="59"/>
    <w:rsid w:val="005D78F3"/>
    <w:pPr>
      <w:spacing w:after="0" w:line="240" w:lineRule="auto"/>
    </w:pPr>
    <w:rPr>
      <w:rFonts w:ascii="Cambria" w:eastAsia="MS Mincho" w:hAnsi="Cambria" w:cs="Times New Roman"/>
      <w:sz w:val="20"/>
      <w:szCs w:val="20"/>
      <w:lang w:eastAsia="nl-N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ntekst">
    <w:name w:val="Balloon Text"/>
    <w:basedOn w:val="Standaard"/>
    <w:link w:val="BallontekstChar"/>
    <w:uiPriority w:val="99"/>
    <w:semiHidden/>
    <w:unhideWhenUsed/>
    <w:rsid w:val="00F84D1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84D14"/>
    <w:rPr>
      <w:rFonts w:ascii="Tahoma" w:hAnsi="Tahoma" w:cs="Tahoma"/>
      <w:sz w:val="16"/>
      <w:szCs w:val="16"/>
    </w:rPr>
  </w:style>
  <w:style w:type="character" w:customStyle="1" w:styleId="Kop1Char">
    <w:name w:val="Kop 1 Char"/>
    <w:basedOn w:val="Standaardalinea-lettertype"/>
    <w:link w:val="Kop1"/>
    <w:uiPriority w:val="9"/>
    <w:rsid w:val="00F84D14"/>
    <w:rPr>
      <w:rFonts w:asciiTheme="majorHAnsi" w:eastAsiaTheme="majorEastAsia" w:hAnsiTheme="majorHAnsi" w:cstheme="majorBidi"/>
      <w:b/>
      <w:bCs/>
      <w:color w:val="365F91" w:themeColor="accent1" w:themeShade="BF"/>
      <w:sz w:val="28"/>
      <w:szCs w:val="28"/>
    </w:rPr>
  </w:style>
  <w:style w:type="paragraph" w:customStyle="1" w:styleId="NWSamenvattinginspring">
    <w:name w:val="NW_Samenvatting_inspring"/>
    <w:basedOn w:val="Standaard"/>
    <w:autoRedefine/>
    <w:qFormat/>
    <w:rsid w:val="00F84D14"/>
    <w:pPr>
      <w:widowControl w:val="0"/>
      <w:numPr>
        <w:numId w:val="2"/>
      </w:numPr>
      <w:tabs>
        <w:tab w:val="left" w:pos="284"/>
      </w:tabs>
      <w:spacing w:after="0" w:line="260" w:lineRule="atLeast"/>
    </w:pPr>
    <w:rPr>
      <w:rFonts w:ascii="Helvetica" w:eastAsia="MS Mincho" w:hAnsi="Helvetica" w:cs="Times New Roman"/>
      <w:sz w:val="18"/>
      <w:szCs w:val="24"/>
      <w:lang w:eastAsia="ja-JP"/>
    </w:rPr>
  </w:style>
  <w:style w:type="character" w:styleId="Verwijzingopmerking">
    <w:name w:val="annotation reference"/>
    <w:basedOn w:val="Standaardalinea-lettertype"/>
    <w:uiPriority w:val="99"/>
    <w:semiHidden/>
    <w:unhideWhenUsed/>
    <w:rsid w:val="00F84D14"/>
    <w:rPr>
      <w:sz w:val="16"/>
      <w:szCs w:val="16"/>
    </w:rPr>
  </w:style>
  <w:style w:type="character" w:styleId="Tekstvantijdelijkeaanduiding">
    <w:name w:val="Placeholder Text"/>
    <w:basedOn w:val="Standaardalinea-lettertype"/>
    <w:uiPriority w:val="99"/>
    <w:semiHidden/>
    <w:rsid w:val="00354A0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44685">
      <w:bodyDiv w:val="1"/>
      <w:marLeft w:val="0"/>
      <w:marRight w:val="0"/>
      <w:marTop w:val="0"/>
      <w:marBottom w:val="0"/>
      <w:divBdr>
        <w:top w:val="none" w:sz="0" w:space="0" w:color="auto"/>
        <w:left w:val="none" w:sz="0" w:space="0" w:color="auto"/>
        <w:bottom w:val="none" w:sz="0" w:space="0" w:color="auto"/>
        <w:right w:val="none" w:sz="0" w:space="0" w:color="auto"/>
      </w:divBdr>
    </w:div>
    <w:div w:id="695696054">
      <w:bodyDiv w:val="1"/>
      <w:marLeft w:val="0"/>
      <w:marRight w:val="0"/>
      <w:marTop w:val="0"/>
      <w:marBottom w:val="0"/>
      <w:divBdr>
        <w:top w:val="none" w:sz="0" w:space="0" w:color="auto"/>
        <w:left w:val="none" w:sz="0" w:space="0" w:color="auto"/>
        <w:bottom w:val="none" w:sz="0" w:space="0" w:color="auto"/>
        <w:right w:val="none" w:sz="0" w:space="0" w:color="auto"/>
      </w:divBdr>
    </w:div>
    <w:div w:id="714811570">
      <w:bodyDiv w:val="1"/>
      <w:marLeft w:val="0"/>
      <w:marRight w:val="0"/>
      <w:marTop w:val="0"/>
      <w:marBottom w:val="0"/>
      <w:divBdr>
        <w:top w:val="none" w:sz="0" w:space="0" w:color="auto"/>
        <w:left w:val="none" w:sz="0" w:space="0" w:color="auto"/>
        <w:bottom w:val="none" w:sz="0" w:space="0" w:color="auto"/>
        <w:right w:val="none" w:sz="0" w:space="0" w:color="auto"/>
      </w:divBdr>
    </w:div>
    <w:div w:id="744762754">
      <w:bodyDiv w:val="1"/>
      <w:marLeft w:val="0"/>
      <w:marRight w:val="0"/>
      <w:marTop w:val="0"/>
      <w:marBottom w:val="0"/>
      <w:divBdr>
        <w:top w:val="none" w:sz="0" w:space="0" w:color="auto"/>
        <w:left w:val="none" w:sz="0" w:space="0" w:color="auto"/>
        <w:bottom w:val="none" w:sz="0" w:space="0" w:color="auto"/>
        <w:right w:val="none" w:sz="0" w:space="0" w:color="auto"/>
      </w:divBdr>
    </w:div>
    <w:div w:id="792359059">
      <w:bodyDiv w:val="1"/>
      <w:marLeft w:val="0"/>
      <w:marRight w:val="0"/>
      <w:marTop w:val="0"/>
      <w:marBottom w:val="0"/>
      <w:divBdr>
        <w:top w:val="none" w:sz="0" w:space="0" w:color="auto"/>
        <w:left w:val="none" w:sz="0" w:space="0" w:color="auto"/>
        <w:bottom w:val="none" w:sz="0" w:space="0" w:color="auto"/>
        <w:right w:val="none" w:sz="0" w:space="0" w:color="auto"/>
      </w:divBdr>
    </w:div>
    <w:div w:id="850264125">
      <w:bodyDiv w:val="1"/>
      <w:marLeft w:val="0"/>
      <w:marRight w:val="0"/>
      <w:marTop w:val="0"/>
      <w:marBottom w:val="0"/>
      <w:divBdr>
        <w:top w:val="none" w:sz="0" w:space="0" w:color="auto"/>
        <w:left w:val="none" w:sz="0" w:space="0" w:color="auto"/>
        <w:bottom w:val="none" w:sz="0" w:space="0" w:color="auto"/>
        <w:right w:val="none" w:sz="0" w:space="0" w:color="auto"/>
      </w:divBdr>
    </w:div>
    <w:div w:id="1100376992">
      <w:bodyDiv w:val="1"/>
      <w:marLeft w:val="0"/>
      <w:marRight w:val="0"/>
      <w:marTop w:val="0"/>
      <w:marBottom w:val="0"/>
      <w:divBdr>
        <w:top w:val="none" w:sz="0" w:space="0" w:color="auto"/>
        <w:left w:val="none" w:sz="0" w:space="0" w:color="auto"/>
        <w:bottom w:val="none" w:sz="0" w:space="0" w:color="auto"/>
        <w:right w:val="none" w:sz="0" w:space="0" w:color="auto"/>
      </w:divBdr>
    </w:div>
    <w:div w:id="1158809239">
      <w:bodyDiv w:val="1"/>
      <w:marLeft w:val="0"/>
      <w:marRight w:val="0"/>
      <w:marTop w:val="0"/>
      <w:marBottom w:val="0"/>
      <w:divBdr>
        <w:top w:val="none" w:sz="0" w:space="0" w:color="auto"/>
        <w:left w:val="none" w:sz="0" w:space="0" w:color="auto"/>
        <w:bottom w:val="none" w:sz="0" w:space="0" w:color="auto"/>
        <w:right w:val="none" w:sz="0" w:space="0" w:color="auto"/>
      </w:divBdr>
    </w:div>
    <w:div w:id="1205556803">
      <w:bodyDiv w:val="1"/>
      <w:marLeft w:val="0"/>
      <w:marRight w:val="0"/>
      <w:marTop w:val="0"/>
      <w:marBottom w:val="0"/>
      <w:divBdr>
        <w:top w:val="none" w:sz="0" w:space="0" w:color="auto"/>
        <w:left w:val="none" w:sz="0" w:space="0" w:color="auto"/>
        <w:bottom w:val="none" w:sz="0" w:space="0" w:color="auto"/>
        <w:right w:val="none" w:sz="0" w:space="0" w:color="auto"/>
      </w:divBdr>
    </w:div>
    <w:div w:id="1294286913">
      <w:bodyDiv w:val="1"/>
      <w:marLeft w:val="0"/>
      <w:marRight w:val="0"/>
      <w:marTop w:val="0"/>
      <w:marBottom w:val="0"/>
      <w:divBdr>
        <w:top w:val="none" w:sz="0" w:space="0" w:color="auto"/>
        <w:left w:val="none" w:sz="0" w:space="0" w:color="auto"/>
        <w:bottom w:val="none" w:sz="0" w:space="0" w:color="auto"/>
        <w:right w:val="none" w:sz="0" w:space="0" w:color="auto"/>
      </w:divBdr>
    </w:div>
    <w:div w:id="1544559264">
      <w:bodyDiv w:val="1"/>
      <w:marLeft w:val="0"/>
      <w:marRight w:val="0"/>
      <w:marTop w:val="0"/>
      <w:marBottom w:val="0"/>
      <w:divBdr>
        <w:top w:val="none" w:sz="0" w:space="0" w:color="auto"/>
        <w:left w:val="none" w:sz="0" w:space="0" w:color="auto"/>
        <w:bottom w:val="none" w:sz="0" w:space="0" w:color="auto"/>
        <w:right w:val="none" w:sz="0" w:space="0" w:color="auto"/>
      </w:divBdr>
    </w:div>
    <w:div w:id="1587181715">
      <w:bodyDiv w:val="1"/>
      <w:marLeft w:val="0"/>
      <w:marRight w:val="0"/>
      <w:marTop w:val="0"/>
      <w:marBottom w:val="0"/>
      <w:divBdr>
        <w:top w:val="none" w:sz="0" w:space="0" w:color="auto"/>
        <w:left w:val="none" w:sz="0" w:space="0" w:color="auto"/>
        <w:bottom w:val="none" w:sz="0" w:space="0" w:color="auto"/>
        <w:right w:val="none" w:sz="0" w:space="0" w:color="auto"/>
      </w:divBdr>
    </w:div>
    <w:div w:id="1682389870">
      <w:bodyDiv w:val="1"/>
      <w:marLeft w:val="0"/>
      <w:marRight w:val="0"/>
      <w:marTop w:val="0"/>
      <w:marBottom w:val="0"/>
      <w:divBdr>
        <w:top w:val="none" w:sz="0" w:space="0" w:color="auto"/>
        <w:left w:val="none" w:sz="0" w:space="0" w:color="auto"/>
        <w:bottom w:val="none" w:sz="0" w:space="0" w:color="auto"/>
        <w:right w:val="none" w:sz="0" w:space="0" w:color="auto"/>
      </w:divBdr>
    </w:div>
    <w:div w:id="1801069692">
      <w:bodyDiv w:val="1"/>
      <w:marLeft w:val="0"/>
      <w:marRight w:val="0"/>
      <w:marTop w:val="0"/>
      <w:marBottom w:val="0"/>
      <w:divBdr>
        <w:top w:val="none" w:sz="0" w:space="0" w:color="auto"/>
        <w:left w:val="none" w:sz="0" w:space="0" w:color="auto"/>
        <w:bottom w:val="none" w:sz="0" w:space="0" w:color="auto"/>
        <w:right w:val="none" w:sz="0" w:space="0" w:color="auto"/>
      </w:divBdr>
    </w:div>
    <w:div w:id="2027365457">
      <w:bodyDiv w:val="1"/>
      <w:marLeft w:val="0"/>
      <w:marRight w:val="0"/>
      <w:marTop w:val="0"/>
      <w:marBottom w:val="0"/>
      <w:divBdr>
        <w:top w:val="none" w:sz="0" w:space="0" w:color="auto"/>
        <w:left w:val="none" w:sz="0" w:space="0" w:color="auto"/>
        <w:bottom w:val="none" w:sz="0" w:space="0" w:color="auto"/>
        <w:right w:val="none" w:sz="0" w:space="0" w:color="auto"/>
      </w:divBdr>
    </w:div>
    <w:div w:id="2065247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3" Type="http://schemas.microsoft.com/office/2007/relationships/stylesWithEffects" Target="stylesWithEffects.xml"/><Relationship Id="rId21" Type="http://schemas.openxmlformats.org/officeDocument/2006/relationships/image" Target="media/image16.png"/><Relationship Id="rId7" Type="http://schemas.openxmlformats.org/officeDocument/2006/relationships/image" Target="media/image2.emf"/><Relationship Id="rId12" Type="http://schemas.openxmlformats.org/officeDocument/2006/relationships/image" Target="media/image7.png"/><Relationship Id="rId17" Type="http://schemas.openxmlformats.org/officeDocument/2006/relationships/image" Target="media/image12.png"/><Relationship Id="rId2" Type="http://schemas.openxmlformats.org/officeDocument/2006/relationships/styles" Target="styles.xml"/><Relationship Id="rId16" Type="http://schemas.openxmlformats.org/officeDocument/2006/relationships/image" Target="media/image11.png"/><Relationship Id="rId20" Type="http://schemas.openxmlformats.org/officeDocument/2006/relationships/image" Target="media/image15.png"/><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image" Target="media/image10.png"/><Relationship Id="rId23" Type="http://schemas.openxmlformats.org/officeDocument/2006/relationships/theme" Target="theme/theme1.xml"/><Relationship Id="rId10" Type="http://schemas.openxmlformats.org/officeDocument/2006/relationships/image" Target="media/image5.jpeg"/><Relationship Id="rId19" Type="http://schemas.openxmlformats.org/officeDocument/2006/relationships/image" Target="media/image14.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339</TotalTime>
  <Pages>7</Pages>
  <Words>1523</Words>
  <Characters>8380</Characters>
  <Application>Microsoft Office Word</Application>
  <DocSecurity>0</DocSecurity>
  <Lines>69</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lara lommers</dc:creator>
  <cp:lastModifiedBy>lara lommers</cp:lastModifiedBy>
  <cp:revision>11</cp:revision>
  <dcterms:created xsi:type="dcterms:W3CDTF">2018-04-15T12:12:00Z</dcterms:created>
  <dcterms:modified xsi:type="dcterms:W3CDTF">2018-04-23T08:02:00Z</dcterms:modified>
</cp:coreProperties>
</file>