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66B4B35" w:rsidP="766B4B35" w:rsidRDefault="766B4B35" w14:paraId="4881C3AB" w14:textId="7DCC3735">
      <w:pPr>
        <w:spacing w:after="160" w:line="259" w:lineRule="auto"/>
        <w:rPr>
          <w:rFonts w:ascii="Calibri" w:hAnsi="Calibri" w:eastAsia="Calibri" w:cs="Calibri"/>
          <w:noProof w:val="0"/>
          <w:sz w:val="36"/>
          <w:szCs w:val="36"/>
          <w:lang w:val="nl-NL"/>
        </w:rPr>
      </w:pPr>
      <w:r w:rsidRPr="766B4B35" w:rsidR="766B4B35">
        <w:rPr>
          <w:rFonts w:ascii="Calibri" w:hAnsi="Calibri" w:eastAsia="Calibri" w:cs="Calibri"/>
          <w:noProof w:val="0"/>
          <w:sz w:val="36"/>
          <w:szCs w:val="36"/>
          <w:lang w:val="nl-NL"/>
        </w:rPr>
        <w:t>Kom hier dat ik u kus</w:t>
      </w:r>
    </w:p>
    <w:p w:rsidR="766B4B35" w:rsidP="766B4B35" w:rsidRDefault="766B4B35" w14:paraId="01C7F51C" w14:textId="6AB07EC1">
      <w:pPr>
        <w:spacing w:after="160" w:line="259" w:lineRule="auto"/>
        <w:rPr>
          <w:rFonts w:ascii="Calibri" w:hAnsi="Calibri" w:eastAsia="Calibri" w:cs="Calibri"/>
          <w:noProof w:val="0"/>
          <w:sz w:val="32"/>
          <w:szCs w:val="32"/>
          <w:lang w:val="nl-NL"/>
        </w:rPr>
      </w:pPr>
      <w:r w:rsidRPr="766B4B35" w:rsidR="766B4B35">
        <w:rPr>
          <w:rFonts w:ascii="Calibri" w:hAnsi="Calibri" w:eastAsia="Calibri" w:cs="Calibri"/>
          <w:noProof w:val="0"/>
          <w:sz w:val="32"/>
          <w:szCs w:val="32"/>
          <w:lang w:val="nl-NL"/>
        </w:rPr>
        <w:t>Griet op de Beeck</w:t>
      </w:r>
    </w:p>
    <w:p w:rsidR="766B4B35" w:rsidP="766B4B35" w:rsidRDefault="766B4B35" w14:paraId="3D5A36BE" w14:textId="57932776">
      <w:pPr>
        <w:spacing w:after="160" w:line="259" w:lineRule="auto"/>
        <w:rPr>
          <w:rFonts w:ascii="Calibri" w:hAnsi="Calibri" w:eastAsia="Calibri" w:cs="Calibri"/>
          <w:noProof w:val="0"/>
          <w:sz w:val="24"/>
          <w:szCs w:val="24"/>
          <w:lang w:val="nl-NL"/>
        </w:rPr>
      </w:pPr>
      <w:r w:rsidRPr="766B4B35" w:rsidR="766B4B35">
        <w:rPr>
          <w:rFonts w:ascii="Calibri" w:hAnsi="Calibri" w:eastAsia="Calibri" w:cs="Calibri"/>
          <w:noProof w:val="0"/>
          <w:sz w:val="24"/>
          <w:szCs w:val="24"/>
          <w:lang w:val="nl-NL"/>
        </w:rPr>
        <w:t>Drieëndertigste druk 2017</w:t>
      </w:r>
    </w:p>
    <w:p w:rsidR="766B4B35" w:rsidP="766B4B35" w:rsidRDefault="766B4B35" w14:paraId="00E9C80C" w14:textId="7FDDA50D">
      <w:pPr>
        <w:pStyle w:val="Normal"/>
        <w:spacing w:after="160" w:line="259" w:lineRule="auto"/>
        <w:rPr>
          <w:rFonts w:ascii="Calibri" w:hAnsi="Calibri" w:eastAsia="Calibri" w:cs="Calibri"/>
          <w:noProof w:val="0"/>
          <w:sz w:val="22"/>
          <w:szCs w:val="22"/>
          <w:lang w:val="nl-NL"/>
        </w:rPr>
      </w:pPr>
    </w:p>
    <w:p w:rsidR="766B4B35" w:rsidP="766B4B35" w:rsidRDefault="766B4B35" w14:paraId="0BCE1962" w14:textId="3419A856">
      <w:pPr>
        <w:spacing w:after="160" w:line="259" w:lineRule="auto"/>
        <w:rPr>
          <w:rFonts w:ascii="Calibri" w:hAnsi="Calibri" w:eastAsia="Calibri" w:cs="Calibri"/>
          <w:noProof w:val="0"/>
          <w:sz w:val="22"/>
          <w:szCs w:val="22"/>
          <w:lang w:val="nl-NL"/>
        </w:rPr>
      </w:pPr>
      <w:r w:rsidRPr="766B4B35" w:rsidR="766B4B35">
        <w:rPr>
          <w:rFonts w:ascii="Calibri" w:hAnsi="Calibri" w:eastAsia="Calibri" w:cs="Calibri"/>
          <w:b w:val="1"/>
          <w:bCs w:val="1"/>
          <w:noProof w:val="0"/>
          <w:sz w:val="22"/>
          <w:szCs w:val="22"/>
          <w:lang w:val="nl-NL"/>
        </w:rPr>
        <w:t>Korte chronologische samenvatting</w:t>
      </w:r>
    </w:p>
    <w:p w:rsidR="766B4B35" w:rsidP="766B4B35" w:rsidRDefault="766B4B35" w14:paraId="54794099" w14:textId="607D4D27">
      <w:pPr>
        <w:spacing w:after="160" w:line="259" w:lineRule="auto"/>
        <w:rPr>
          <w:rFonts w:ascii="Calibri" w:hAnsi="Calibri" w:eastAsia="Calibri" w:cs="Calibri"/>
          <w:noProof w:val="0"/>
          <w:sz w:val="22"/>
          <w:szCs w:val="22"/>
          <w:lang w:val="nl-NL"/>
        </w:rPr>
      </w:pPr>
      <w:r w:rsidRPr="766B4B35" w:rsidR="766B4B35">
        <w:rPr>
          <w:rFonts w:ascii="Calibri" w:hAnsi="Calibri" w:eastAsia="Calibri" w:cs="Calibri"/>
          <w:b w:val="1"/>
          <w:bCs w:val="1"/>
          <w:noProof w:val="0"/>
          <w:sz w:val="22"/>
          <w:szCs w:val="22"/>
          <w:lang w:val="nl-NL"/>
        </w:rPr>
        <w:t>Deel 1: 1976-1978</w:t>
      </w:r>
    </w:p>
    <w:p w:rsidR="766B4B35" w:rsidP="766B4B35" w:rsidRDefault="766B4B35" w14:paraId="2412BBA7" w14:textId="3EBF2D5C">
      <w:pPr>
        <w:spacing w:after="160" w:line="259" w:lineRule="auto"/>
        <w:rPr>
          <w:rFonts w:ascii="Calibri" w:hAnsi="Calibri" w:eastAsia="Calibri" w:cs="Calibri"/>
          <w:noProof w:val="0"/>
          <w:sz w:val="22"/>
          <w:szCs w:val="22"/>
          <w:lang w:val="nl-NL"/>
        </w:rPr>
      </w:pPr>
      <w:r w:rsidRPr="766B4B35" w:rsidR="766B4B35">
        <w:rPr>
          <w:rFonts w:ascii="Calibri" w:hAnsi="Calibri" w:eastAsia="Calibri" w:cs="Calibri"/>
          <w:noProof w:val="0"/>
          <w:sz w:val="22"/>
          <w:szCs w:val="22"/>
          <w:lang w:val="nl-NL"/>
        </w:rPr>
        <w:t xml:space="preserve">Het boek gaat over Mona. Ze is een kind van negen jaar wiens moeder, Agnes, aan het begin van het boek overlijd. Ze heeft één jonger broertje, Alexander. De vader vindt het moeilijk dat na het overlijden van zijn vrouw de familie van Agnes het huishouden lijkt over te nemen. Ze nemen haar spullen en herinneringen weg en zorgen veel voor de kinderen. Wat overigens wel nodig is, want Vincent, de vader, gaat nog meer werken in zijn tandartspraktijk dan voorheen. Mona is in haar hoofd de hele tijd bezig met hoe ze haar vader en anderen gelukkig kan maken, zoals ze van haar moeder heeft geleerd te doen.  </w:t>
      </w:r>
    </w:p>
    <w:p w:rsidR="766B4B35" w:rsidP="766B4B35" w:rsidRDefault="766B4B35" w14:paraId="2D87D330" w14:textId="5C200455">
      <w:pPr>
        <w:spacing w:after="160" w:line="259" w:lineRule="auto"/>
        <w:rPr>
          <w:rFonts w:ascii="Calibri" w:hAnsi="Calibri" w:eastAsia="Calibri" w:cs="Calibri"/>
          <w:noProof w:val="0"/>
          <w:sz w:val="22"/>
          <w:szCs w:val="22"/>
          <w:lang w:val="nl-NL"/>
        </w:rPr>
      </w:pPr>
      <w:r w:rsidRPr="766B4B35" w:rsidR="766B4B35">
        <w:rPr>
          <w:rFonts w:ascii="Calibri" w:hAnsi="Calibri" w:eastAsia="Calibri" w:cs="Calibri"/>
          <w:noProof w:val="0"/>
          <w:sz w:val="22"/>
          <w:szCs w:val="22"/>
          <w:lang w:val="nl-NL"/>
        </w:rPr>
        <w:t xml:space="preserve">Al een halfjaar na het overlijden van Agnes krijgt Vincent een nieuwe vriendin, Marie. Mona en Marie kunnen goed met elkaar overweg. Wanneer Marie en Vincent trouwen moeten Mona en haar broertje Marie mama noemen. Dat vindt Mona moeilijk. Ook Marie vindt het moeilijk om aan haar nieuwe rol te wennen. </w:t>
      </w:r>
    </w:p>
    <w:p w:rsidR="766B4B35" w:rsidP="766B4B35" w:rsidRDefault="766B4B35" w14:paraId="5238FA7B" w14:textId="749E5DA4">
      <w:pPr>
        <w:spacing w:after="160" w:line="259" w:lineRule="auto"/>
        <w:rPr>
          <w:rFonts w:ascii="Calibri" w:hAnsi="Calibri" w:eastAsia="Calibri" w:cs="Calibri"/>
          <w:noProof w:val="0"/>
          <w:sz w:val="22"/>
          <w:szCs w:val="22"/>
          <w:lang w:val="nl-NL"/>
        </w:rPr>
      </w:pPr>
      <w:r w:rsidRPr="766B4B35" w:rsidR="766B4B35">
        <w:rPr>
          <w:rFonts w:ascii="Calibri" w:hAnsi="Calibri" w:eastAsia="Calibri" w:cs="Calibri"/>
          <w:noProof w:val="0"/>
          <w:sz w:val="22"/>
          <w:szCs w:val="22"/>
          <w:lang w:val="nl-NL"/>
        </w:rPr>
        <w:t xml:space="preserve">Op Mona’s elfde verjaardag kondigen Marie en Vincent aan dat ze een kindje krijgen, Anne-Sophie. Na de bevalling is Marie erg ongelukkig en wil van haar man en kinderen af. Ze gaat met Anne-Sophie naar haar moeder, wat de vader van Mona erg ongelukkig maakt. Mona merkt dit en gaat naar Marie toe en vraagt haar om terug te komen, ze drukt de sigaret van Marie uit op haar arm, als straf, omdat ze denkt Marie niet goed te hebben behandeld. </w:t>
      </w:r>
    </w:p>
    <w:p w:rsidR="766B4B35" w:rsidP="766B4B35" w:rsidRDefault="766B4B35" w14:paraId="2D0EA797" w14:textId="72A30A87">
      <w:pPr>
        <w:spacing w:after="160" w:line="259" w:lineRule="auto"/>
        <w:rPr>
          <w:rFonts w:ascii="Calibri" w:hAnsi="Calibri" w:eastAsia="Calibri" w:cs="Calibri"/>
          <w:noProof w:val="0"/>
          <w:sz w:val="22"/>
          <w:szCs w:val="22"/>
          <w:lang w:val="nl-NL"/>
        </w:rPr>
      </w:pPr>
      <w:r w:rsidRPr="766B4B35" w:rsidR="766B4B35">
        <w:rPr>
          <w:rFonts w:ascii="Calibri" w:hAnsi="Calibri" w:eastAsia="Calibri" w:cs="Calibri"/>
          <w:b w:val="1"/>
          <w:bCs w:val="1"/>
          <w:noProof w:val="0"/>
          <w:sz w:val="22"/>
          <w:szCs w:val="22"/>
          <w:lang w:val="nl-NL"/>
        </w:rPr>
        <w:t>Deel 2: 1991</w:t>
      </w:r>
    </w:p>
    <w:p w:rsidR="766B4B35" w:rsidP="766B4B35" w:rsidRDefault="766B4B35" w14:paraId="4C57B48F" w14:textId="36DA7AF8">
      <w:pPr>
        <w:spacing w:after="160" w:line="259" w:lineRule="auto"/>
        <w:rPr>
          <w:rFonts w:ascii="Calibri" w:hAnsi="Calibri" w:eastAsia="Calibri" w:cs="Calibri"/>
          <w:noProof w:val="0"/>
          <w:sz w:val="22"/>
          <w:szCs w:val="22"/>
          <w:lang w:val="nl-NL"/>
        </w:rPr>
      </w:pPr>
      <w:r w:rsidRPr="766B4B35" w:rsidR="766B4B35">
        <w:rPr>
          <w:rFonts w:ascii="Calibri" w:hAnsi="Calibri" w:eastAsia="Calibri" w:cs="Calibri"/>
          <w:noProof w:val="0"/>
          <w:sz w:val="22"/>
          <w:szCs w:val="22"/>
          <w:lang w:val="nl-NL"/>
        </w:rPr>
        <w:t xml:space="preserve">In het tweede deel is Mona vierentwintig en woont ze op zichzelf. Ze ontmoet Louis, maar ze weet niet zeker of ze van hem houdt en hij van haar. Hij stelt zijn sociale leven boven haar en Mona is boos op zichzelf dat ze toch telkens terug naar hem blijft gaan. Ze werkt als dramaturg bij een toneelgezelschap. Ondertussen probeert haar baas, Marcus, haar met zich mee te slepen om cocaïne te doen en met hem te vrijen. </w:t>
      </w:r>
    </w:p>
    <w:p w:rsidR="766B4B35" w:rsidP="766B4B35" w:rsidRDefault="766B4B35" w14:paraId="1A3846CE" w14:textId="1C802001">
      <w:pPr>
        <w:spacing w:after="160" w:line="259" w:lineRule="auto"/>
        <w:rPr>
          <w:rFonts w:ascii="Calibri" w:hAnsi="Calibri" w:eastAsia="Calibri" w:cs="Calibri"/>
          <w:noProof w:val="0"/>
          <w:sz w:val="22"/>
          <w:szCs w:val="22"/>
          <w:lang w:val="nl-NL"/>
        </w:rPr>
      </w:pPr>
      <w:r w:rsidRPr="766B4B35" w:rsidR="766B4B35">
        <w:rPr>
          <w:rFonts w:ascii="Calibri" w:hAnsi="Calibri" w:eastAsia="Calibri" w:cs="Calibri"/>
          <w:noProof w:val="0"/>
          <w:sz w:val="22"/>
          <w:szCs w:val="22"/>
          <w:lang w:val="nl-NL"/>
        </w:rPr>
        <w:t>Alexander heeft een vriendin die een stuk ouder is dan hij. Ze is in verwachting van hun eerste kindje, daarom stopt Alexander met zijn geneeskunde opleiding. Zijn ouders zijn hier niet blij mee.</w:t>
      </w:r>
    </w:p>
    <w:p w:rsidR="766B4B35" w:rsidP="766B4B35" w:rsidRDefault="766B4B35" w14:paraId="69EED439" w14:textId="6CD3E6BA">
      <w:pPr>
        <w:spacing w:after="160" w:line="259" w:lineRule="auto"/>
        <w:rPr>
          <w:rFonts w:ascii="Calibri" w:hAnsi="Calibri" w:eastAsia="Calibri" w:cs="Calibri"/>
          <w:noProof w:val="0"/>
          <w:sz w:val="22"/>
          <w:szCs w:val="22"/>
          <w:lang w:val="nl-NL"/>
        </w:rPr>
      </w:pPr>
      <w:r w:rsidRPr="766B4B35" w:rsidR="766B4B35">
        <w:rPr>
          <w:rFonts w:ascii="Calibri" w:hAnsi="Calibri" w:eastAsia="Calibri" w:cs="Calibri"/>
          <w:b w:val="1"/>
          <w:bCs w:val="1"/>
          <w:noProof w:val="0"/>
          <w:sz w:val="22"/>
          <w:szCs w:val="22"/>
          <w:lang w:val="nl-NL"/>
        </w:rPr>
        <w:t xml:space="preserve">Deel 3: </w:t>
      </w:r>
    </w:p>
    <w:p w:rsidR="766B4B35" w:rsidP="766B4B35" w:rsidRDefault="766B4B35" w14:paraId="4E00A78F" w14:textId="0D5C3FE8">
      <w:pPr>
        <w:spacing w:after="160" w:line="259" w:lineRule="auto"/>
        <w:rPr>
          <w:rFonts w:ascii="Calibri" w:hAnsi="Calibri" w:eastAsia="Calibri" w:cs="Calibri"/>
          <w:noProof w:val="0"/>
          <w:sz w:val="22"/>
          <w:szCs w:val="22"/>
          <w:lang w:val="nl-NL"/>
        </w:rPr>
      </w:pPr>
      <w:r w:rsidRPr="766B4B35" w:rsidR="766B4B35">
        <w:rPr>
          <w:rFonts w:ascii="Calibri" w:hAnsi="Calibri" w:eastAsia="Calibri" w:cs="Calibri"/>
          <w:noProof w:val="0"/>
          <w:sz w:val="22"/>
          <w:szCs w:val="22"/>
          <w:lang w:val="nl-NL"/>
        </w:rPr>
        <w:t>Op haar werk wordt aan een stuk gewerkt wat Mona erg slecht vindt, als dramaturg kan ze er niet mee werken en het beter maken. Als ze deze kritiek uit naar Marcus wordt ze van de productie afgezet, na afloop van de première wordt ze ontslagen.</w:t>
      </w:r>
    </w:p>
    <w:p w:rsidR="766B4B35" w:rsidP="766B4B35" w:rsidRDefault="766B4B35" w14:paraId="337A482D" w14:textId="7ADC0ADF">
      <w:pPr>
        <w:spacing w:after="160" w:line="259" w:lineRule="auto"/>
        <w:rPr>
          <w:rFonts w:ascii="Calibri" w:hAnsi="Calibri" w:eastAsia="Calibri" w:cs="Calibri"/>
          <w:noProof w:val="0"/>
          <w:sz w:val="22"/>
          <w:szCs w:val="22"/>
          <w:lang w:val="nl-NL"/>
        </w:rPr>
      </w:pPr>
      <w:r w:rsidRPr="766B4B35" w:rsidR="766B4B35">
        <w:rPr>
          <w:rFonts w:ascii="Calibri" w:hAnsi="Calibri" w:eastAsia="Calibri" w:cs="Calibri"/>
          <w:noProof w:val="0"/>
          <w:sz w:val="22"/>
          <w:szCs w:val="22"/>
          <w:lang w:val="nl-NL"/>
        </w:rPr>
        <w:t xml:space="preserve">Mona’s vader heeft kanker gekregen en zij en haar familie brengen erg vel tijd door in het ziekenhuis. De relatie tussen Mona en haar vader steeds beter en ze praten vaak. Hierdoor komt Mona erachter dat er na het overlijden van haar moeder, nog een andere vrouw is geweest waar haar vader verliefd op was. Hij had toen al met Marie en wilde geen ingewikkelde situaties creëren. Mona regelt dat ze elkaar nog een keer kunnen zien in een café. Een andere keer komt zij op bezoek in het ziekenhuis en betrapt Marie hen. Marie is de gehele tijd erg opgefokt en breng Vincent absoluut geen rust, maar ze wil wel altijd bij hem zijn. Wanneer het leven ondragelijk wordt voor Vincent vraagt hij om euthanasie. Mona is bij hem wanneer hij overlijdt. </w:t>
      </w:r>
    </w:p>
    <w:p w:rsidR="766B4B35" w:rsidP="766B4B35" w:rsidRDefault="766B4B35" w14:paraId="5E80FD25" w14:textId="6EA723F4">
      <w:pPr>
        <w:spacing w:after="160" w:line="259" w:lineRule="auto"/>
        <w:rPr>
          <w:rFonts w:ascii="Calibri" w:hAnsi="Calibri" w:eastAsia="Calibri" w:cs="Calibri"/>
          <w:noProof w:val="0"/>
          <w:sz w:val="22"/>
          <w:szCs w:val="22"/>
          <w:lang w:val="nl-NL"/>
        </w:rPr>
      </w:pPr>
      <w:r w:rsidRPr="766B4B35" w:rsidR="766B4B35">
        <w:rPr>
          <w:rFonts w:ascii="Calibri" w:hAnsi="Calibri" w:eastAsia="Calibri" w:cs="Calibri"/>
          <w:noProof w:val="0"/>
          <w:sz w:val="22"/>
          <w:szCs w:val="22"/>
          <w:lang w:val="nl-NL"/>
        </w:rPr>
        <w:t>Als Mona thuiskomt uit het ziekenhuis maakt ze het uit met Louis, omdat ze zich heeft gerealiseerd dat ze heel haar leven met niets anders bezig is geweest dan doen wat anderen van haar verwachten.</w:t>
      </w:r>
    </w:p>
    <w:p w:rsidR="766B4B35" w:rsidP="766B4B35" w:rsidRDefault="766B4B35" w14:paraId="743022AE" w14:textId="76E715CE">
      <w:pPr>
        <w:spacing w:after="160" w:line="259" w:lineRule="auto"/>
        <w:rPr>
          <w:rFonts w:ascii="Calibri" w:hAnsi="Calibri" w:eastAsia="Calibri" w:cs="Calibri"/>
          <w:noProof w:val="0"/>
          <w:sz w:val="22"/>
          <w:szCs w:val="22"/>
          <w:lang w:val="nl-NL"/>
        </w:rPr>
      </w:pPr>
      <w:r w:rsidRPr="766B4B35" w:rsidR="766B4B35">
        <w:rPr>
          <w:rFonts w:ascii="Calibri" w:hAnsi="Calibri" w:eastAsia="Calibri" w:cs="Calibri"/>
          <w:noProof w:val="0"/>
          <w:sz w:val="22"/>
          <w:szCs w:val="22"/>
          <w:lang w:val="nl-NL"/>
        </w:rPr>
        <w:t xml:space="preserve">Op het einde van het boek is haar vader overleden, is ze ontslagen en heeft ze het uitgemaakt met haar vriend. Het boek heeft een open einde, maar het komt op mij heel positief over. </w:t>
      </w:r>
      <w:r w:rsidRPr="766B4B35" w:rsidR="766B4B35">
        <w:rPr>
          <w:rFonts w:ascii="Calibri" w:hAnsi="Calibri" w:eastAsia="Calibri" w:cs="Calibri"/>
          <w:i w:val="1"/>
          <w:iCs w:val="1"/>
          <w:noProof w:val="0"/>
          <w:sz w:val="22"/>
          <w:szCs w:val="22"/>
          <w:lang w:val="nl-NL"/>
        </w:rPr>
        <w:t>“Ik wil graag zien, denk ik, omdat ik dat kan, en leven, voluit en gretig, omdat ik dat toch moet en het dan maar beter goed kan doen.”</w:t>
      </w:r>
    </w:p>
    <w:p w:rsidR="766B4B35" w:rsidP="766B4B35" w:rsidRDefault="766B4B35" w14:paraId="1F7A1129" w14:textId="0AF1DA46">
      <w:pPr>
        <w:spacing w:after="160" w:line="259" w:lineRule="auto"/>
        <w:rPr>
          <w:rFonts w:ascii="Calibri" w:hAnsi="Calibri" w:eastAsia="Calibri" w:cs="Calibri"/>
          <w:noProof w:val="0"/>
          <w:sz w:val="22"/>
          <w:szCs w:val="22"/>
          <w:lang w:val="nl-NL"/>
        </w:rPr>
      </w:pPr>
    </w:p>
    <w:p w:rsidR="766B4B35" w:rsidP="766B4B35" w:rsidRDefault="766B4B35" w14:paraId="1E9F57DC" w14:textId="2B8CAAA6">
      <w:pPr>
        <w:spacing w:after="160" w:line="259" w:lineRule="auto"/>
        <w:rPr>
          <w:rFonts w:ascii="Calibri" w:hAnsi="Calibri" w:eastAsia="Calibri" w:cs="Calibri"/>
          <w:noProof w:val="0"/>
          <w:sz w:val="22"/>
          <w:szCs w:val="22"/>
          <w:lang w:val="nl-NL"/>
        </w:rPr>
      </w:pPr>
      <w:r w:rsidRPr="766B4B35" w:rsidR="766B4B35">
        <w:rPr>
          <w:rFonts w:ascii="Calibri" w:hAnsi="Calibri" w:eastAsia="Calibri" w:cs="Calibri"/>
          <w:b w:val="1"/>
          <w:bCs w:val="1"/>
          <w:noProof w:val="0"/>
          <w:sz w:val="22"/>
          <w:szCs w:val="22"/>
          <w:lang w:val="nl-NL"/>
        </w:rPr>
        <w:t>Korte beschrijving van de hoofdpersoon</w:t>
      </w:r>
    </w:p>
    <w:p w:rsidR="766B4B35" w:rsidP="766B4B35" w:rsidRDefault="766B4B35" w14:paraId="6BE613DC" w14:textId="7E5352EE">
      <w:pPr>
        <w:spacing w:after="160" w:line="259" w:lineRule="auto"/>
        <w:rPr>
          <w:rFonts w:ascii="Calibri" w:hAnsi="Calibri" w:eastAsia="Calibri" w:cs="Calibri"/>
          <w:noProof w:val="0"/>
          <w:sz w:val="22"/>
          <w:szCs w:val="22"/>
          <w:lang w:val="nl-NL"/>
        </w:rPr>
      </w:pPr>
      <w:r w:rsidRPr="766B4B35" w:rsidR="766B4B35">
        <w:rPr>
          <w:rFonts w:ascii="Calibri" w:hAnsi="Calibri" w:eastAsia="Calibri" w:cs="Calibri"/>
          <w:noProof w:val="0"/>
          <w:sz w:val="22"/>
          <w:szCs w:val="22"/>
          <w:lang w:val="nl-NL"/>
        </w:rPr>
        <w:t>Mona groeit op met een strenge moeder die haar heeft geleerd zich altijd te gedragen en nooit iemand rot te laten voelen. Wanneer haar moeder overlijdt wordt deze ‘vervangen’ door Marie. Marie is heel lief en zorgzaam, maar praat ook altijd in op het geweten van de ander en is altijd het slachtoffer van een situatie. Je merkt gedurende het hele boek dat Mona hierdoor niet van zich af kan bijten en niet voor zichzelf of anderen opkomt. Ze houdt altijd rekening met anderen en verzorgt iedereen om zich heen. Mona doet er alles aan om een ruzie te voorkomen. Mijns inziens heeft ze de rest van haar leven geleden onder haar opvoeding. Ze cijfert zichzelf constant weg voor het geluk van anderen. Pas aan het eind, realiseert ze zich dat ze voor zichzelf moet kiezen.</w:t>
      </w:r>
    </w:p>
    <w:p w:rsidR="766B4B35" w:rsidP="766B4B35" w:rsidRDefault="766B4B35" w14:paraId="0E3E00C3" w14:textId="0C73F2F4">
      <w:pPr>
        <w:spacing w:after="160" w:line="259" w:lineRule="auto"/>
        <w:rPr>
          <w:rFonts w:ascii="Calibri" w:hAnsi="Calibri" w:eastAsia="Calibri" w:cs="Calibri"/>
          <w:noProof w:val="0"/>
          <w:sz w:val="22"/>
          <w:szCs w:val="22"/>
          <w:lang w:val="nl-NL"/>
        </w:rPr>
      </w:pPr>
    </w:p>
    <w:p w:rsidR="766B4B35" w:rsidP="766B4B35" w:rsidRDefault="766B4B35" w14:paraId="6497E7BA" w14:textId="41C1495E">
      <w:pPr>
        <w:spacing w:after="160" w:line="259" w:lineRule="auto"/>
        <w:rPr>
          <w:rFonts w:ascii="Calibri" w:hAnsi="Calibri" w:eastAsia="Calibri" w:cs="Calibri"/>
          <w:noProof w:val="0"/>
          <w:sz w:val="22"/>
          <w:szCs w:val="22"/>
          <w:lang w:val="nl-NL"/>
        </w:rPr>
      </w:pPr>
      <w:r w:rsidRPr="766B4B35" w:rsidR="766B4B35">
        <w:rPr>
          <w:rFonts w:ascii="Calibri" w:hAnsi="Calibri" w:eastAsia="Calibri" w:cs="Calibri"/>
          <w:b w:val="1"/>
          <w:bCs w:val="1"/>
          <w:noProof w:val="0"/>
          <w:sz w:val="22"/>
          <w:szCs w:val="22"/>
          <w:lang w:val="nl-NL"/>
        </w:rPr>
        <w:t>Beschrijving van de thematiek</w:t>
      </w:r>
    </w:p>
    <w:p w:rsidR="766B4B35" w:rsidP="766B4B35" w:rsidRDefault="766B4B35" w14:paraId="44A5340E" w14:textId="1597DAA5">
      <w:pPr>
        <w:spacing w:after="160" w:line="259" w:lineRule="auto"/>
        <w:rPr>
          <w:rFonts w:ascii="Calibri" w:hAnsi="Calibri" w:eastAsia="Calibri" w:cs="Calibri"/>
          <w:noProof w:val="0"/>
          <w:sz w:val="22"/>
          <w:szCs w:val="22"/>
          <w:lang w:val="nl-NL"/>
        </w:rPr>
      </w:pPr>
      <w:r w:rsidRPr="766B4B35" w:rsidR="766B4B35">
        <w:rPr>
          <w:rFonts w:ascii="Calibri" w:hAnsi="Calibri" w:eastAsia="Calibri" w:cs="Calibri"/>
          <w:noProof w:val="0"/>
          <w:sz w:val="22"/>
          <w:szCs w:val="22"/>
          <w:lang w:val="nl-NL"/>
        </w:rPr>
        <w:t>Kom hier dat ik u kus gaat over familie. Mona heeft met al haar familieleden andere banden, die door het boek heen veranderen. Haar familiebanden hebben een invloed op een heel groot deel van het leven van de gehele familie. Beginnend met Marie, die opeens een moeder is van twee kinderen die niet van haar zijn, waar ze erg aan moet wennen. Dit verandert naar het einde toe zo erg, dat ze verwacht dat haar kinderen alles voor hun ‘moeder’ uit handen laten vallen, terwijl zij juist steeds minder afhankelijk van haar willen zijn. Het jongste kind Anne-Sophie kiest er zelfs voor om, na een ruzie met haar familie, weg te gaan naar Zuid-Afrika. De familiebanden veranderen ontzettend als de vader van Mona ziek wordt. Hij was meestal erg afstandelijk naar zijn kinderen, maar hij en Mona groeien plots steeds meer naar elkaar toe. Terwijl Marie en Vincent juist uit elkaar gedreven worden, omdat zij zo verschillen in wat ze van elkaar willen. Mona is de hoofdpersoon van het boek, maar niks van wat zij beslist, denkt of meemaakt staat los van haar familie. Het boek laat zien hoe in één familie zoveel verschillen kunnen zitten.</w:t>
      </w:r>
    </w:p>
    <w:p w:rsidR="766B4B35" w:rsidP="766B4B35" w:rsidRDefault="766B4B35" w14:paraId="6F0A79B1" w14:textId="50945694">
      <w:pPr>
        <w:spacing w:after="160" w:line="259" w:lineRule="auto"/>
        <w:rPr>
          <w:rFonts w:ascii="Calibri" w:hAnsi="Calibri" w:eastAsia="Calibri" w:cs="Calibri"/>
          <w:noProof w:val="0"/>
          <w:sz w:val="22"/>
          <w:szCs w:val="22"/>
          <w:lang w:val="nl-NL"/>
        </w:rPr>
      </w:pPr>
    </w:p>
    <w:p w:rsidR="766B4B35" w:rsidP="766B4B35" w:rsidRDefault="766B4B35" w14:paraId="0CEC83DD" w14:textId="5BDD8EB8">
      <w:pPr>
        <w:spacing w:after="160" w:line="259" w:lineRule="auto"/>
        <w:rPr>
          <w:rFonts w:ascii="Calibri" w:hAnsi="Calibri" w:eastAsia="Calibri" w:cs="Calibri"/>
          <w:noProof w:val="0"/>
          <w:sz w:val="22"/>
          <w:szCs w:val="22"/>
          <w:lang w:val="nl-NL"/>
        </w:rPr>
      </w:pPr>
      <w:r w:rsidRPr="766B4B35" w:rsidR="766B4B35">
        <w:rPr>
          <w:rFonts w:ascii="Calibri" w:hAnsi="Calibri" w:eastAsia="Calibri" w:cs="Calibri"/>
          <w:b w:val="1"/>
          <w:bCs w:val="1"/>
          <w:noProof w:val="0"/>
          <w:sz w:val="22"/>
          <w:szCs w:val="22"/>
          <w:lang w:val="nl-NL"/>
        </w:rPr>
        <w:t>Eigen mening over het boek</w:t>
      </w:r>
    </w:p>
    <w:p w:rsidR="766B4B35" w:rsidP="766B4B35" w:rsidRDefault="766B4B35" w14:paraId="0D59BE92" w14:textId="2592E4C7">
      <w:pPr>
        <w:spacing w:after="160" w:line="259" w:lineRule="auto"/>
        <w:rPr>
          <w:rFonts w:ascii="Calibri" w:hAnsi="Calibri" w:eastAsia="Calibri" w:cs="Calibri"/>
          <w:noProof w:val="0"/>
          <w:sz w:val="22"/>
          <w:szCs w:val="22"/>
          <w:lang w:val="nl-NL"/>
        </w:rPr>
      </w:pPr>
      <w:r w:rsidRPr="766B4B35" w:rsidR="766B4B35">
        <w:rPr>
          <w:rFonts w:ascii="Calibri" w:hAnsi="Calibri" w:eastAsia="Calibri" w:cs="Calibri"/>
          <w:noProof w:val="0"/>
          <w:sz w:val="22"/>
          <w:szCs w:val="22"/>
          <w:lang w:val="nl-NL"/>
        </w:rPr>
        <w:t>Ik vond het een ontzettend mooi boek. Griet op de Beeck schrijft met ontzettend mooie woorden en zinnen. Dit is het eerste Vlaamse boek wat ik gelezen heb en het is me heel goed bevallen. Juist het Vlaamse accent en de woorden die in het Nederlands niet gebruikt worden, brengen de boodschap van het boek nog wat zachter.</w:t>
      </w:r>
    </w:p>
    <w:p w:rsidR="766B4B35" w:rsidP="766B4B35" w:rsidRDefault="766B4B35" w14:paraId="0F6E64C5" w14:textId="6AD1A37A">
      <w:pPr>
        <w:spacing w:after="160" w:line="259" w:lineRule="auto"/>
        <w:rPr>
          <w:rFonts w:ascii="Calibri" w:hAnsi="Calibri" w:eastAsia="Calibri" w:cs="Calibri"/>
          <w:noProof w:val="0"/>
          <w:sz w:val="22"/>
          <w:szCs w:val="22"/>
          <w:lang w:val="nl-NL"/>
        </w:rPr>
      </w:pPr>
      <w:r w:rsidRPr="766B4B35" w:rsidR="766B4B35">
        <w:rPr>
          <w:rFonts w:ascii="Calibri" w:hAnsi="Calibri" w:eastAsia="Calibri" w:cs="Calibri"/>
          <w:noProof w:val="0"/>
          <w:sz w:val="22"/>
          <w:szCs w:val="22"/>
          <w:lang w:val="nl-NL"/>
        </w:rPr>
        <w:t>In het eerste deel wordt op knappe wijze de onschuld van een negen jarig meisje laten zien, die botst met de hardheid van haar moeders. Mona houdt dit als ze volwassen wordt bij zich, maar het ze lijkt het steeds meer in te kunnen perken, wat erg goed en geloofwaardig is geschreven. Het taalgebruik groeit gedurende het boek mee met Mona, de zinnen worden langer en moeilijker en haar gedachtes complexer.</w:t>
      </w:r>
    </w:p>
    <w:p w:rsidR="766B4B35" w:rsidP="766B4B35" w:rsidRDefault="766B4B35" w14:paraId="3A1BA0B8" w14:textId="5C2B0AD4">
      <w:pPr>
        <w:spacing w:after="160" w:line="259" w:lineRule="auto"/>
        <w:rPr>
          <w:rFonts w:ascii="Calibri" w:hAnsi="Calibri" w:eastAsia="Calibri" w:cs="Calibri"/>
          <w:noProof w:val="0"/>
          <w:sz w:val="22"/>
          <w:szCs w:val="22"/>
          <w:lang w:val="nl-NL"/>
        </w:rPr>
      </w:pPr>
      <w:r w:rsidRPr="766B4B35" w:rsidR="766B4B35">
        <w:rPr>
          <w:rFonts w:ascii="Calibri" w:hAnsi="Calibri" w:eastAsia="Calibri" w:cs="Calibri"/>
          <w:noProof w:val="0"/>
          <w:sz w:val="22"/>
          <w:szCs w:val="22"/>
          <w:lang w:val="nl-NL"/>
        </w:rPr>
        <w:t>Mona is soft, ze laat iedereen over zich heen lopen en je zou haar graag vertellen dat ze is een keertje van haar af moet bijten. De vriendin van Alexander, Charlie is een sterke tegenpool hiervoor. Zij komt voor zichzelf en haar vriend op en laat ook duidelijk haar verbazing merken over hoe de familie met elkaar omgaat. Dat je enerzijds een vrouw hebt die nergens iets van durft te zeggen en anderzijds een vrouw, van ongeveer dezelfde leeftijd, die bij de eerste ontmoeting met haar schoonouders al haar mening klaar heeft, vult elkaar mooi aan.</w:t>
      </w:r>
    </w:p>
    <w:p w:rsidR="766B4B35" w:rsidP="766B4B35" w:rsidRDefault="766B4B35" w14:paraId="482D5CC5" w14:textId="07E3F433">
      <w:pPr>
        <w:spacing w:after="160" w:line="259" w:lineRule="auto"/>
        <w:rPr>
          <w:rFonts w:ascii="Calibri" w:hAnsi="Calibri" w:eastAsia="Calibri" w:cs="Calibri"/>
          <w:noProof w:val="0"/>
          <w:sz w:val="22"/>
          <w:szCs w:val="22"/>
          <w:lang w:val="nl-NL"/>
        </w:rPr>
      </w:pPr>
      <w:r w:rsidRPr="766B4B35" w:rsidR="766B4B35">
        <w:rPr>
          <w:rFonts w:ascii="Calibri" w:hAnsi="Calibri" w:eastAsia="Calibri" w:cs="Calibri"/>
          <w:noProof w:val="0"/>
          <w:sz w:val="22"/>
          <w:szCs w:val="22"/>
          <w:lang w:val="nl-NL"/>
        </w:rPr>
        <w:t xml:space="preserve">Ik heb het boek met erg veel plezier gelezen Griet op de Beeck maakt gebruik van korte hoofdstukjes, waardoor de tijd snel gaat en je alleen de kernzaken lijkt te bespreken. Hierdoor leest het boek fijn en vlot. Ik heb erg genoten van de schrijfstijl van Op de Beeck en heb door dit boek zeker interesse gekregen om haar debuutroman </w:t>
      </w:r>
      <w:r w:rsidRPr="766B4B35" w:rsidR="766B4B35">
        <w:rPr>
          <w:rFonts w:ascii="Calibri" w:hAnsi="Calibri" w:eastAsia="Calibri" w:cs="Calibri"/>
          <w:i w:val="1"/>
          <w:iCs w:val="1"/>
          <w:noProof w:val="0"/>
          <w:sz w:val="22"/>
          <w:szCs w:val="22"/>
          <w:lang w:val="nl-NL"/>
        </w:rPr>
        <w:t>Vele hemels boven de zevende</w:t>
      </w:r>
      <w:r w:rsidRPr="766B4B35" w:rsidR="766B4B35">
        <w:rPr>
          <w:rFonts w:ascii="Calibri" w:hAnsi="Calibri" w:eastAsia="Calibri" w:cs="Calibri"/>
          <w:noProof w:val="0"/>
          <w:sz w:val="22"/>
          <w:szCs w:val="22"/>
          <w:lang w:val="nl-NL"/>
        </w:rPr>
        <w:t xml:space="preserve"> te gaan lezen.</w:t>
      </w:r>
    </w:p>
    <w:p w:rsidR="766B4B35" w:rsidP="766B4B35" w:rsidRDefault="766B4B35" w14:paraId="1685A4E4" w14:textId="59BD75CF">
      <w:pPr>
        <w:spacing w:after="160" w:line="259" w:lineRule="auto"/>
        <w:rPr>
          <w:rFonts w:ascii="Calibri" w:hAnsi="Calibri" w:eastAsia="Calibri" w:cs="Calibri"/>
          <w:noProof w:val="0"/>
          <w:sz w:val="22"/>
          <w:szCs w:val="22"/>
          <w:lang w:val="nl-NL"/>
        </w:rPr>
      </w:pPr>
    </w:p>
    <w:p w:rsidR="766B4B35" w:rsidP="766B4B35" w:rsidRDefault="766B4B35" w14:paraId="00FE3BF7" w14:textId="675FC912">
      <w:pPr>
        <w:spacing w:after="160" w:line="259" w:lineRule="auto"/>
        <w:rPr>
          <w:rFonts w:ascii="Calibri" w:hAnsi="Calibri" w:eastAsia="Calibri" w:cs="Calibri"/>
          <w:noProof w:val="0"/>
          <w:sz w:val="22"/>
          <w:szCs w:val="22"/>
          <w:lang w:val="nl-NL"/>
        </w:rPr>
      </w:pPr>
      <w:r w:rsidRPr="766B4B35" w:rsidR="766B4B35">
        <w:rPr>
          <w:rFonts w:ascii="Calibri" w:hAnsi="Calibri" w:eastAsia="Calibri" w:cs="Calibri"/>
          <w:b w:val="1"/>
          <w:bCs w:val="1"/>
          <w:noProof w:val="0"/>
          <w:sz w:val="22"/>
          <w:szCs w:val="22"/>
          <w:lang w:val="nl-NL"/>
        </w:rPr>
        <w:t>Opdracht 7.7</w:t>
      </w:r>
    </w:p>
    <w:p w:rsidR="766B4B35" w:rsidP="766B4B35" w:rsidRDefault="766B4B35" w14:paraId="12061048" w14:textId="2E44F395">
      <w:pPr>
        <w:spacing w:after="160" w:line="259" w:lineRule="auto"/>
        <w:rPr>
          <w:rFonts w:ascii="Calibri" w:hAnsi="Calibri" w:eastAsia="Calibri" w:cs="Calibri"/>
          <w:noProof w:val="0"/>
          <w:sz w:val="22"/>
          <w:szCs w:val="22"/>
          <w:lang w:val="nl-NL"/>
        </w:rPr>
      </w:pPr>
      <w:r w:rsidRPr="766B4B35" w:rsidR="766B4B35">
        <w:rPr>
          <w:rFonts w:ascii="Calibri" w:hAnsi="Calibri" w:eastAsia="Calibri" w:cs="Calibri"/>
          <w:noProof w:val="0"/>
          <w:sz w:val="22"/>
          <w:szCs w:val="22"/>
          <w:lang w:val="nl-NL"/>
        </w:rPr>
        <w:t xml:space="preserve">Noteer tien zinnen die jij bijzonder vindt. Schrijf een betoog van 400 woorden waarin je uiteenzet dat de schrijver van het door jou gelezen boek de Tzum-prijs verdient. </w:t>
      </w:r>
    </w:p>
    <w:p w:rsidR="766B4B35" w:rsidP="766B4B35" w:rsidRDefault="766B4B35" w14:paraId="28D351B6" w14:textId="217CE9B2">
      <w:pPr>
        <w:spacing w:after="160" w:line="259" w:lineRule="auto"/>
        <w:rPr>
          <w:rFonts w:ascii="Calibri" w:hAnsi="Calibri" w:eastAsia="Calibri" w:cs="Calibri"/>
          <w:noProof w:val="0"/>
          <w:sz w:val="22"/>
          <w:szCs w:val="22"/>
          <w:lang w:val="nl-NL"/>
        </w:rPr>
      </w:pPr>
    </w:p>
    <w:p w:rsidR="766B4B35" w:rsidP="766B4B35" w:rsidRDefault="766B4B35" w14:paraId="55019AD1" w14:textId="709F3631">
      <w:pPr>
        <w:pStyle w:val="ListParagraph"/>
        <w:numPr>
          <w:ilvl w:val="0"/>
          <w:numId w:val="1"/>
        </w:numPr>
        <w:spacing w:before="240" w:after="160" w:line="259" w:lineRule="auto"/>
        <w:rPr>
          <w:i w:val="1"/>
          <w:iCs w:val="1"/>
          <w:noProof w:val="0"/>
          <w:sz w:val="22"/>
          <w:szCs w:val="22"/>
          <w:lang w:val="nl-NL"/>
        </w:rPr>
      </w:pPr>
      <w:r w:rsidRPr="766B4B35" w:rsidR="766B4B35">
        <w:rPr>
          <w:rFonts w:ascii="Calibri" w:hAnsi="Calibri" w:eastAsia="Calibri" w:cs="Calibri"/>
          <w:i w:val="1"/>
          <w:iCs w:val="1"/>
          <w:noProof w:val="0"/>
          <w:sz w:val="22"/>
          <w:szCs w:val="22"/>
          <w:lang w:val="nl-NL"/>
        </w:rPr>
        <w:t xml:space="preserve">“En ik heb ook een hekel aan principes, die ontslaan je van elk nadenken, en dat vind ik dan niet hoe het bestaan bedoeld is.” </w:t>
      </w:r>
      <w:r w:rsidRPr="766B4B35" w:rsidR="766B4B35">
        <w:rPr>
          <w:rFonts w:ascii="Calibri" w:hAnsi="Calibri" w:eastAsia="Calibri" w:cs="Calibri"/>
          <w:noProof w:val="0"/>
          <w:sz w:val="22"/>
          <w:szCs w:val="22"/>
          <w:lang w:val="nl-NL"/>
        </w:rPr>
        <w:t>(pag. 141)</w:t>
      </w:r>
    </w:p>
    <w:p w:rsidR="766B4B35" w:rsidP="766B4B35" w:rsidRDefault="766B4B35" w14:paraId="0D95276D" w14:textId="192B94A2">
      <w:pPr>
        <w:pStyle w:val="ListParagraph"/>
        <w:numPr>
          <w:ilvl w:val="0"/>
          <w:numId w:val="1"/>
        </w:numPr>
        <w:spacing w:before="240" w:after="160" w:line="259" w:lineRule="auto"/>
        <w:rPr>
          <w:i w:val="1"/>
          <w:iCs w:val="1"/>
          <w:noProof w:val="0"/>
          <w:sz w:val="22"/>
          <w:szCs w:val="22"/>
          <w:lang w:val="nl-NL"/>
        </w:rPr>
      </w:pPr>
      <w:r w:rsidRPr="766B4B35" w:rsidR="766B4B35">
        <w:rPr>
          <w:rFonts w:ascii="Calibri" w:hAnsi="Calibri" w:eastAsia="Calibri" w:cs="Calibri"/>
          <w:i w:val="1"/>
          <w:iCs w:val="1"/>
          <w:noProof w:val="0"/>
          <w:sz w:val="22"/>
          <w:szCs w:val="22"/>
          <w:lang w:val="nl-NL"/>
        </w:rPr>
        <w:t xml:space="preserve">“Vandaag vind ik het leven leuk.” </w:t>
      </w:r>
      <w:r w:rsidRPr="766B4B35" w:rsidR="766B4B35">
        <w:rPr>
          <w:rFonts w:ascii="Calibri" w:hAnsi="Calibri" w:eastAsia="Calibri" w:cs="Calibri"/>
          <w:noProof w:val="0"/>
          <w:sz w:val="22"/>
          <w:szCs w:val="22"/>
          <w:lang w:val="nl-NL"/>
        </w:rPr>
        <w:t>(pag. 160)</w:t>
      </w:r>
    </w:p>
    <w:p w:rsidR="766B4B35" w:rsidP="766B4B35" w:rsidRDefault="766B4B35" w14:paraId="1BC08D1C" w14:textId="662BF6FC">
      <w:pPr>
        <w:pStyle w:val="ListParagraph"/>
        <w:numPr>
          <w:ilvl w:val="0"/>
          <w:numId w:val="1"/>
        </w:numPr>
        <w:spacing w:before="240" w:after="160" w:line="259" w:lineRule="auto"/>
        <w:rPr>
          <w:i w:val="1"/>
          <w:iCs w:val="1"/>
          <w:noProof w:val="0"/>
          <w:sz w:val="22"/>
          <w:szCs w:val="22"/>
          <w:lang w:val="nl-NL"/>
        </w:rPr>
      </w:pPr>
      <w:r w:rsidRPr="766B4B35" w:rsidR="766B4B35">
        <w:rPr>
          <w:rFonts w:ascii="Calibri" w:hAnsi="Calibri" w:eastAsia="Calibri" w:cs="Calibri"/>
          <w:i w:val="1"/>
          <w:iCs w:val="1"/>
          <w:noProof w:val="0"/>
          <w:sz w:val="22"/>
          <w:szCs w:val="22"/>
          <w:lang w:val="nl-NL"/>
        </w:rPr>
        <w:t>“Het is in het beklemtonen van dat iets níet erg is, dat het ons níet bang maakt, dat we er níet triest van zijn geworden, dat we vaak niet de heftigheid van de ware emotie verraden, ook al geloven we het schimmige zelfbedrog terwijl we het aan het formuleren zijn.”</w:t>
      </w:r>
      <w:r w:rsidRPr="766B4B35" w:rsidR="766B4B35">
        <w:rPr>
          <w:rFonts w:ascii="Calibri" w:hAnsi="Calibri" w:eastAsia="Calibri" w:cs="Calibri"/>
          <w:noProof w:val="0"/>
          <w:sz w:val="22"/>
          <w:szCs w:val="22"/>
          <w:lang w:val="nl-NL"/>
        </w:rPr>
        <w:t xml:space="preserve"> (pag. 166)</w:t>
      </w:r>
    </w:p>
    <w:p w:rsidR="766B4B35" w:rsidP="766B4B35" w:rsidRDefault="766B4B35" w14:paraId="42B400D5" w14:textId="72161629">
      <w:pPr>
        <w:pStyle w:val="ListParagraph"/>
        <w:numPr>
          <w:ilvl w:val="0"/>
          <w:numId w:val="1"/>
        </w:numPr>
        <w:spacing w:before="240" w:after="160" w:line="259" w:lineRule="auto"/>
        <w:rPr>
          <w:i w:val="1"/>
          <w:iCs w:val="1"/>
          <w:noProof w:val="0"/>
          <w:sz w:val="22"/>
          <w:szCs w:val="22"/>
          <w:lang w:val="nl-NL"/>
        </w:rPr>
      </w:pPr>
      <w:r w:rsidRPr="766B4B35" w:rsidR="766B4B35">
        <w:rPr>
          <w:rFonts w:ascii="Calibri" w:hAnsi="Calibri" w:eastAsia="Calibri" w:cs="Calibri"/>
          <w:i w:val="1"/>
          <w:iCs w:val="1"/>
          <w:noProof w:val="0"/>
          <w:sz w:val="22"/>
          <w:szCs w:val="22"/>
          <w:lang w:val="nl-NL"/>
        </w:rPr>
        <w:t xml:space="preserve">“Als Tsjechov hier zat, hij zou er ook vast bij blijven zwijgen, moet ik denken, maar Tsjechov zou vast geweigerd hebben om mee te komen, hij had persoonlijkheid, en zo.” </w:t>
      </w:r>
      <w:r w:rsidRPr="766B4B35" w:rsidR="766B4B35">
        <w:rPr>
          <w:rFonts w:ascii="Calibri" w:hAnsi="Calibri" w:eastAsia="Calibri" w:cs="Calibri"/>
          <w:noProof w:val="0"/>
          <w:sz w:val="22"/>
          <w:szCs w:val="22"/>
          <w:lang w:val="nl-NL"/>
        </w:rPr>
        <w:t>(pag. 176)</w:t>
      </w:r>
    </w:p>
    <w:p w:rsidR="766B4B35" w:rsidP="766B4B35" w:rsidRDefault="766B4B35" w14:paraId="5AAB55FB" w14:textId="28C8BFAE">
      <w:pPr>
        <w:pStyle w:val="ListParagraph"/>
        <w:numPr>
          <w:ilvl w:val="0"/>
          <w:numId w:val="1"/>
        </w:numPr>
        <w:spacing w:before="240" w:after="160" w:line="259" w:lineRule="auto"/>
        <w:rPr>
          <w:i w:val="1"/>
          <w:iCs w:val="1"/>
          <w:noProof w:val="0"/>
          <w:sz w:val="22"/>
          <w:szCs w:val="22"/>
          <w:lang w:val="nl-NL"/>
        </w:rPr>
      </w:pPr>
      <w:r w:rsidRPr="766B4B35" w:rsidR="766B4B35">
        <w:rPr>
          <w:rFonts w:ascii="Calibri" w:hAnsi="Calibri" w:eastAsia="Calibri" w:cs="Calibri"/>
          <w:i w:val="1"/>
          <w:iCs w:val="1"/>
          <w:noProof w:val="0"/>
          <w:sz w:val="22"/>
          <w:szCs w:val="22"/>
          <w:lang w:val="nl-NL"/>
        </w:rPr>
        <w:t xml:space="preserve">“Als ge na durft te denken over waarom ge zijt geworden wie ge zijt geworden, kunt ge ’t ook veranderen. Dat moogt ge niet vergeten.” </w:t>
      </w:r>
      <w:r w:rsidRPr="766B4B35" w:rsidR="766B4B35">
        <w:rPr>
          <w:rFonts w:ascii="Calibri" w:hAnsi="Calibri" w:eastAsia="Calibri" w:cs="Calibri"/>
          <w:noProof w:val="0"/>
          <w:sz w:val="22"/>
          <w:szCs w:val="22"/>
          <w:lang w:val="nl-NL"/>
        </w:rPr>
        <w:t>(pag. 178)</w:t>
      </w:r>
    </w:p>
    <w:p w:rsidR="766B4B35" w:rsidP="766B4B35" w:rsidRDefault="766B4B35" w14:paraId="7C07C7F0" w14:textId="14E5FA03">
      <w:pPr>
        <w:pStyle w:val="ListParagraph"/>
        <w:numPr>
          <w:ilvl w:val="0"/>
          <w:numId w:val="1"/>
        </w:numPr>
        <w:spacing w:before="240" w:after="160" w:line="259" w:lineRule="auto"/>
        <w:rPr>
          <w:i w:val="1"/>
          <w:iCs w:val="1"/>
          <w:noProof w:val="0"/>
          <w:sz w:val="22"/>
          <w:szCs w:val="22"/>
          <w:lang w:val="nl-NL"/>
        </w:rPr>
      </w:pPr>
      <w:r w:rsidRPr="766B4B35" w:rsidR="766B4B35">
        <w:rPr>
          <w:rFonts w:ascii="Calibri" w:hAnsi="Calibri" w:eastAsia="Calibri" w:cs="Calibri"/>
          <w:i w:val="1"/>
          <w:iCs w:val="1"/>
          <w:noProof w:val="0"/>
          <w:sz w:val="22"/>
          <w:szCs w:val="22"/>
          <w:lang w:val="nl-NL"/>
        </w:rPr>
        <w:t xml:space="preserve">“Alsof er iemand happen uit mij heeft genomen en het maar een kwestie van tijd is voor ik uit mekaar zal vallen, zo voelt dat.” </w:t>
      </w:r>
      <w:r w:rsidRPr="766B4B35" w:rsidR="766B4B35">
        <w:rPr>
          <w:rFonts w:ascii="Calibri" w:hAnsi="Calibri" w:eastAsia="Calibri" w:cs="Calibri"/>
          <w:noProof w:val="0"/>
          <w:sz w:val="22"/>
          <w:szCs w:val="22"/>
          <w:lang w:val="nl-NL"/>
        </w:rPr>
        <w:t xml:space="preserve"> (pag. 188)</w:t>
      </w:r>
    </w:p>
    <w:p w:rsidR="766B4B35" w:rsidP="766B4B35" w:rsidRDefault="766B4B35" w14:paraId="26178C38" w14:textId="4391F2AD">
      <w:pPr>
        <w:pStyle w:val="ListParagraph"/>
        <w:numPr>
          <w:ilvl w:val="0"/>
          <w:numId w:val="1"/>
        </w:numPr>
        <w:spacing w:before="240" w:after="160" w:line="259" w:lineRule="auto"/>
        <w:rPr>
          <w:i w:val="1"/>
          <w:iCs w:val="1"/>
          <w:noProof w:val="0"/>
          <w:sz w:val="22"/>
          <w:szCs w:val="22"/>
          <w:lang w:val="nl-NL"/>
        </w:rPr>
      </w:pPr>
      <w:r w:rsidRPr="766B4B35" w:rsidR="766B4B35">
        <w:rPr>
          <w:rFonts w:ascii="Calibri" w:hAnsi="Calibri" w:eastAsia="Calibri" w:cs="Calibri"/>
          <w:i w:val="1"/>
          <w:iCs w:val="1"/>
          <w:noProof w:val="0"/>
          <w:sz w:val="22"/>
          <w:szCs w:val="22"/>
          <w:lang w:val="nl-NL"/>
        </w:rPr>
        <w:t xml:space="preserve">“Ik wou de mist boven de bergen, dingen om nooit meer te vergeten, en onweerstaanbaar zijn, dat ook nog.” </w:t>
      </w:r>
      <w:r w:rsidRPr="766B4B35" w:rsidR="766B4B35">
        <w:rPr>
          <w:rFonts w:ascii="Calibri" w:hAnsi="Calibri" w:eastAsia="Calibri" w:cs="Calibri"/>
          <w:noProof w:val="0"/>
          <w:sz w:val="22"/>
          <w:szCs w:val="22"/>
          <w:lang w:val="nl-NL"/>
        </w:rPr>
        <w:t>(pag. 189)</w:t>
      </w:r>
    </w:p>
    <w:p w:rsidR="766B4B35" w:rsidP="766B4B35" w:rsidRDefault="766B4B35" w14:paraId="12BE248D" w14:textId="1A93FE4A">
      <w:pPr>
        <w:pStyle w:val="ListParagraph"/>
        <w:numPr>
          <w:ilvl w:val="0"/>
          <w:numId w:val="1"/>
        </w:numPr>
        <w:spacing w:before="240" w:after="160" w:line="259" w:lineRule="auto"/>
        <w:rPr>
          <w:i w:val="1"/>
          <w:iCs w:val="1"/>
          <w:noProof w:val="0"/>
          <w:sz w:val="22"/>
          <w:szCs w:val="22"/>
          <w:lang w:val="nl-NL"/>
        </w:rPr>
      </w:pPr>
      <w:r w:rsidRPr="766B4B35" w:rsidR="766B4B35">
        <w:rPr>
          <w:rFonts w:ascii="Calibri" w:hAnsi="Calibri" w:eastAsia="Calibri" w:cs="Calibri"/>
          <w:i w:val="1"/>
          <w:iCs w:val="1"/>
          <w:noProof w:val="0"/>
          <w:sz w:val="22"/>
          <w:szCs w:val="22"/>
          <w:lang w:val="nl-NL"/>
        </w:rPr>
        <w:t xml:space="preserve">“Verdriet is niet deelbaar, dat denk ik, omdat woorden niet genoeg zijn, omdat armen die omarmen het gevoel niet wegnemen, omdat begrijpen, echt begrijpen, simpelweg niet bestaat, zelfs niet tussen zussen die de blikken kennen van hun ouders, en het geluid van harten die aan flarden worden geschoten, en het stikken in de dichte lucht van salons en woonkamers en keukens waar ze met veel woorden zitten te zwijgen tegen mekaar.” </w:t>
      </w:r>
      <w:r w:rsidRPr="766B4B35" w:rsidR="766B4B35">
        <w:rPr>
          <w:rFonts w:ascii="Calibri" w:hAnsi="Calibri" w:eastAsia="Calibri" w:cs="Calibri"/>
          <w:noProof w:val="0"/>
          <w:sz w:val="22"/>
          <w:szCs w:val="22"/>
          <w:lang w:val="nl-NL"/>
        </w:rPr>
        <w:t>(pag. 192)</w:t>
      </w:r>
    </w:p>
    <w:p w:rsidR="766B4B35" w:rsidP="766B4B35" w:rsidRDefault="766B4B35" w14:paraId="03E4C322" w14:textId="6BC72E4C">
      <w:pPr>
        <w:pStyle w:val="ListParagraph"/>
        <w:numPr>
          <w:ilvl w:val="0"/>
          <w:numId w:val="1"/>
        </w:numPr>
        <w:spacing w:before="240" w:after="160" w:line="259" w:lineRule="auto"/>
        <w:rPr>
          <w:i w:val="1"/>
          <w:iCs w:val="1"/>
          <w:noProof w:val="0"/>
          <w:sz w:val="22"/>
          <w:szCs w:val="22"/>
          <w:lang w:val="nl-NL"/>
        </w:rPr>
      </w:pPr>
      <w:r w:rsidRPr="766B4B35" w:rsidR="766B4B35">
        <w:rPr>
          <w:rFonts w:ascii="Calibri" w:hAnsi="Calibri" w:eastAsia="Calibri" w:cs="Calibri"/>
          <w:i w:val="1"/>
          <w:iCs w:val="1"/>
          <w:noProof w:val="0"/>
          <w:sz w:val="22"/>
          <w:szCs w:val="22"/>
          <w:lang w:val="nl-NL"/>
        </w:rPr>
        <w:t xml:space="preserve">“Ik kijk naar Louis, en ik vraag mij af waarom er eigenlijk andere woorden bestaan voor eenzaamheid, verdriet en angst, want dat voelt zo vaak hetzelfde.” </w:t>
      </w:r>
      <w:r w:rsidRPr="766B4B35" w:rsidR="766B4B35">
        <w:rPr>
          <w:rFonts w:ascii="Calibri" w:hAnsi="Calibri" w:eastAsia="Calibri" w:cs="Calibri"/>
          <w:noProof w:val="0"/>
          <w:sz w:val="22"/>
          <w:szCs w:val="22"/>
          <w:lang w:val="nl-NL"/>
        </w:rPr>
        <w:t>(pag. 296)</w:t>
      </w:r>
    </w:p>
    <w:p w:rsidR="766B4B35" w:rsidP="766B4B35" w:rsidRDefault="766B4B35" w14:paraId="62B43676" w14:textId="489437FA">
      <w:pPr>
        <w:pStyle w:val="ListParagraph"/>
        <w:numPr>
          <w:ilvl w:val="0"/>
          <w:numId w:val="1"/>
        </w:numPr>
        <w:spacing w:before="240" w:after="160" w:line="259" w:lineRule="auto"/>
        <w:rPr>
          <w:i w:val="1"/>
          <w:iCs w:val="1"/>
          <w:noProof w:val="0"/>
          <w:sz w:val="22"/>
          <w:szCs w:val="22"/>
          <w:lang w:val="nl-NL"/>
        </w:rPr>
      </w:pPr>
      <w:r w:rsidRPr="766B4B35" w:rsidR="766B4B35">
        <w:rPr>
          <w:rFonts w:ascii="Calibri" w:hAnsi="Calibri" w:eastAsia="Calibri" w:cs="Calibri"/>
          <w:i w:val="1"/>
          <w:iCs w:val="1"/>
          <w:noProof w:val="0"/>
          <w:sz w:val="22"/>
          <w:szCs w:val="22"/>
          <w:lang w:val="nl-NL"/>
        </w:rPr>
        <w:t xml:space="preserve">“Ik wil graag zien, denk ik, omdat ik dat kan, en leven, voluit en gretig, omdat ik dat toch moet en het dan maar beter goed kan doen.” </w:t>
      </w:r>
      <w:r w:rsidRPr="766B4B35" w:rsidR="766B4B35">
        <w:rPr>
          <w:rFonts w:ascii="Calibri" w:hAnsi="Calibri" w:eastAsia="Calibri" w:cs="Calibri"/>
          <w:noProof w:val="0"/>
          <w:sz w:val="22"/>
          <w:szCs w:val="22"/>
          <w:lang w:val="nl-NL"/>
        </w:rPr>
        <w:t>(pag. 381)</w:t>
      </w:r>
    </w:p>
    <w:p w:rsidR="766B4B35" w:rsidP="766B4B35" w:rsidRDefault="766B4B35" w14:paraId="5AFBFE5F" w14:textId="7E0FCF71">
      <w:pPr>
        <w:spacing w:after="160" w:line="259" w:lineRule="auto"/>
        <w:rPr>
          <w:rFonts w:ascii="Calibri" w:hAnsi="Calibri" w:eastAsia="Calibri" w:cs="Calibri"/>
          <w:noProof w:val="0"/>
          <w:sz w:val="22"/>
          <w:szCs w:val="22"/>
          <w:lang w:val="nl-NL"/>
        </w:rPr>
      </w:pPr>
    </w:p>
    <w:p w:rsidR="766B4B35" w:rsidP="766B4B35" w:rsidRDefault="766B4B35" w14:paraId="4D51334A" w14:textId="35CC9519">
      <w:pPr>
        <w:spacing w:after="160" w:line="259" w:lineRule="auto"/>
        <w:rPr>
          <w:rFonts w:ascii="Calibri" w:hAnsi="Calibri" w:eastAsia="Calibri" w:cs="Calibri"/>
          <w:noProof w:val="0"/>
          <w:sz w:val="22"/>
          <w:szCs w:val="22"/>
          <w:lang w:val="nl-NL"/>
        </w:rPr>
      </w:pPr>
      <w:r w:rsidRPr="766B4B35" w:rsidR="766B4B35">
        <w:rPr>
          <w:rFonts w:ascii="Calibri" w:hAnsi="Calibri" w:eastAsia="Calibri" w:cs="Calibri"/>
          <w:noProof w:val="0"/>
          <w:sz w:val="22"/>
          <w:szCs w:val="22"/>
          <w:lang w:val="nl-NL"/>
        </w:rPr>
        <w:t>Veel van de zinnen die Griet op de Beeck heeft geschreven geven de gedachtes weer van Mona en dat gaat soms heel simpel. “</w:t>
      </w:r>
      <w:r w:rsidRPr="766B4B35" w:rsidR="766B4B35">
        <w:rPr>
          <w:rFonts w:ascii="Calibri" w:hAnsi="Calibri" w:eastAsia="Calibri" w:cs="Calibri"/>
          <w:i w:val="1"/>
          <w:iCs w:val="1"/>
          <w:noProof w:val="0"/>
          <w:sz w:val="22"/>
          <w:szCs w:val="22"/>
          <w:lang w:val="nl-NL"/>
        </w:rPr>
        <w:t>…en dat vind ik dan niet hoe het bestaan bedoeld is”</w:t>
      </w:r>
      <w:r w:rsidRPr="766B4B35" w:rsidR="766B4B35">
        <w:rPr>
          <w:rFonts w:ascii="Calibri" w:hAnsi="Calibri" w:eastAsia="Calibri" w:cs="Calibri"/>
          <w:noProof w:val="0"/>
          <w:sz w:val="22"/>
          <w:szCs w:val="22"/>
          <w:lang w:val="nl-NL"/>
        </w:rPr>
        <w:t xml:space="preserve"> Dit is recht voor zijn raap, het doet er niet toe of dat wel of niet is hoe het bestaan is bedoeld, zo denkt Mona erover en omdat zij overtuigd is van zichzelf, was ik dat gedurende het boek ook. Wellicht is het voor sommige te simpel, maar juist door met deze stelligheid te schrijven, komt in iedere zin het karakter van Mona terug: naïef, standvastig en onschuldig.</w:t>
      </w:r>
    </w:p>
    <w:p w:rsidR="766B4B35" w:rsidP="766B4B35" w:rsidRDefault="766B4B35" w14:paraId="473CAC0B" w14:textId="5C217E62">
      <w:pPr>
        <w:spacing w:after="160" w:line="259" w:lineRule="auto"/>
        <w:rPr>
          <w:rFonts w:ascii="Calibri" w:hAnsi="Calibri" w:eastAsia="Calibri" w:cs="Calibri"/>
          <w:noProof w:val="0"/>
          <w:sz w:val="22"/>
          <w:szCs w:val="22"/>
          <w:lang w:val="nl-NL"/>
        </w:rPr>
      </w:pPr>
      <w:r w:rsidRPr="766B4B35" w:rsidR="766B4B35">
        <w:rPr>
          <w:rFonts w:ascii="Calibri" w:hAnsi="Calibri" w:eastAsia="Calibri" w:cs="Calibri"/>
          <w:noProof w:val="0"/>
          <w:sz w:val="22"/>
          <w:szCs w:val="22"/>
          <w:lang w:val="nl-NL"/>
        </w:rPr>
        <w:t>In sommige zinnen lijkt de kracht weggenomen te worden door een slappe bijzin aan het eind. Bijvoorbeeld: “en zo.”, “zo voelt dat.” en “dat ook nog.”. Maar naar mijn idee geeft dit de menselijkheid van de hoofdpersoon weer. Eigenlijk weet ze helemaal niks zeker en doet ze niet anders dat wat lullen in haar gedachten. Door deze stijl blijft de hoofdpersoon dichtbij, ze wordt niet iemand die je alleen maar wijze dingen verteld, waardoor ze toegankelijk blijft.</w:t>
      </w:r>
    </w:p>
    <w:p w:rsidR="766B4B35" w:rsidP="766B4B35" w:rsidRDefault="766B4B35" w14:paraId="06FA8C64" w14:textId="286D3935">
      <w:pPr>
        <w:spacing w:after="160" w:line="259" w:lineRule="auto"/>
        <w:rPr>
          <w:rFonts w:ascii="Calibri" w:hAnsi="Calibri" w:eastAsia="Calibri" w:cs="Calibri"/>
          <w:noProof w:val="0"/>
          <w:sz w:val="22"/>
          <w:szCs w:val="22"/>
          <w:lang w:val="nl-NL"/>
        </w:rPr>
      </w:pPr>
      <w:r w:rsidRPr="766B4B35" w:rsidR="766B4B35">
        <w:rPr>
          <w:rFonts w:ascii="Calibri" w:hAnsi="Calibri" w:eastAsia="Calibri" w:cs="Calibri"/>
          <w:noProof w:val="0"/>
          <w:sz w:val="22"/>
          <w:szCs w:val="22"/>
          <w:lang w:val="nl-NL"/>
        </w:rPr>
        <w:t>De verschillende zinnen zijn gevarieerd, van 6 tot 71 woorden, soms zijn ze een beschrijving van een emotie, soms is het een feitelijke constatering. Vaak is het een conclusie die de hoofdpersoon trekt op basis van een ervaring. Het geeft de variatie aan waarmee Op de Beeck schrijft, met als gevolg dat het boek dynamisch is. Dit zie je ook terug in de hoofdstukken van het boek, die soms zo kort zijn als anderhalve pagina, maar zelden langer dan 6 pagina’s. Doordat het boek continu afwisselt tussen korte en langen zinnen is het boek prettig om te lezen.</w:t>
      </w:r>
    </w:p>
    <w:p w:rsidR="766B4B35" w:rsidP="766B4B35" w:rsidRDefault="766B4B35" w14:paraId="1BBFD9BB" w14:textId="71CA9219">
      <w:pPr>
        <w:spacing w:after="160" w:line="259" w:lineRule="auto"/>
        <w:rPr>
          <w:rFonts w:ascii="Calibri" w:hAnsi="Calibri" w:eastAsia="Calibri" w:cs="Calibri"/>
          <w:noProof w:val="0"/>
          <w:sz w:val="22"/>
          <w:szCs w:val="22"/>
          <w:lang w:val="nl-NL"/>
        </w:rPr>
      </w:pPr>
      <w:r w:rsidRPr="766B4B35" w:rsidR="766B4B35">
        <w:rPr>
          <w:rFonts w:ascii="Calibri" w:hAnsi="Calibri" w:eastAsia="Calibri" w:cs="Calibri"/>
          <w:noProof w:val="0"/>
          <w:sz w:val="22"/>
          <w:szCs w:val="22"/>
          <w:lang w:val="nl-NL"/>
        </w:rPr>
        <w:t xml:space="preserve">Op de Beeck kan door een situatie schets een heel duidelijke emotie overbrengen. </w:t>
      </w:r>
      <w:r w:rsidRPr="766B4B35" w:rsidR="766B4B35">
        <w:rPr>
          <w:rFonts w:ascii="Calibri" w:hAnsi="Calibri" w:eastAsia="Calibri" w:cs="Calibri"/>
          <w:i w:val="1"/>
          <w:iCs w:val="1"/>
          <w:noProof w:val="0"/>
          <w:sz w:val="22"/>
          <w:szCs w:val="22"/>
          <w:lang w:val="nl-NL"/>
        </w:rPr>
        <w:t xml:space="preserve">“Ik wou de mist boven de bergen, dingen om nooit meer te vergeten, en onweerstaanbaar zijn, dat ook nog.” </w:t>
      </w:r>
      <w:r w:rsidRPr="766B4B35" w:rsidR="766B4B35">
        <w:rPr>
          <w:rFonts w:ascii="Calibri" w:hAnsi="Calibri" w:eastAsia="Calibri" w:cs="Calibri"/>
          <w:noProof w:val="0"/>
          <w:sz w:val="22"/>
          <w:szCs w:val="22"/>
          <w:lang w:val="nl-NL"/>
        </w:rPr>
        <w:t xml:space="preserve">Dit is een citaat wat zonder context bar weinig verteld over het boek of over Mona, desalniettemin wekt dit beeld bij mij wel een mistroostig gevoel op, wat ik erg knap vind. </w:t>
      </w:r>
    </w:p>
    <w:p w:rsidR="766B4B35" w:rsidP="766B4B35" w:rsidRDefault="766B4B35" w14:paraId="6C61E913" w14:textId="2C0E1C25">
      <w:pPr>
        <w:spacing w:after="160" w:line="259" w:lineRule="auto"/>
        <w:rPr>
          <w:rFonts w:ascii="Calibri" w:hAnsi="Calibri" w:eastAsia="Calibri" w:cs="Calibri"/>
          <w:noProof w:val="0"/>
          <w:sz w:val="22"/>
          <w:szCs w:val="22"/>
          <w:lang w:val="nl-NL"/>
        </w:rPr>
      </w:pPr>
      <w:r w:rsidRPr="766B4B35" w:rsidR="766B4B35">
        <w:rPr>
          <w:rFonts w:ascii="Calibri" w:hAnsi="Calibri" w:eastAsia="Calibri" w:cs="Calibri"/>
          <w:noProof w:val="0"/>
          <w:sz w:val="22"/>
          <w:szCs w:val="22"/>
          <w:lang w:val="nl-NL"/>
        </w:rPr>
        <w:t>Kort om, Griet op de Beeck schrijft waar het op staat en terwijl ze dat doet houdt ze het karakter van de hoofdpersoon bij de hand. Ze toont variatie in haar zinnen, waardoor ze dynamische teksten schrijft. Tenslotte heeft ze de kracht om door een beeldende voorstelling te maken sterke emoties over te brengen.</w:t>
      </w:r>
    </w:p>
    <w:p w:rsidR="766B4B35" w:rsidP="766B4B35" w:rsidRDefault="766B4B35" w14:paraId="58B85CA0" w14:textId="455A5CEB">
      <w:pPr>
        <w:pStyle w:val="Normal"/>
      </w:pPr>
      <w:bookmarkStart w:name="_GoBack" w:id="0"/>
      <w:bookmarkEnd w:id="0"/>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37E8685"/>
  <w15:docId w15:val="{9d6ab2d2-ea88-47b4-9f2e-3292b54312ab}"/>
  <w:rsids>
    <w:rsidRoot w:val="637E8685"/>
    <w:rsid w:val="637E8685"/>
    <w:rsid w:val="766B4B3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3dab1d9b70e40b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2020-01-06T17:06:51.3661415Z</dcterms:created>
  <dcterms:modified xsi:type="dcterms:W3CDTF">2020-01-06T17:08:24.6358025Z</dcterms:modified>
  <dc:creator>Dian Ticheler</dc:creator>
  <lastModifiedBy>Dian Ticheler</lastModifiedBy>
</coreProperties>
</file>