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D0D19" w14:textId="4EEBB3D8" w:rsidR="00D31CEB" w:rsidRDefault="00472F07" w:rsidP="00472F07">
      <w:pPr>
        <w:jc w:val="center"/>
        <w:rPr>
          <w:rFonts w:ascii="Modern Love Caps" w:hAnsi="Modern Love Caps"/>
          <w:sz w:val="48"/>
          <w:szCs w:val="48"/>
        </w:rPr>
      </w:pPr>
      <w:r w:rsidRPr="00472F07">
        <w:rPr>
          <w:rFonts w:ascii="Modern Love Caps" w:hAnsi="Modern Love Caps"/>
          <w:sz w:val="48"/>
          <w:szCs w:val="48"/>
        </w:rPr>
        <w:t>Samenvatting biologie – Thema 10 Regeling</w:t>
      </w:r>
    </w:p>
    <w:p w14:paraId="5BB55A79" w14:textId="77777777" w:rsidR="00472F07" w:rsidRDefault="00472F07" w:rsidP="00472F07">
      <w:pPr>
        <w:jc w:val="center"/>
        <w:rPr>
          <w:rFonts w:ascii="Arial" w:hAnsi="Arial" w:cs="Arial"/>
          <w:sz w:val="32"/>
          <w:szCs w:val="32"/>
        </w:rPr>
      </w:pPr>
    </w:p>
    <w:p w14:paraId="5E08BAF2" w14:textId="2925FE70" w:rsidR="00472F07" w:rsidRPr="006953EB" w:rsidRDefault="00472F07" w:rsidP="00472F07">
      <w:pPr>
        <w:jc w:val="center"/>
        <w:rPr>
          <w:rFonts w:ascii="Arial" w:hAnsi="Arial" w:cs="Arial"/>
          <w:b/>
          <w:bCs/>
          <w:sz w:val="32"/>
          <w:szCs w:val="32"/>
        </w:rPr>
      </w:pPr>
      <w:r w:rsidRPr="006953EB">
        <w:rPr>
          <w:rFonts w:ascii="Arial" w:hAnsi="Arial" w:cs="Arial"/>
          <w:b/>
          <w:bCs/>
          <w:sz w:val="32"/>
          <w:szCs w:val="32"/>
        </w:rPr>
        <w:t>Basisstof 1 : Het zenuwstelsel</w:t>
      </w:r>
    </w:p>
    <w:p w14:paraId="37105882" w14:textId="1FF30D13" w:rsidR="00472F07" w:rsidRDefault="007029C6" w:rsidP="00472F07">
      <w:pPr>
        <w:jc w:val="center"/>
        <w:rPr>
          <w:rFonts w:ascii="Arial" w:hAnsi="Arial" w:cs="Arial"/>
          <w:sz w:val="32"/>
          <w:szCs w:val="32"/>
        </w:rPr>
      </w:pPr>
      <w:r>
        <w:rPr>
          <w:rFonts w:ascii="Arial" w:hAnsi="Arial" w:cs="Arial"/>
          <w:noProof/>
          <w:sz w:val="32"/>
          <w:szCs w:val="32"/>
        </w:rPr>
        <w:drawing>
          <wp:anchor distT="0" distB="0" distL="114300" distR="114300" simplePos="0" relativeHeight="251658240" behindDoc="0" locked="0" layoutInCell="1" allowOverlap="1" wp14:anchorId="64BEC959" wp14:editId="2DB8B10D">
            <wp:simplePos x="0" y="0"/>
            <wp:positionH relativeFrom="margin">
              <wp:posOffset>3138805</wp:posOffset>
            </wp:positionH>
            <wp:positionV relativeFrom="paragraph">
              <wp:posOffset>1643380</wp:posOffset>
            </wp:positionV>
            <wp:extent cx="3213100" cy="2404745"/>
            <wp:effectExtent l="0" t="0" r="6350" b="0"/>
            <wp:wrapThrough wrapText="bothSides">
              <wp:wrapPolygon edited="0">
                <wp:start x="0" y="0"/>
                <wp:lineTo x="0" y="21389"/>
                <wp:lineTo x="21515" y="21389"/>
                <wp:lineTo x="21515" y="0"/>
                <wp:lineTo x="0" y="0"/>
              </wp:wrapPolygon>
            </wp:wrapThrough>
            <wp:docPr id="12927188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3100" cy="2404745"/>
                    </a:xfrm>
                    <a:prstGeom prst="rect">
                      <a:avLst/>
                    </a:prstGeom>
                    <a:noFill/>
                  </pic:spPr>
                </pic:pic>
              </a:graphicData>
            </a:graphic>
            <wp14:sizeRelH relativeFrom="margin">
              <wp14:pctWidth>0</wp14:pctWidth>
            </wp14:sizeRelH>
            <wp14:sizeRelV relativeFrom="margin">
              <wp14:pctHeight>0</wp14:pctHeight>
            </wp14:sizeRelV>
          </wp:anchor>
        </w:drawing>
      </w:r>
      <w:r w:rsidR="00472F07" w:rsidRPr="00472F07">
        <w:rPr>
          <w:rFonts w:ascii="Arial" w:hAnsi="Arial" w:cs="Arial"/>
          <w:b/>
          <w:bCs/>
          <w:color w:val="FF99CC"/>
          <w:sz w:val="32"/>
          <w:szCs w:val="32"/>
        </w:rPr>
        <w:t>Prikkels</w:t>
      </w:r>
      <w:r w:rsidR="00472F07" w:rsidRPr="00472F07">
        <w:rPr>
          <w:rFonts w:ascii="Arial" w:hAnsi="Arial" w:cs="Arial"/>
          <w:color w:val="008080"/>
          <w:sz w:val="32"/>
          <w:szCs w:val="32"/>
        </w:rPr>
        <w:t xml:space="preserve"> </w:t>
      </w:r>
      <w:r w:rsidR="00472F07">
        <w:rPr>
          <w:rFonts w:ascii="Arial" w:hAnsi="Arial" w:cs="Arial"/>
          <w:sz w:val="32"/>
          <w:szCs w:val="32"/>
        </w:rPr>
        <w:t xml:space="preserve">zijn invloeden uit je omgeving of uit je lichaam waarvoor zintuigen gevoelig zijn. Onder invloed van prikkels ontstaan in je zintuigen impulsen. </w:t>
      </w:r>
      <w:r w:rsidR="00472F07" w:rsidRPr="00472F07">
        <w:rPr>
          <w:rFonts w:ascii="Arial" w:hAnsi="Arial" w:cs="Arial"/>
          <w:b/>
          <w:bCs/>
          <w:color w:val="FF99CC"/>
          <w:sz w:val="32"/>
          <w:szCs w:val="32"/>
        </w:rPr>
        <w:t>Impulsen</w:t>
      </w:r>
      <w:r w:rsidR="00472F07" w:rsidRPr="00472F07">
        <w:rPr>
          <w:rFonts w:ascii="Arial" w:hAnsi="Arial" w:cs="Arial"/>
          <w:color w:val="FF99CC"/>
          <w:sz w:val="32"/>
          <w:szCs w:val="32"/>
        </w:rPr>
        <w:t xml:space="preserve"> </w:t>
      </w:r>
      <w:r w:rsidR="00472F07">
        <w:rPr>
          <w:rFonts w:ascii="Arial" w:hAnsi="Arial" w:cs="Arial"/>
          <w:sz w:val="32"/>
          <w:szCs w:val="32"/>
        </w:rPr>
        <w:t xml:space="preserve">zijn elektrische signalen die zich verplaatsen door je zenuwstelsel. Het zenuwstelsel bestaat uit het centrale zenuwstelsel en zenuwen. </w:t>
      </w:r>
      <w:r w:rsidR="00472F07" w:rsidRPr="007029C6">
        <w:rPr>
          <w:rFonts w:ascii="Arial" w:hAnsi="Arial" w:cs="Arial"/>
          <w:b/>
          <w:bCs/>
          <w:color w:val="FF99CC"/>
          <w:sz w:val="32"/>
          <w:szCs w:val="32"/>
        </w:rPr>
        <w:t>Het centrale zenuwstelsel</w:t>
      </w:r>
      <w:r w:rsidR="00472F07" w:rsidRPr="007029C6">
        <w:rPr>
          <w:rFonts w:ascii="Arial" w:hAnsi="Arial" w:cs="Arial"/>
          <w:color w:val="FF99CC"/>
          <w:sz w:val="32"/>
          <w:szCs w:val="32"/>
        </w:rPr>
        <w:t xml:space="preserve"> </w:t>
      </w:r>
      <w:r w:rsidR="00472F07">
        <w:rPr>
          <w:rFonts w:ascii="Arial" w:hAnsi="Arial" w:cs="Arial"/>
          <w:sz w:val="32"/>
          <w:szCs w:val="32"/>
        </w:rPr>
        <w:t xml:space="preserve">bestaat uit de grote hersenen, kleine hersenen, hersenstam en ruggenmerg. De hersenen verwerken de impulsen afkomstig uit alle delen van je lichaam. Via de zenuwen sturen de hersenen ook opdrachten naar alle delen van je lichaam. De </w:t>
      </w:r>
      <w:r w:rsidR="00472F07" w:rsidRPr="007029C6">
        <w:rPr>
          <w:rFonts w:ascii="Arial" w:hAnsi="Arial" w:cs="Arial"/>
          <w:b/>
          <w:bCs/>
          <w:color w:val="FF99CC"/>
          <w:sz w:val="32"/>
          <w:szCs w:val="32"/>
        </w:rPr>
        <w:t>zenuwen</w:t>
      </w:r>
      <w:r w:rsidR="00472F07" w:rsidRPr="007029C6">
        <w:rPr>
          <w:rFonts w:ascii="Arial" w:hAnsi="Arial" w:cs="Arial"/>
          <w:color w:val="FF99CC"/>
          <w:sz w:val="32"/>
          <w:szCs w:val="32"/>
        </w:rPr>
        <w:t xml:space="preserve"> </w:t>
      </w:r>
      <w:r w:rsidR="00472F07">
        <w:rPr>
          <w:rFonts w:ascii="Arial" w:hAnsi="Arial" w:cs="Arial"/>
          <w:sz w:val="32"/>
          <w:szCs w:val="32"/>
        </w:rPr>
        <w:t xml:space="preserve">van je zenuwstelsel verbinden alle delen van je lichaam met het centrale zenuwstelsel. </w:t>
      </w:r>
    </w:p>
    <w:p w14:paraId="6EF977D2" w14:textId="77777777" w:rsidR="007029C6" w:rsidRDefault="007029C6" w:rsidP="00472F07">
      <w:pPr>
        <w:jc w:val="center"/>
        <w:rPr>
          <w:rFonts w:ascii="Arial" w:hAnsi="Arial" w:cs="Arial"/>
          <w:sz w:val="32"/>
          <w:szCs w:val="32"/>
        </w:rPr>
      </w:pPr>
    </w:p>
    <w:p w14:paraId="59DB2F29" w14:textId="77777777" w:rsidR="007029C6" w:rsidRPr="006953EB" w:rsidRDefault="007029C6" w:rsidP="00472F07">
      <w:pPr>
        <w:jc w:val="center"/>
        <w:rPr>
          <w:rFonts w:ascii="Arial" w:hAnsi="Arial" w:cs="Arial"/>
          <w:b/>
          <w:bCs/>
          <w:sz w:val="32"/>
          <w:szCs w:val="32"/>
        </w:rPr>
      </w:pPr>
    </w:p>
    <w:p w14:paraId="2C5E5757" w14:textId="77777777" w:rsidR="009C478E" w:rsidRDefault="009C478E" w:rsidP="00472F07">
      <w:pPr>
        <w:jc w:val="center"/>
        <w:rPr>
          <w:rFonts w:ascii="Arial" w:hAnsi="Arial" w:cs="Arial"/>
          <w:b/>
          <w:bCs/>
          <w:sz w:val="32"/>
          <w:szCs w:val="32"/>
        </w:rPr>
      </w:pPr>
    </w:p>
    <w:p w14:paraId="2EE0FFF8" w14:textId="77777777" w:rsidR="009C478E" w:rsidRDefault="009C478E" w:rsidP="00472F07">
      <w:pPr>
        <w:jc w:val="center"/>
        <w:rPr>
          <w:rFonts w:ascii="Arial" w:hAnsi="Arial" w:cs="Arial"/>
          <w:b/>
          <w:bCs/>
          <w:sz w:val="32"/>
          <w:szCs w:val="32"/>
        </w:rPr>
      </w:pPr>
    </w:p>
    <w:p w14:paraId="12D6063A" w14:textId="77777777" w:rsidR="009C478E" w:rsidRDefault="009C478E" w:rsidP="00472F07">
      <w:pPr>
        <w:jc w:val="center"/>
        <w:rPr>
          <w:rFonts w:ascii="Arial" w:hAnsi="Arial" w:cs="Arial"/>
          <w:b/>
          <w:bCs/>
          <w:sz w:val="32"/>
          <w:szCs w:val="32"/>
        </w:rPr>
      </w:pPr>
    </w:p>
    <w:p w14:paraId="656B9434" w14:textId="77777777" w:rsidR="009C478E" w:rsidRDefault="009C478E" w:rsidP="00472F07">
      <w:pPr>
        <w:jc w:val="center"/>
        <w:rPr>
          <w:rFonts w:ascii="Arial" w:hAnsi="Arial" w:cs="Arial"/>
          <w:b/>
          <w:bCs/>
          <w:sz w:val="32"/>
          <w:szCs w:val="32"/>
        </w:rPr>
      </w:pPr>
    </w:p>
    <w:p w14:paraId="7C0C1BFB" w14:textId="77777777" w:rsidR="009C478E" w:rsidRDefault="009C478E" w:rsidP="00472F07">
      <w:pPr>
        <w:jc w:val="center"/>
        <w:rPr>
          <w:rFonts w:ascii="Arial" w:hAnsi="Arial" w:cs="Arial"/>
          <w:b/>
          <w:bCs/>
          <w:sz w:val="32"/>
          <w:szCs w:val="32"/>
        </w:rPr>
      </w:pPr>
    </w:p>
    <w:p w14:paraId="7A25E4BE" w14:textId="77777777" w:rsidR="009C478E" w:rsidRDefault="009C478E" w:rsidP="00472F07">
      <w:pPr>
        <w:jc w:val="center"/>
        <w:rPr>
          <w:rFonts w:ascii="Arial" w:hAnsi="Arial" w:cs="Arial"/>
          <w:b/>
          <w:bCs/>
          <w:sz w:val="32"/>
          <w:szCs w:val="32"/>
        </w:rPr>
      </w:pPr>
    </w:p>
    <w:p w14:paraId="1E5E79C0" w14:textId="77777777" w:rsidR="009C478E" w:rsidRDefault="009C478E" w:rsidP="00472F07">
      <w:pPr>
        <w:jc w:val="center"/>
        <w:rPr>
          <w:rFonts w:ascii="Arial" w:hAnsi="Arial" w:cs="Arial"/>
          <w:b/>
          <w:bCs/>
          <w:sz w:val="32"/>
          <w:szCs w:val="32"/>
        </w:rPr>
      </w:pPr>
    </w:p>
    <w:p w14:paraId="32CA8841" w14:textId="29717F89" w:rsidR="007029C6" w:rsidRPr="006953EB" w:rsidRDefault="007029C6" w:rsidP="00472F07">
      <w:pPr>
        <w:jc w:val="center"/>
        <w:rPr>
          <w:rFonts w:ascii="Arial" w:hAnsi="Arial" w:cs="Arial"/>
          <w:b/>
          <w:bCs/>
          <w:sz w:val="32"/>
          <w:szCs w:val="32"/>
        </w:rPr>
      </w:pPr>
      <w:r w:rsidRPr="006953EB">
        <w:rPr>
          <w:rFonts w:ascii="Arial" w:hAnsi="Arial" w:cs="Arial"/>
          <w:b/>
          <w:bCs/>
          <w:sz w:val="32"/>
          <w:szCs w:val="32"/>
        </w:rPr>
        <w:lastRenderedPageBreak/>
        <w:t>Basisstof 2 : Zenuwcellen en zenuwen</w:t>
      </w:r>
    </w:p>
    <w:p w14:paraId="79E6EBA2" w14:textId="6A41A6CA" w:rsidR="00A26690" w:rsidRDefault="00A26690" w:rsidP="00472F07">
      <w:pPr>
        <w:jc w:val="center"/>
        <w:rPr>
          <w:rFonts w:ascii="Arial" w:hAnsi="Arial" w:cs="Arial"/>
          <w:sz w:val="32"/>
          <w:szCs w:val="32"/>
        </w:rPr>
      </w:pPr>
      <w:r>
        <w:rPr>
          <w:rFonts w:ascii="Arial" w:hAnsi="Arial" w:cs="Arial"/>
          <w:sz w:val="32"/>
          <w:szCs w:val="32"/>
        </w:rPr>
        <w:t xml:space="preserve">Een </w:t>
      </w:r>
      <w:r w:rsidRPr="00A26690">
        <w:rPr>
          <w:rFonts w:ascii="Arial" w:hAnsi="Arial" w:cs="Arial"/>
          <w:b/>
          <w:bCs/>
          <w:color w:val="FF99CC"/>
          <w:sz w:val="32"/>
          <w:szCs w:val="32"/>
        </w:rPr>
        <w:t>zenuwcel</w:t>
      </w:r>
      <w:r>
        <w:rPr>
          <w:rFonts w:ascii="Arial" w:hAnsi="Arial" w:cs="Arial"/>
          <w:sz w:val="32"/>
          <w:szCs w:val="32"/>
        </w:rPr>
        <w:t xml:space="preserve"> bestaat uit een cellichaam met uitlopers. In het cellichaam van de zenuwcel zit de celkern.</w:t>
      </w:r>
    </w:p>
    <w:p w14:paraId="25131497" w14:textId="077162AB" w:rsidR="00A26690" w:rsidRDefault="00A26690" w:rsidP="00472F07">
      <w:pPr>
        <w:jc w:val="center"/>
        <w:rPr>
          <w:rFonts w:ascii="Arial" w:hAnsi="Arial" w:cs="Arial"/>
          <w:sz w:val="32"/>
          <w:szCs w:val="32"/>
        </w:rPr>
      </w:pPr>
      <w:r>
        <w:rPr>
          <w:rFonts w:ascii="Arial" w:hAnsi="Arial" w:cs="Arial"/>
          <w:sz w:val="32"/>
          <w:szCs w:val="32"/>
        </w:rPr>
        <w:t xml:space="preserve">Het zenuwstelsel is opgebouwd uit </w:t>
      </w:r>
      <w:r w:rsidRPr="00A26690">
        <w:rPr>
          <w:rFonts w:ascii="Arial" w:hAnsi="Arial" w:cs="Arial"/>
          <w:b/>
          <w:bCs/>
          <w:color w:val="FF99CC"/>
          <w:sz w:val="32"/>
          <w:szCs w:val="32"/>
        </w:rPr>
        <w:t>drie soorten zenuwcellen</w:t>
      </w:r>
      <w:r>
        <w:rPr>
          <w:rFonts w:ascii="Arial" w:hAnsi="Arial" w:cs="Arial"/>
          <w:sz w:val="32"/>
          <w:szCs w:val="32"/>
        </w:rPr>
        <w:t>:</w:t>
      </w:r>
    </w:p>
    <w:p w14:paraId="52FB812D" w14:textId="2CE19A62" w:rsidR="00A26690" w:rsidRDefault="009C478E" w:rsidP="00A26690">
      <w:pPr>
        <w:pStyle w:val="Lijstalinea"/>
        <w:numPr>
          <w:ilvl w:val="0"/>
          <w:numId w:val="1"/>
        </w:numPr>
        <w:jc w:val="center"/>
        <w:rPr>
          <w:rFonts w:ascii="Arial" w:hAnsi="Arial" w:cs="Arial"/>
          <w:sz w:val="32"/>
          <w:szCs w:val="32"/>
        </w:rPr>
      </w:pPr>
      <w:r>
        <w:rPr>
          <w:rFonts w:ascii="Arial" w:hAnsi="Arial" w:cs="Arial"/>
          <w:noProof/>
          <w:sz w:val="32"/>
          <w:szCs w:val="32"/>
        </w:rPr>
        <w:drawing>
          <wp:anchor distT="0" distB="0" distL="114300" distR="114300" simplePos="0" relativeHeight="251659264" behindDoc="0" locked="0" layoutInCell="1" allowOverlap="1" wp14:anchorId="138497C4" wp14:editId="4FC5B52C">
            <wp:simplePos x="0" y="0"/>
            <wp:positionH relativeFrom="page">
              <wp:align>right</wp:align>
            </wp:positionH>
            <wp:positionV relativeFrom="paragraph">
              <wp:posOffset>737901</wp:posOffset>
            </wp:positionV>
            <wp:extent cx="2571115" cy="2075815"/>
            <wp:effectExtent l="0" t="0" r="635" b="635"/>
            <wp:wrapThrough wrapText="bothSides">
              <wp:wrapPolygon edited="0">
                <wp:start x="0" y="0"/>
                <wp:lineTo x="0" y="21408"/>
                <wp:lineTo x="21445" y="21408"/>
                <wp:lineTo x="21445" y="0"/>
                <wp:lineTo x="0" y="0"/>
              </wp:wrapPolygon>
            </wp:wrapThrough>
            <wp:docPr id="1194529682" name="Afbeelding 2"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29682" name="Afbeelding 2" descr="Afbeelding met tekst, schermopname, Lettertype, ontwerp&#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115" cy="2075815"/>
                    </a:xfrm>
                    <a:prstGeom prst="rect">
                      <a:avLst/>
                    </a:prstGeom>
                    <a:noFill/>
                  </pic:spPr>
                </pic:pic>
              </a:graphicData>
            </a:graphic>
            <wp14:sizeRelH relativeFrom="margin">
              <wp14:pctWidth>0</wp14:pctWidth>
            </wp14:sizeRelH>
            <wp14:sizeRelV relativeFrom="margin">
              <wp14:pctHeight>0</wp14:pctHeight>
            </wp14:sizeRelV>
          </wp:anchor>
        </w:drawing>
      </w:r>
      <w:r w:rsidR="00A26690" w:rsidRPr="00A26690">
        <w:rPr>
          <w:rFonts w:ascii="Arial" w:hAnsi="Arial" w:cs="Arial"/>
          <w:b/>
          <w:bCs/>
          <w:color w:val="FF99CC"/>
          <w:sz w:val="32"/>
          <w:szCs w:val="32"/>
        </w:rPr>
        <w:t>Gevoelszenuwcellen</w:t>
      </w:r>
      <w:r w:rsidR="00A26690" w:rsidRPr="00A26690">
        <w:rPr>
          <w:rFonts w:ascii="Arial" w:hAnsi="Arial" w:cs="Arial"/>
          <w:color w:val="FF99CC"/>
          <w:sz w:val="32"/>
          <w:szCs w:val="32"/>
        </w:rPr>
        <w:t xml:space="preserve"> </w:t>
      </w:r>
      <w:r w:rsidR="00A26690">
        <w:rPr>
          <w:rFonts w:ascii="Arial" w:hAnsi="Arial" w:cs="Arial"/>
          <w:sz w:val="32"/>
          <w:szCs w:val="32"/>
        </w:rPr>
        <w:t>geleiden impulsen van zintuigen naar het centrale zenuwstelsel. De cellichamen liggen vlakbij het centrale zenuwstelsel.</w:t>
      </w:r>
    </w:p>
    <w:p w14:paraId="0A20C71D" w14:textId="193B7584" w:rsidR="00A26690" w:rsidRDefault="00A26690" w:rsidP="00A26690">
      <w:pPr>
        <w:pStyle w:val="Lijstalinea"/>
        <w:numPr>
          <w:ilvl w:val="0"/>
          <w:numId w:val="1"/>
        </w:numPr>
        <w:jc w:val="center"/>
        <w:rPr>
          <w:rFonts w:ascii="Arial" w:hAnsi="Arial" w:cs="Arial"/>
          <w:sz w:val="32"/>
          <w:szCs w:val="32"/>
        </w:rPr>
      </w:pPr>
      <w:r w:rsidRPr="00A26690">
        <w:rPr>
          <w:rFonts w:ascii="Arial" w:hAnsi="Arial" w:cs="Arial"/>
          <w:b/>
          <w:bCs/>
          <w:color w:val="FF99CC"/>
          <w:sz w:val="32"/>
          <w:szCs w:val="32"/>
        </w:rPr>
        <w:t>Bewegingszenuwcellen</w:t>
      </w:r>
      <w:r w:rsidRPr="00A26690">
        <w:rPr>
          <w:rFonts w:ascii="Arial" w:hAnsi="Arial" w:cs="Arial"/>
          <w:color w:val="FF99CC"/>
          <w:sz w:val="32"/>
          <w:szCs w:val="32"/>
        </w:rPr>
        <w:t xml:space="preserve"> </w:t>
      </w:r>
      <w:r>
        <w:rPr>
          <w:rFonts w:ascii="Arial" w:hAnsi="Arial" w:cs="Arial"/>
          <w:sz w:val="32"/>
          <w:szCs w:val="32"/>
        </w:rPr>
        <w:t>geleiden impulsen van het centrale zenuwstelsel naar spieren of klieren. De cellichamen liggen in het centrale zenuwstelsel.</w:t>
      </w:r>
    </w:p>
    <w:p w14:paraId="0C3836AF" w14:textId="24FEF673" w:rsidR="006953EB" w:rsidRDefault="006953EB" w:rsidP="006953EB">
      <w:pPr>
        <w:pStyle w:val="Lijstalinea"/>
        <w:rPr>
          <w:rFonts w:ascii="Arial" w:hAnsi="Arial" w:cs="Arial"/>
          <w:sz w:val="32"/>
          <w:szCs w:val="32"/>
        </w:rPr>
      </w:pPr>
    </w:p>
    <w:p w14:paraId="1B37A5BD" w14:textId="5D7133CA" w:rsidR="006953EB" w:rsidRDefault="006953EB" w:rsidP="00A26690">
      <w:pPr>
        <w:pStyle w:val="Lijstalinea"/>
        <w:numPr>
          <w:ilvl w:val="0"/>
          <w:numId w:val="1"/>
        </w:numPr>
        <w:jc w:val="center"/>
        <w:rPr>
          <w:rFonts w:ascii="Arial" w:hAnsi="Arial" w:cs="Arial"/>
          <w:sz w:val="32"/>
          <w:szCs w:val="32"/>
        </w:rPr>
      </w:pPr>
      <w:r>
        <w:rPr>
          <w:rFonts w:ascii="Arial" w:hAnsi="Arial" w:cs="Arial"/>
          <w:b/>
          <w:bCs/>
          <w:color w:val="FF99CC"/>
          <w:sz w:val="32"/>
          <w:szCs w:val="32"/>
        </w:rPr>
        <w:t xml:space="preserve">Schakelcellen </w:t>
      </w:r>
      <w:r>
        <w:rPr>
          <w:rFonts w:ascii="Arial" w:hAnsi="Arial" w:cs="Arial"/>
          <w:sz w:val="32"/>
          <w:szCs w:val="32"/>
        </w:rPr>
        <w:t>geleiden impulsen binnen het centrale zenuwstelsel. Ze liggen in hun geheel in het centrale zenuwstelsel. Impulsen in schakelzenuwcellen kunnen zich in meerdere richtingen verplaatsen.</w:t>
      </w:r>
    </w:p>
    <w:p w14:paraId="1ED19256" w14:textId="77777777" w:rsidR="00D77E7D" w:rsidRPr="00D77E7D" w:rsidRDefault="00D77E7D" w:rsidP="00D77E7D">
      <w:pPr>
        <w:pStyle w:val="Lijstalinea"/>
        <w:rPr>
          <w:rFonts w:ascii="Arial" w:hAnsi="Arial" w:cs="Arial"/>
          <w:sz w:val="32"/>
          <w:szCs w:val="32"/>
        </w:rPr>
      </w:pPr>
    </w:p>
    <w:p w14:paraId="76A38E52" w14:textId="5A6D4449" w:rsidR="00D77E7D" w:rsidRDefault="00D77E7D" w:rsidP="00D77E7D">
      <w:pPr>
        <w:pStyle w:val="Lijstalinea"/>
        <w:rPr>
          <w:rFonts w:ascii="Arial" w:hAnsi="Arial" w:cs="Arial"/>
          <w:sz w:val="32"/>
          <w:szCs w:val="32"/>
        </w:rPr>
      </w:pPr>
      <w:r>
        <w:rPr>
          <w:rFonts w:ascii="Arial" w:hAnsi="Arial" w:cs="Arial"/>
          <w:sz w:val="32"/>
          <w:szCs w:val="32"/>
        </w:rPr>
        <w:t>Een zenuw bestaat uit een bundel uitlopers van zenuwcellen</w:t>
      </w:r>
      <w:r w:rsidR="002962ED">
        <w:rPr>
          <w:rFonts w:ascii="Arial" w:hAnsi="Arial" w:cs="Arial"/>
          <w:sz w:val="32"/>
          <w:szCs w:val="32"/>
        </w:rPr>
        <w:t xml:space="preserve">. In het zenuwstelsel kom je </w:t>
      </w:r>
      <w:r w:rsidR="002962ED" w:rsidRPr="009C478E">
        <w:rPr>
          <w:rFonts w:ascii="Arial" w:hAnsi="Arial" w:cs="Arial"/>
          <w:b/>
          <w:bCs/>
          <w:color w:val="FF99CC"/>
          <w:sz w:val="32"/>
          <w:szCs w:val="32"/>
        </w:rPr>
        <w:t>drie soorten zenuwen</w:t>
      </w:r>
      <w:r w:rsidR="002962ED">
        <w:rPr>
          <w:rFonts w:ascii="Arial" w:hAnsi="Arial" w:cs="Arial"/>
          <w:sz w:val="32"/>
          <w:szCs w:val="32"/>
        </w:rPr>
        <w:t xml:space="preserve"> tegen:</w:t>
      </w:r>
    </w:p>
    <w:p w14:paraId="043A4337" w14:textId="4899006F" w:rsidR="005F07F6" w:rsidRDefault="005F07F6" w:rsidP="005F07F6">
      <w:pPr>
        <w:pStyle w:val="Lijstalinea"/>
        <w:numPr>
          <w:ilvl w:val="0"/>
          <w:numId w:val="1"/>
        </w:numPr>
        <w:rPr>
          <w:rFonts w:ascii="Arial" w:hAnsi="Arial" w:cs="Arial"/>
          <w:sz w:val="32"/>
          <w:szCs w:val="32"/>
        </w:rPr>
      </w:pPr>
      <w:r w:rsidRPr="009C478E">
        <w:rPr>
          <w:rFonts w:ascii="Arial" w:hAnsi="Arial" w:cs="Arial"/>
          <w:b/>
          <w:bCs/>
          <w:color w:val="FF99CC"/>
          <w:sz w:val="32"/>
          <w:szCs w:val="32"/>
        </w:rPr>
        <w:t>Gevoelszenuwen</w:t>
      </w:r>
      <w:r>
        <w:rPr>
          <w:rFonts w:ascii="Arial" w:hAnsi="Arial" w:cs="Arial"/>
          <w:sz w:val="32"/>
          <w:szCs w:val="32"/>
        </w:rPr>
        <w:t xml:space="preserve"> </w:t>
      </w:r>
      <w:r w:rsidR="003471A0">
        <w:rPr>
          <w:rFonts w:ascii="Arial" w:hAnsi="Arial" w:cs="Arial"/>
          <w:sz w:val="32"/>
          <w:szCs w:val="32"/>
        </w:rPr>
        <w:t xml:space="preserve">: vormen de verbinding tussen zintuigen en het centrale zenuwstelsel. Ze bestaan uit uitlopers </w:t>
      </w:r>
      <w:r w:rsidR="00C824CC">
        <w:rPr>
          <w:rFonts w:ascii="Arial" w:hAnsi="Arial" w:cs="Arial"/>
          <w:sz w:val="32"/>
          <w:szCs w:val="32"/>
        </w:rPr>
        <w:t>gevoelszenuwcellen.</w:t>
      </w:r>
    </w:p>
    <w:p w14:paraId="60CC55A1" w14:textId="3DDFE2EA" w:rsidR="005F07F6" w:rsidRDefault="00C824CC" w:rsidP="005F07F6">
      <w:pPr>
        <w:pStyle w:val="Lijstalinea"/>
        <w:numPr>
          <w:ilvl w:val="0"/>
          <w:numId w:val="1"/>
        </w:numPr>
        <w:rPr>
          <w:rFonts w:ascii="Arial" w:hAnsi="Arial" w:cs="Arial"/>
          <w:sz w:val="32"/>
          <w:szCs w:val="32"/>
        </w:rPr>
      </w:pPr>
      <w:r w:rsidRPr="009C478E">
        <w:rPr>
          <w:rFonts w:ascii="Arial" w:hAnsi="Arial" w:cs="Arial"/>
          <w:b/>
          <w:bCs/>
          <w:color w:val="FF99CC"/>
          <w:sz w:val="32"/>
          <w:szCs w:val="32"/>
        </w:rPr>
        <w:t>Bewegings</w:t>
      </w:r>
      <w:r w:rsidR="007D1146" w:rsidRPr="009C478E">
        <w:rPr>
          <w:rFonts w:ascii="Arial" w:hAnsi="Arial" w:cs="Arial"/>
          <w:b/>
          <w:bCs/>
          <w:color w:val="FF99CC"/>
          <w:sz w:val="32"/>
          <w:szCs w:val="32"/>
        </w:rPr>
        <w:t>zenuwen</w:t>
      </w:r>
      <w:r w:rsidR="007D1146">
        <w:rPr>
          <w:rFonts w:ascii="Arial" w:hAnsi="Arial" w:cs="Arial"/>
          <w:sz w:val="32"/>
          <w:szCs w:val="32"/>
        </w:rPr>
        <w:t>:</w:t>
      </w:r>
      <w:r w:rsidR="00CE2A28">
        <w:rPr>
          <w:rFonts w:ascii="Arial" w:hAnsi="Arial" w:cs="Arial"/>
          <w:sz w:val="32"/>
          <w:szCs w:val="32"/>
        </w:rPr>
        <w:t xml:space="preserve"> vormen de verbinding tuss</w:t>
      </w:r>
      <w:r w:rsidR="001D360E">
        <w:rPr>
          <w:rFonts w:ascii="Arial" w:hAnsi="Arial" w:cs="Arial"/>
          <w:sz w:val="32"/>
          <w:szCs w:val="32"/>
        </w:rPr>
        <w:t>en het centrale zenuwstelsel en spieren en klieren</w:t>
      </w:r>
      <w:r w:rsidR="00D566B7">
        <w:rPr>
          <w:rFonts w:ascii="Arial" w:hAnsi="Arial" w:cs="Arial"/>
          <w:sz w:val="32"/>
          <w:szCs w:val="32"/>
        </w:rPr>
        <w:t>. Ze bestaan uit uitlopers bewegingszenuwcellen.</w:t>
      </w:r>
    </w:p>
    <w:p w14:paraId="3E18718E" w14:textId="614E9427" w:rsidR="005F07F6" w:rsidRDefault="00D566B7" w:rsidP="005F07F6">
      <w:pPr>
        <w:pStyle w:val="Lijstalinea"/>
        <w:numPr>
          <w:ilvl w:val="0"/>
          <w:numId w:val="1"/>
        </w:numPr>
        <w:rPr>
          <w:rFonts w:ascii="Arial" w:hAnsi="Arial" w:cs="Arial"/>
          <w:sz w:val="32"/>
          <w:szCs w:val="32"/>
        </w:rPr>
      </w:pPr>
      <w:r w:rsidRPr="009C478E">
        <w:rPr>
          <w:rFonts w:ascii="Arial" w:hAnsi="Arial" w:cs="Arial"/>
          <w:b/>
          <w:bCs/>
          <w:color w:val="FF99CC"/>
          <w:sz w:val="32"/>
          <w:szCs w:val="32"/>
        </w:rPr>
        <w:t>Gemengde zenuw</w:t>
      </w:r>
      <w:r>
        <w:rPr>
          <w:rFonts w:ascii="Arial" w:hAnsi="Arial" w:cs="Arial"/>
          <w:sz w:val="32"/>
          <w:szCs w:val="32"/>
        </w:rPr>
        <w:t>: bestaat uit uitlopers van bewegingszenuw</w:t>
      </w:r>
      <w:r w:rsidR="009C478E">
        <w:rPr>
          <w:rFonts w:ascii="Arial" w:hAnsi="Arial" w:cs="Arial"/>
          <w:sz w:val="32"/>
          <w:szCs w:val="32"/>
        </w:rPr>
        <w:t>cellen en gevoelszenuwcellen.</w:t>
      </w:r>
    </w:p>
    <w:p w14:paraId="5A648DED" w14:textId="76A453E7" w:rsidR="005F07F6" w:rsidRDefault="005F07F6" w:rsidP="005F07F6">
      <w:pPr>
        <w:pStyle w:val="Lijstalinea"/>
        <w:rPr>
          <w:rFonts w:ascii="Arial" w:hAnsi="Arial" w:cs="Arial"/>
          <w:sz w:val="32"/>
          <w:szCs w:val="32"/>
        </w:rPr>
      </w:pPr>
    </w:p>
    <w:p w14:paraId="12E5B70A" w14:textId="02C7185F" w:rsidR="005F07F6" w:rsidRDefault="005F07F6" w:rsidP="006953EB">
      <w:pPr>
        <w:rPr>
          <w:rFonts w:ascii="Arial" w:hAnsi="Arial" w:cs="Arial"/>
          <w:noProof/>
          <w:sz w:val="32"/>
          <w:szCs w:val="32"/>
        </w:rPr>
      </w:pPr>
    </w:p>
    <w:p w14:paraId="794B5A8D" w14:textId="142AB844" w:rsidR="006953EB" w:rsidRPr="006953EB" w:rsidRDefault="006953EB" w:rsidP="006953EB">
      <w:pPr>
        <w:rPr>
          <w:rFonts w:ascii="Arial" w:hAnsi="Arial" w:cs="Arial"/>
          <w:sz w:val="32"/>
          <w:szCs w:val="32"/>
        </w:rPr>
      </w:pPr>
    </w:p>
    <w:p w14:paraId="46F61242" w14:textId="49A28198" w:rsidR="006953EB" w:rsidRDefault="007E368F" w:rsidP="006953EB">
      <w:pPr>
        <w:pStyle w:val="Lijstalinea"/>
        <w:rPr>
          <w:rFonts w:ascii="Arial" w:hAnsi="Arial" w:cs="Arial"/>
          <w:b/>
          <w:bCs/>
          <w:sz w:val="32"/>
          <w:szCs w:val="32"/>
        </w:rPr>
      </w:pPr>
      <w:r w:rsidRPr="000A2C7F">
        <w:rPr>
          <w:rFonts w:ascii="Arial" w:hAnsi="Arial" w:cs="Arial"/>
          <w:b/>
          <w:bCs/>
          <w:sz w:val="32"/>
          <w:szCs w:val="32"/>
        </w:rPr>
        <w:lastRenderedPageBreak/>
        <w:t>Basis</w:t>
      </w:r>
      <w:r w:rsidR="00DD2F0A" w:rsidRPr="000A2C7F">
        <w:rPr>
          <w:rFonts w:ascii="Arial" w:hAnsi="Arial" w:cs="Arial"/>
          <w:b/>
          <w:bCs/>
          <w:sz w:val="32"/>
          <w:szCs w:val="32"/>
        </w:rPr>
        <w:t xml:space="preserve">stof 3 : </w:t>
      </w:r>
      <w:r w:rsidR="008E210B" w:rsidRPr="000A2C7F">
        <w:rPr>
          <w:rFonts w:ascii="Arial" w:hAnsi="Arial" w:cs="Arial"/>
          <w:b/>
          <w:bCs/>
          <w:sz w:val="32"/>
          <w:szCs w:val="32"/>
        </w:rPr>
        <w:t>Het ruggenmerg</w:t>
      </w:r>
    </w:p>
    <w:p w14:paraId="4410864F" w14:textId="77777777" w:rsidR="000A2C7F" w:rsidRDefault="000A2C7F" w:rsidP="006953EB">
      <w:pPr>
        <w:pStyle w:val="Lijstalinea"/>
        <w:rPr>
          <w:rFonts w:ascii="Arial" w:hAnsi="Arial" w:cs="Arial"/>
          <w:b/>
          <w:bCs/>
          <w:sz w:val="32"/>
          <w:szCs w:val="32"/>
        </w:rPr>
      </w:pPr>
    </w:p>
    <w:p w14:paraId="3B8DE0E4" w14:textId="655AF68A" w:rsidR="000A2C7F" w:rsidRDefault="00025BE8" w:rsidP="006953EB">
      <w:pPr>
        <w:pStyle w:val="Lijstalinea"/>
        <w:rPr>
          <w:rFonts w:ascii="Arial" w:hAnsi="Arial" w:cs="Arial"/>
          <w:sz w:val="32"/>
          <w:szCs w:val="32"/>
        </w:rPr>
      </w:pPr>
      <w:r>
        <w:rPr>
          <w:rFonts w:ascii="Arial" w:hAnsi="Arial" w:cs="Arial"/>
          <w:b/>
          <w:bCs/>
          <w:noProof/>
          <w:sz w:val="32"/>
          <w:szCs w:val="32"/>
        </w:rPr>
        <w:drawing>
          <wp:anchor distT="0" distB="0" distL="114300" distR="114300" simplePos="0" relativeHeight="251660288" behindDoc="0" locked="0" layoutInCell="1" allowOverlap="1" wp14:anchorId="2BA07711" wp14:editId="66BA9CD8">
            <wp:simplePos x="0" y="0"/>
            <wp:positionH relativeFrom="column">
              <wp:posOffset>2915920</wp:posOffset>
            </wp:positionH>
            <wp:positionV relativeFrom="paragraph">
              <wp:posOffset>2729230</wp:posOffset>
            </wp:positionV>
            <wp:extent cx="3359150" cy="1631950"/>
            <wp:effectExtent l="0" t="0" r="0" b="6350"/>
            <wp:wrapThrough wrapText="bothSides">
              <wp:wrapPolygon edited="0">
                <wp:start x="0" y="0"/>
                <wp:lineTo x="0" y="21432"/>
                <wp:lineTo x="21437" y="21432"/>
                <wp:lineTo x="21437" y="0"/>
                <wp:lineTo x="0" y="0"/>
              </wp:wrapPolygon>
            </wp:wrapThrough>
            <wp:docPr id="4205171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997"/>
                    <a:stretch/>
                  </pic:blipFill>
                  <pic:spPr bwMode="auto">
                    <a:xfrm>
                      <a:off x="0" y="0"/>
                      <a:ext cx="3359150" cy="1631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A2C7F">
        <w:rPr>
          <w:rFonts w:ascii="Arial" w:hAnsi="Arial" w:cs="Arial"/>
          <w:sz w:val="32"/>
          <w:szCs w:val="32"/>
        </w:rPr>
        <w:t xml:space="preserve">Het </w:t>
      </w:r>
      <w:r w:rsidR="000A2C7F" w:rsidRPr="00C04F12">
        <w:rPr>
          <w:rFonts w:ascii="Arial" w:hAnsi="Arial" w:cs="Arial"/>
          <w:b/>
          <w:bCs/>
          <w:color w:val="FF99CC"/>
          <w:sz w:val="32"/>
          <w:szCs w:val="32"/>
        </w:rPr>
        <w:t>ruggenmerg</w:t>
      </w:r>
      <w:r w:rsidR="000A2C7F" w:rsidRPr="00C04F12">
        <w:rPr>
          <w:rFonts w:ascii="Arial" w:hAnsi="Arial" w:cs="Arial"/>
          <w:color w:val="FF99CC"/>
          <w:sz w:val="32"/>
          <w:szCs w:val="32"/>
        </w:rPr>
        <w:t xml:space="preserve"> </w:t>
      </w:r>
      <w:r w:rsidR="000A2C7F">
        <w:rPr>
          <w:rFonts w:ascii="Arial" w:hAnsi="Arial" w:cs="Arial"/>
          <w:sz w:val="32"/>
          <w:szCs w:val="32"/>
        </w:rPr>
        <w:t xml:space="preserve">vormt de verbinding tussen de </w:t>
      </w:r>
      <w:r w:rsidR="000A2C7F" w:rsidRPr="00C04F12">
        <w:rPr>
          <w:rFonts w:ascii="Arial" w:hAnsi="Arial" w:cs="Arial"/>
          <w:b/>
          <w:bCs/>
          <w:color w:val="FF99CC"/>
          <w:sz w:val="32"/>
          <w:szCs w:val="32"/>
        </w:rPr>
        <w:t>hersenen</w:t>
      </w:r>
      <w:r w:rsidR="000A2C7F" w:rsidRPr="00C04F12">
        <w:rPr>
          <w:rFonts w:ascii="Arial" w:hAnsi="Arial" w:cs="Arial"/>
          <w:color w:val="FF99CC"/>
          <w:sz w:val="32"/>
          <w:szCs w:val="32"/>
        </w:rPr>
        <w:t xml:space="preserve"> </w:t>
      </w:r>
      <w:r w:rsidR="000A2C7F">
        <w:rPr>
          <w:rFonts w:ascii="Arial" w:hAnsi="Arial" w:cs="Arial"/>
          <w:sz w:val="32"/>
          <w:szCs w:val="32"/>
        </w:rPr>
        <w:t xml:space="preserve">en de </w:t>
      </w:r>
      <w:r w:rsidR="000A2C7F" w:rsidRPr="00C04F12">
        <w:rPr>
          <w:rFonts w:ascii="Arial" w:hAnsi="Arial" w:cs="Arial"/>
          <w:b/>
          <w:bCs/>
          <w:color w:val="FF99CC"/>
          <w:sz w:val="32"/>
          <w:szCs w:val="32"/>
        </w:rPr>
        <w:t>zenuwen</w:t>
      </w:r>
      <w:r w:rsidR="000A2C7F" w:rsidRPr="00C04F12">
        <w:rPr>
          <w:rFonts w:ascii="Arial" w:hAnsi="Arial" w:cs="Arial"/>
          <w:color w:val="FF99CC"/>
          <w:sz w:val="32"/>
          <w:szCs w:val="32"/>
        </w:rPr>
        <w:t xml:space="preserve"> </w:t>
      </w:r>
      <w:r w:rsidR="000A2C7F">
        <w:rPr>
          <w:rFonts w:ascii="Arial" w:hAnsi="Arial" w:cs="Arial"/>
          <w:sz w:val="32"/>
          <w:szCs w:val="32"/>
        </w:rPr>
        <w:t xml:space="preserve">buiten het centrale zenuwstelsel. De </w:t>
      </w:r>
      <w:r w:rsidR="000A2C7F" w:rsidRPr="00C04F12">
        <w:rPr>
          <w:rFonts w:ascii="Arial" w:hAnsi="Arial" w:cs="Arial"/>
          <w:b/>
          <w:bCs/>
          <w:color w:val="FF99CC"/>
          <w:sz w:val="32"/>
          <w:szCs w:val="32"/>
        </w:rPr>
        <w:t>grijze stof</w:t>
      </w:r>
      <w:r w:rsidR="000A2C7F">
        <w:rPr>
          <w:rFonts w:ascii="Arial" w:hAnsi="Arial" w:cs="Arial"/>
          <w:sz w:val="32"/>
          <w:szCs w:val="32"/>
        </w:rPr>
        <w:t xml:space="preserve"> in het ruggenmerg bestaat </w:t>
      </w:r>
      <w:r w:rsidR="00782994">
        <w:rPr>
          <w:rFonts w:ascii="Arial" w:hAnsi="Arial" w:cs="Arial"/>
          <w:sz w:val="32"/>
          <w:szCs w:val="32"/>
        </w:rPr>
        <w:t xml:space="preserve">uit cellichamen van schakelcellen en bewegingszenuwcellen. De </w:t>
      </w:r>
      <w:r w:rsidR="00782994" w:rsidRPr="00C04F12">
        <w:rPr>
          <w:rFonts w:ascii="Arial" w:hAnsi="Arial" w:cs="Arial"/>
          <w:b/>
          <w:bCs/>
          <w:color w:val="FF99CC"/>
          <w:sz w:val="32"/>
          <w:szCs w:val="32"/>
        </w:rPr>
        <w:t>witte stof</w:t>
      </w:r>
      <w:r w:rsidR="00782994" w:rsidRPr="00C04F12">
        <w:rPr>
          <w:rFonts w:ascii="Arial" w:hAnsi="Arial" w:cs="Arial"/>
          <w:color w:val="FF99CC"/>
          <w:sz w:val="32"/>
          <w:szCs w:val="32"/>
        </w:rPr>
        <w:t xml:space="preserve"> </w:t>
      </w:r>
      <w:r w:rsidR="007D2771">
        <w:rPr>
          <w:rFonts w:ascii="Arial" w:hAnsi="Arial" w:cs="Arial"/>
          <w:sz w:val="32"/>
          <w:szCs w:val="32"/>
        </w:rPr>
        <w:t>ligt om de grijze stof heen en bevat veel uitlopers van zenuwcellen.</w:t>
      </w:r>
      <w:r w:rsidR="0042515F">
        <w:rPr>
          <w:rFonts w:ascii="Arial" w:hAnsi="Arial" w:cs="Arial"/>
          <w:sz w:val="32"/>
          <w:szCs w:val="32"/>
        </w:rPr>
        <w:t xml:space="preserve"> Het ruggenmerg ligt goed beschermd in </w:t>
      </w:r>
      <w:r w:rsidR="00816886">
        <w:rPr>
          <w:rFonts w:ascii="Arial" w:hAnsi="Arial" w:cs="Arial"/>
          <w:sz w:val="32"/>
          <w:szCs w:val="32"/>
        </w:rPr>
        <w:t>het wervelkanaal. Van de bovenkant van het ruggenmerg tot de onderkant takken zenuwen af naar alle delen van je lichaam. Rond je ruggenmer</w:t>
      </w:r>
      <w:r w:rsidR="00F851DA">
        <w:rPr>
          <w:rFonts w:ascii="Arial" w:hAnsi="Arial" w:cs="Arial"/>
          <w:sz w:val="32"/>
          <w:szCs w:val="32"/>
        </w:rPr>
        <w:t xml:space="preserve">g kom je drie soorten zenuwen tegen: </w:t>
      </w:r>
      <w:r w:rsidR="00F851DA" w:rsidRPr="00745ED7">
        <w:rPr>
          <w:rFonts w:ascii="Arial" w:hAnsi="Arial" w:cs="Arial"/>
          <w:b/>
          <w:bCs/>
          <w:color w:val="FF99CC"/>
          <w:sz w:val="32"/>
          <w:szCs w:val="32"/>
        </w:rPr>
        <w:t>gevoelszenuwen</w:t>
      </w:r>
      <w:r w:rsidR="00F851DA">
        <w:rPr>
          <w:rFonts w:ascii="Arial" w:hAnsi="Arial" w:cs="Arial"/>
          <w:sz w:val="32"/>
          <w:szCs w:val="32"/>
        </w:rPr>
        <w:t xml:space="preserve">, </w:t>
      </w:r>
      <w:r w:rsidR="00F851DA" w:rsidRPr="00745ED7">
        <w:rPr>
          <w:rFonts w:ascii="Arial" w:hAnsi="Arial" w:cs="Arial"/>
          <w:b/>
          <w:bCs/>
          <w:color w:val="FF99CC"/>
          <w:sz w:val="32"/>
          <w:szCs w:val="32"/>
        </w:rPr>
        <w:t>bewegingszenuwen</w:t>
      </w:r>
      <w:r w:rsidR="00F851DA" w:rsidRPr="00745ED7">
        <w:rPr>
          <w:rFonts w:ascii="Arial" w:hAnsi="Arial" w:cs="Arial"/>
          <w:color w:val="FF99CC"/>
          <w:sz w:val="32"/>
          <w:szCs w:val="32"/>
        </w:rPr>
        <w:t xml:space="preserve"> </w:t>
      </w:r>
      <w:r w:rsidR="00F851DA">
        <w:rPr>
          <w:rFonts w:ascii="Arial" w:hAnsi="Arial" w:cs="Arial"/>
          <w:sz w:val="32"/>
          <w:szCs w:val="32"/>
        </w:rPr>
        <w:t xml:space="preserve">en </w:t>
      </w:r>
      <w:r w:rsidR="00F851DA" w:rsidRPr="00745ED7">
        <w:rPr>
          <w:rFonts w:ascii="Arial" w:hAnsi="Arial" w:cs="Arial"/>
          <w:b/>
          <w:bCs/>
          <w:color w:val="FF99CC"/>
          <w:sz w:val="32"/>
          <w:szCs w:val="32"/>
        </w:rPr>
        <w:t>gemengde zenuwen</w:t>
      </w:r>
      <w:r w:rsidR="004D654C">
        <w:rPr>
          <w:rFonts w:ascii="Arial" w:hAnsi="Arial" w:cs="Arial"/>
          <w:sz w:val="32"/>
          <w:szCs w:val="32"/>
        </w:rPr>
        <w:t xml:space="preserve">. De gevoelszenuwen herken je aan de </w:t>
      </w:r>
      <w:r w:rsidR="004D654C" w:rsidRPr="00207666">
        <w:rPr>
          <w:rFonts w:ascii="Arial" w:hAnsi="Arial" w:cs="Arial"/>
          <w:b/>
          <w:bCs/>
          <w:color w:val="FF99CC"/>
          <w:sz w:val="32"/>
          <w:szCs w:val="32"/>
        </w:rPr>
        <w:t>zenuwknoop</w:t>
      </w:r>
      <w:r w:rsidR="004D654C">
        <w:rPr>
          <w:rFonts w:ascii="Arial" w:hAnsi="Arial" w:cs="Arial"/>
          <w:sz w:val="32"/>
          <w:szCs w:val="32"/>
        </w:rPr>
        <w:t xml:space="preserve">. Dit is een verdikking vlak bij het ruggenmerg. In de zenuwknoop </w:t>
      </w:r>
      <w:r w:rsidR="00C04F12">
        <w:rPr>
          <w:rFonts w:ascii="Arial" w:hAnsi="Arial" w:cs="Arial"/>
          <w:sz w:val="32"/>
          <w:szCs w:val="32"/>
        </w:rPr>
        <w:t>zitten de cellichamen van de gevoelszenuwcellen.</w:t>
      </w:r>
    </w:p>
    <w:p w14:paraId="001E4751" w14:textId="77777777" w:rsidR="00CF457A" w:rsidRDefault="00CF457A" w:rsidP="006953EB">
      <w:pPr>
        <w:pStyle w:val="Lijstalinea"/>
        <w:rPr>
          <w:rFonts w:ascii="Arial" w:hAnsi="Arial" w:cs="Arial"/>
          <w:sz w:val="32"/>
          <w:szCs w:val="32"/>
        </w:rPr>
      </w:pPr>
    </w:p>
    <w:p w14:paraId="61F81BCD" w14:textId="77777777" w:rsidR="00CF457A" w:rsidRDefault="00CF457A" w:rsidP="006953EB">
      <w:pPr>
        <w:pStyle w:val="Lijstalinea"/>
        <w:rPr>
          <w:rFonts w:ascii="Arial" w:hAnsi="Arial" w:cs="Arial"/>
          <w:sz w:val="32"/>
          <w:szCs w:val="32"/>
        </w:rPr>
      </w:pPr>
    </w:p>
    <w:p w14:paraId="3065F3F1" w14:textId="77777777" w:rsidR="00CF457A" w:rsidRDefault="00CF457A" w:rsidP="006953EB">
      <w:pPr>
        <w:pStyle w:val="Lijstalinea"/>
        <w:rPr>
          <w:rFonts w:ascii="Arial" w:hAnsi="Arial" w:cs="Arial"/>
          <w:sz w:val="32"/>
          <w:szCs w:val="32"/>
        </w:rPr>
      </w:pPr>
    </w:p>
    <w:p w14:paraId="4D8A4779" w14:textId="77777777" w:rsidR="00CF457A" w:rsidRDefault="00CF457A" w:rsidP="006953EB">
      <w:pPr>
        <w:pStyle w:val="Lijstalinea"/>
        <w:rPr>
          <w:rFonts w:ascii="Arial" w:hAnsi="Arial" w:cs="Arial"/>
          <w:sz w:val="32"/>
          <w:szCs w:val="32"/>
        </w:rPr>
      </w:pPr>
    </w:p>
    <w:p w14:paraId="26991DA9" w14:textId="77777777" w:rsidR="00A91359" w:rsidRDefault="00A91359" w:rsidP="006953EB">
      <w:pPr>
        <w:pStyle w:val="Lijstalinea"/>
        <w:rPr>
          <w:rFonts w:ascii="Arial" w:hAnsi="Arial" w:cs="Arial"/>
          <w:sz w:val="32"/>
          <w:szCs w:val="32"/>
        </w:rPr>
      </w:pPr>
    </w:p>
    <w:p w14:paraId="1D62B78F" w14:textId="77777777" w:rsidR="00A91359" w:rsidRDefault="00A91359" w:rsidP="006953EB">
      <w:pPr>
        <w:pStyle w:val="Lijstalinea"/>
        <w:rPr>
          <w:rFonts w:ascii="Arial" w:hAnsi="Arial" w:cs="Arial"/>
          <w:sz w:val="32"/>
          <w:szCs w:val="32"/>
        </w:rPr>
      </w:pPr>
    </w:p>
    <w:p w14:paraId="06223AF6" w14:textId="77777777" w:rsidR="00A91359" w:rsidRDefault="00A91359" w:rsidP="006953EB">
      <w:pPr>
        <w:pStyle w:val="Lijstalinea"/>
        <w:rPr>
          <w:rFonts w:ascii="Arial" w:hAnsi="Arial" w:cs="Arial"/>
          <w:sz w:val="32"/>
          <w:szCs w:val="32"/>
        </w:rPr>
      </w:pPr>
    </w:p>
    <w:p w14:paraId="32151797" w14:textId="77777777" w:rsidR="00A91359" w:rsidRDefault="00A91359" w:rsidP="006953EB">
      <w:pPr>
        <w:pStyle w:val="Lijstalinea"/>
        <w:rPr>
          <w:rFonts w:ascii="Arial" w:hAnsi="Arial" w:cs="Arial"/>
          <w:sz w:val="32"/>
          <w:szCs w:val="32"/>
        </w:rPr>
      </w:pPr>
    </w:p>
    <w:p w14:paraId="499C94BB" w14:textId="77777777" w:rsidR="00A91359" w:rsidRDefault="00A91359" w:rsidP="006953EB">
      <w:pPr>
        <w:pStyle w:val="Lijstalinea"/>
        <w:rPr>
          <w:rFonts w:ascii="Arial" w:hAnsi="Arial" w:cs="Arial"/>
          <w:sz w:val="32"/>
          <w:szCs w:val="32"/>
        </w:rPr>
      </w:pPr>
    </w:p>
    <w:p w14:paraId="5C5A28B4" w14:textId="77777777" w:rsidR="00A91359" w:rsidRDefault="00A91359" w:rsidP="006953EB">
      <w:pPr>
        <w:pStyle w:val="Lijstalinea"/>
        <w:rPr>
          <w:rFonts w:ascii="Arial" w:hAnsi="Arial" w:cs="Arial"/>
          <w:sz w:val="32"/>
          <w:szCs w:val="32"/>
        </w:rPr>
      </w:pPr>
    </w:p>
    <w:p w14:paraId="4CCBF11F" w14:textId="77777777" w:rsidR="00A91359" w:rsidRDefault="00A91359" w:rsidP="006953EB">
      <w:pPr>
        <w:pStyle w:val="Lijstalinea"/>
        <w:rPr>
          <w:rFonts w:ascii="Arial" w:hAnsi="Arial" w:cs="Arial"/>
          <w:sz w:val="32"/>
          <w:szCs w:val="32"/>
        </w:rPr>
      </w:pPr>
    </w:p>
    <w:p w14:paraId="366706B4" w14:textId="77777777" w:rsidR="00A91359" w:rsidRDefault="00A91359" w:rsidP="006953EB">
      <w:pPr>
        <w:pStyle w:val="Lijstalinea"/>
        <w:rPr>
          <w:rFonts w:ascii="Arial" w:hAnsi="Arial" w:cs="Arial"/>
          <w:sz w:val="32"/>
          <w:szCs w:val="32"/>
        </w:rPr>
      </w:pPr>
    </w:p>
    <w:p w14:paraId="2053DB93" w14:textId="77777777" w:rsidR="00A91359" w:rsidRDefault="00A91359" w:rsidP="006953EB">
      <w:pPr>
        <w:pStyle w:val="Lijstalinea"/>
        <w:rPr>
          <w:rFonts w:ascii="Arial" w:hAnsi="Arial" w:cs="Arial"/>
          <w:sz w:val="32"/>
          <w:szCs w:val="32"/>
        </w:rPr>
      </w:pPr>
    </w:p>
    <w:p w14:paraId="52A55818" w14:textId="77777777" w:rsidR="00A91359" w:rsidRDefault="00A91359" w:rsidP="006953EB">
      <w:pPr>
        <w:pStyle w:val="Lijstalinea"/>
        <w:rPr>
          <w:rFonts w:ascii="Arial" w:hAnsi="Arial" w:cs="Arial"/>
          <w:sz w:val="32"/>
          <w:szCs w:val="32"/>
        </w:rPr>
      </w:pPr>
    </w:p>
    <w:p w14:paraId="7E140A27" w14:textId="75B027F2" w:rsidR="00A91359" w:rsidRPr="008E1333" w:rsidRDefault="00A91359" w:rsidP="006953EB">
      <w:pPr>
        <w:pStyle w:val="Lijstalinea"/>
        <w:rPr>
          <w:rFonts w:ascii="Arial" w:hAnsi="Arial" w:cs="Arial"/>
          <w:b/>
          <w:bCs/>
          <w:sz w:val="32"/>
          <w:szCs w:val="32"/>
        </w:rPr>
      </w:pPr>
      <w:r w:rsidRPr="008E1333">
        <w:rPr>
          <w:rFonts w:ascii="Arial" w:hAnsi="Arial" w:cs="Arial"/>
          <w:b/>
          <w:bCs/>
          <w:sz w:val="32"/>
          <w:szCs w:val="32"/>
        </w:rPr>
        <w:lastRenderedPageBreak/>
        <w:t>Basisstof 4 : De hersenen</w:t>
      </w:r>
    </w:p>
    <w:p w14:paraId="59849F81" w14:textId="77777777" w:rsidR="00A91359" w:rsidRDefault="00A91359" w:rsidP="006953EB">
      <w:pPr>
        <w:pStyle w:val="Lijstalinea"/>
        <w:rPr>
          <w:rFonts w:ascii="Arial" w:hAnsi="Arial" w:cs="Arial"/>
          <w:sz w:val="32"/>
          <w:szCs w:val="32"/>
        </w:rPr>
      </w:pPr>
    </w:p>
    <w:p w14:paraId="14665E92" w14:textId="00728C84" w:rsidR="00A91359" w:rsidRDefault="00673765" w:rsidP="006953EB">
      <w:pPr>
        <w:pStyle w:val="Lijstalinea"/>
        <w:rPr>
          <w:rFonts w:ascii="Arial" w:hAnsi="Arial" w:cs="Arial"/>
          <w:sz w:val="32"/>
          <w:szCs w:val="32"/>
        </w:rPr>
      </w:pPr>
      <w:r>
        <w:rPr>
          <w:rFonts w:ascii="Arial" w:hAnsi="Arial" w:cs="Arial"/>
          <w:sz w:val="32"/>
          <w:szCs w:val="32"/>
        </w:rPr>
        <w:t xml:space="preserve">Je hersenen maken deel uit van het </w:t>
      </w:r>
      <w:r w:rsidRPr="00F66F73">
        <w:rPr>
          <w:rFonts w:ascii="Arial" w:hAnsi="Arial" w:cs="Arial"/>
          <w:b/>
          <w:bCs/>
          <w:color w:val="FF99CC"/>
          <w:sz w:val="32"/>
          <w:szCs w:val="32"/>
        </w:rPr>
        <w:t>centrale zenuwstelsel</w:t>
      </w:r>
      <w:r>
        <w:rPr>
          <w:rFonts w:ascii="Arial" w:hAnsi="Arial" w:cs="Arial"/>
          <w:sz w:val="32"/>
          <w:szCs w:val="32"/>
        </w:rPr>
        <w:t xml:space="preserve">. Ze bestaan uit twee helften: de linker hersenhelft en de rechter hersenhelft. </w:t>
      </w:r>
      <w:r w:rsidR="00FD1874">
        <w:rPr>
          <w:rFonts w:ascii="Arial" w:hAnsi="Arial" w:cs="Arial"/>
          <w:sz w:val="32"/>
          <w:szCs w:val="32"/>
        </w:rPr>
        <w:t xml:space="preserve">Je hersenen zijn in te delen in hersengebieden. Elk gebied in de hersenen heeft een eigen taak. </w:t>
      </w:r>
    </w:p>
    <w:p w14:paraId="775C164E" w14:textId="262BE549" w:rsidR="00FD1874" w:rsidRDefault="00202674" w:rsidP="006953EB">
      <w:pPr>
        <w:pStyle w:val="Lijstalinea"/>
        <w:rPr>
          <w:rFonts w:ascii="Arial" w:hAnsi="Arial" w:cs="Arial"/>
          <w:sz w:val="32"/>
          <w:szCs w:val="32"/>
        </w:rPr>
      </w:pPr>
      <w:r>
        <w:rPr>
          <w:rFonts w:ascii="Arial" w:hAnsi="Arial" w:cs="Arial"/>
          <w:b/>
          <w:bCs/>
          <w:noProof/>
          <w:sz w:val="32"/>
          <w:szCs w:val="32"/>
        </w:rPr>
        <w:drawing>
          <wp:anchor distT="0" distB="0" distL="114300" distR="114300" simplePos="0" relativeHeight="251661312" behindDoc="0" locked="0" layoutInCell="1" allowOverlap="1" wp14:anchorId="3EB88188" wp14:editId="5EEF9171">
            <wp:simplePos x="0" y="0"/>
            <wp:positionH relativeFrom="column">
              <wp:posOffset>2613828</wp:posOffset>
            </wp:positionH>
            <wp:positionV relativeFrom="paragraph">
              <wp:posOffset>115276</wp:posOffset>
            </wp:positionV>
            <wp:extent cx="3272192" cy="2307870"/>
            <wp:effectExtent l="0" t="0" r="4445" b="0"/>
            <wp:wrapThrough wrapText="bothSides">
              <wp:wrapPolygon edited="0">
                <wp:start x="0" y="0"/>
                <wp:lineTo x="0" y="21398"/>
                <wp:lineTo x="21504" y="21398"/>
                <wp:lineTo x="21504" y="0"/>
                <wp:lineTo x="0" y="0"/>
              </wp:wrapPolygon>
            </wp:wrapThrough>
            <wp:docPr id="13943425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2192" cy="2307870"/>
                    </a:xfrm>
                    <a:prstGeom prst="rect">
                      <a:avLst/>
                    </a:prstGeom>
                    <a:noFill/>
                  </pic:spPr>
                </pic:pic>
              </a:graphicData>
            </a:graphic>
          </wp:anchor>
        </w:drawing>
      </w:r>
    </w:p>
    <w:p w14:paraId="3843B2A5" w14:textId="0AC44230" w:rsidR="00FD1874" w:rsidRDefault="00FD1874" w:rsidP="006953EB">
      <w:pPr>
        <w:pStyle w:val="Lijstalinea"/>
        <w:rPr>
          <w:rFonts w:ascii="Arial" w:hAnsi="Arial" w:cs="Arial"/>
          <w:sz w:val="32"/>
          <w:szCs w:val="32"/>
        </w:rPr>
      </w:pPr>
      <w:r>
        <w:rPr>
          <w:rFonts w:ascii="Arial" w:hAnsi="Arial" w:cs="Arial"/>
          <w:sz w:val="32"/>
          <w:szCs w:val="32"/>
        </w:rPr>
        <w:t xml:space="preserve">Het innemen van </w:t>
      </w:r>
      <w:r w:rsidR="00E96BDC">
        <w:rPr>
          <w:rFonts w:ascii="Arial" w:hAnsi="Arial" w:cs="Arial"/>
          <w:sz w:val="32"/>
          <w:szCs w:val="32"/>
        </w:rPr>
        <w:t>drugs beïnvloed het zenuwstelsel op verschillende manieren. Er zijn drie type middelen:</w:t>
      </w:r>
      <w:r w:rsidR="005A4921">
        <w:rPr>
          <w:rFonts w:ascii="Arial" w:hAnsi="Arial" w:cs="Arial"/>
          <w:sz w:val="32"/>
          <w:szCs w:val="32"/>
        </w:rPr>
        <w:t xml:space="preserve"> </w:t>
      </w:r>
    </w:p>
    <w:p w14:paraId="3DCD5B4D" w14:textId="35A2EFB4" w:rsidR="005A4921" w:rsidRDefault="005A4921" w:rsidP="005A4921">
      <w:pPr>
        <w:pStyle w:val="Lijstalinea"/>
        <w:numPr>
          <w:ilvl w:val="0"/>
          <w:numId w:val="1"/>
        </w:numPr>
        <w:rPr>
          <w:rFonts w:ascii="Arial" w:hAnsi="Arial" w:cs="Arial"/>
          <w:sz w:val="32"/>
          <w:szCs w:val="32"/>
        </w:rPr>
      </w:pPr>
      <w:r w:rsidRPr="00837EC4">
        <w:rPr>
          <w:rFonts w:ascii="Arial" w:hAnsi="Arial" w:cs="Arial"/>
          <w:b/>
          <w:bCs/>
          <w:color w:val="FF99CC"/>
          <w:sz w:val="32"/>
          <w:szCs w:val="32"/>
        </w:rPr>
        <w:t>Verdovende middelen</w:t>
      </w:r>
      <w:r w:rsidRPr="00837EC4">
        <w:rPr>
          <w:rFonts w:ascii="Arial" w:hAnsi="Arial" w:cs="Arial"/>
          <w:color w:val="FF99CC"/>
          <w:sz w:val="32"/>
          <w:szCs w:val="32"/>
        </w:rPr>
        <w:t xml:space="preserve"> </w:t>
      </w:r>
      <w:r>
        <w:rPr>
          <w:rFonts w:ascii="Arial" w:hAnsi="Arial" w:cs="Arial"/>
          <w:sz w:val="32"/>
          <w:szCs w:val="32"/>
        </w:rPr>
        <w:t>: impulsen worden langzamer verwerkt, bijv. alcohol</w:t>
      </w:r>
    </w:p>
    <w:p w14:paraId="014EF022" w14:textId="639B7891" w:rsidR="005A4921" w:rsidRDefault="005A4921" w:rsidP="005A4921">
      <w:pPr>
        <w:pStyle w:val="Lijstalinea"/>
        <w:numPr>
          <w:ilvl w:val="0"/>
          <w:numId w:val="1"/>
        </w:numPr>
        <w:rPr>
          <w:rFonts w:ascii="Arial" w:hAnsi="Arial" w:cs="Arial"/>
          <w:sz w:val="32"/>
          <w:szCs w:val="32"/>
        </w:rPr>
      </w:pPr>
      <w:r w:rsidRPr="00F66F73">
        <w:rPr>
          <w:rFonts w:ascii="Arial" w:hAnsi="Arial" w:cs="Arial"/>
          <w:b/>
          <w:bCs/>
          <w:color w:val="FF99CC"/>
          <w:sz w:val="32"/>
          <w:szCs w:val="32"/>
        </w:rPr>
        <w:t>Stimulerende middelen</w:t>
      </w:r>
      <w:r w:rsidRPr="00F66F73">
        <w:rPr>
          <w:rFonts w:ascii="Arial" w:hAnsi="Arial" w:cs="Arial"/>
          <w:color w:val="FF99CC"/>
          <w:sz w:val="32"/>
          <w:szCs w:val="32"/>
        </w:rPr>
        <w:t xml:space="preserve"> </w:t>
      </w:r>
      <w:r>
        <w:rPr>
          <w:rFonts w:ascii="Arial" w:hAnsi="Arial" w:cs="Arial"/>
          <w:sz w:val="32"/>
          <w:szCs w:val="32"/>
        </w:rPr>
        <w:t xml:space="preserve">: </w:t>
      </w:r>
      <w:r w:rsidR="00996D83">
        <w:rPr>
          <w:rFonts w:ascii="Arial" w:hAnsi="Arial" w:cs="Arial"/>
          <w:sz w:val="32"/>
          <w:szCs w:val="32"/>
        </w:rPr>
        <w:t>meer energie, bijv. energiedrink</w:t>
      </w:r>
    </w:p>
    <w:p w14:paraId="71B1CED0" w14:textId="53A90599" w:rsidR="00996D83" w:rsidRDefault="00996D83" w:rsidP="005A4921">
      <w:pPr>
        <w:pStyle w:val="Lijstalinea"/>
        <w:numPr>
          <w:ilvl w:val="0"/>
          <w:numId w:val="1"/>
        </w:numPr>
        <w:rPr>
          <w:rFonts w:ascii="Arial" w:hAnsi="Arial" w:cs="Arial"/>
          <w:sz w:val="32"/>
          <w:szCs w:val="32"/>
        </w:rPr>
      </w:pPr>
      <w:r w:rsidRPr="00F66F73">
        <w:rPr>
          <w:rFonts w:ascii="Arial" w:hAnsi="Arial" w:cs="Arial"/>
          <w:b/>
          <w:bCs/>
          <w:color w:val="FF99CC"/>
          <w:sz w:val="32"/>
          <w:szCs w:val="32"/>
        </w:rPr>
        <w:t>Bewustzijn veranderende middelen</w:t>
      </w:r>
      <w:r w:rsidRPr="00F66F73">
        <w:rPr>
          <w:rFonts w:ascii="Arial" w:hAnsi="Arial" w:cs="Arial"/>
          <w:color w:val="FF99CC"/>
          <w:sz w:val="32"/>
          <w:szCs w:val="32"/>
        </w:rPr>
        <w:t xml:space="preserve"> </w:t>
      </w:r>
      <w:r>
        <w:rPr>
          <w:rFonts w:ascii="Arial" w:hAnsi="Arial" w:cs="Arial"/>
          <w:sz w:val="32"/>
          <w:szCs w:val="32"/>
        </w:rPr>
        <w:t xml:space="preserve">: je neemt dingen anders waar, bijv. </w:t>
      </w:r>
      <w:r w:rsidR="00837EC4">
        <w:rPr>
          <w:rFonts w:ascii="Arial" w:hAnsi="Arial" w:cs="Arial"/>
          <w:sz w:val="32"/>
          <w:szCs w:val="32"/>
        </w:rPr>
        <w:t>wiet.</w:t>
      </w:r>
    </w:p>
    <w:p w14:paraId="33954BD0" w14:textId="410BC29F" w:rsidR="00837EC4" w:rsidRDefault="00837EC4" w:rsidP="00837EC4">
      <w:pPr>
        <w:pStyle w:val="Lijstalinea"/>
        <w:rPr>
          <w:rFonts w:ascii="Arial" w:hAnsi="Arial" w:cs="Arial"/>
          <w:sz w:val="32"/>
          <w:szCs w:val="32"/>
        </w:rPr>
      </w:pPr>
    </w:p>
    <w:p w14:paraId="4E3B882C" w14:textId="2F9188AB" w:rsidR="00837EC4" w:rsidRDefault="00837EC4" w:rsidP="00837EC4">
      <w:pPr>
        <w:pStyle w:val="Lijstalinea"/>
        <w:rPr>
          <w:rFonts w:ascii="Arial" w:hAnsi="Arial" w:cs="Arial"/>
          <w:sz w:val="32"/>
          <w:szCs w:val="32"/>
        </w:rPr>
      </w:pPr>
      <w:r>
        <w:rPr>
          <w:rFonts w:ascii="Arial" w:hAnsi="Arial" w:cs="Arial"/>
          <w:sz w:val="32"/>
          <w:szCs w:val="32"/>
        </w:rPr>
        <w:t xml:space="preserve">Het gebruik van drugs heeft </w:t>
      </w:r>
      <w:r w:rsidRPr="00202674">
        <w:rPr>
          <w:rFonts w:ascii="Arial" w:hAnsi="Arial" w:cs="Arial"/>
          <w:b/>
          <w:bCs/>
          <w:color w:val="FF99CC"/>
          <w:sz w:val="32"/>
          <w:szCs w:val="32"/>
        </w:rPr>
        <w:t>veel nadelen</w:t>
      </w:r>
      <w:r>
        <w:rPr>
          <w:rFonts w:ascii="Arial" w:hAnsi="Arial" w:cs="Arial"/>
          <w:sz w:val="32"/>
          <w:szCs w:val="32"/>
        </w:rPr>
        <w:t>.</w:t>
      </w:r>
    </w:p>
    <w:p w14:paraId="31D07D4F" w14:textId="77777777" w:rsidR="00202674" w:rsidRDefault="00202674" w:rsidP="00837EC4">
      <w:pPr>
        <w:pStyle w:val="Lijstalinea"/>
        <w:rPr>
          <w:rFonts w:ascii="Arial" w:hAnsi="Arial" w:cs="Arial"/>
          <w:sz w:val="32"/>
          <w:szCs w:val="32"/>
        </w:rPr>
      </w:pPr>
    </w:p>
    <w:p w14:paraId="6682B3D7" w14:textId="77777777" w:rsidR="00202674" w:rsidRDefault="00202674" w:rsidP="00837EC4">
      <w:pPr>
        <w:pStyle w:val="Lijstalinea"/>
        <w:rPr>
          <w:rFonts w:ascii="Arial" w:hAnsi="Arial" w:cs="Arial"/>
          <w:sz w:val="32"/>
          <w:szCs w:val="32"/>
        </w:rPr>
      </w:pPr>
    </w:p>
    <w:p w14:paraId="37485AA2" w14:textId="77777777" w:rsidR="00202674" w:rsidRDefault="00202674" w:rsidP="00837EC4">
      <w:pPr>
        <w:pStyle w:val="Lijstalinea"/>
        <w:rPr>
          <w:rFonts w:ascii="Arial" w:hAnsi="Arial" w:cs="Arial"/>
          <w:sz w:val="32"/>
          <w:szCs w:val="32"/>
        </w:rPr>
      </w:pPr>
    </w:p>
    <w:p w14:paraId="70B63837" w14:textId="77777777" w:rsidR="00202674" w:rsidRDefault="00202674" w:rsidP="00837EC4">
      <w:pPr>
        <w:pStyle w:val="Lijstalinea"/>
        <w:rPr>
          <w:rFonts w:ascii="Arial" w:hAnsi="Arial" w:cs="Arial"/>
          <w:sz w:val="32"/>
          <w:szCs w:val="32"/>
        </w:rPr>
      </w:pPr>
    </w:p>
    <w:p w14:paraId="645B7DFF" w14:textId="77777777" w:rsidR="00202674" w:rsidRDefault="00202674" w:rsidP="00837EC4">
      <w:pPr>
        <w:pStyle w:val="Lijstalinea"/>
        <w:rPr>
          <w:rFonts w:ascii="Arial" w:hAnsi="Arial" w:cs="Arial"/>
          <w:sz w:val="32"/>
          <w:szCs w:val="32"/>
        </w:rPr>
      </w:pPr>
    </w:p>
    <w:p w14:paraId="2D661542" w14:textId="77777777" w:rsidR="00202674" w:rsidRDefault="00202674" w:rsidP="00837EC4">
      <w:pPr>
        <w:pStyle w:val="Lijstalinea"/>
        <w:rPr>
          <w:rFonts w:ascii="Arial" w:hAnsi="Arial" w:cs="Arial"/>
          <w:sz w:val="32"/>
          <w:szCs w:val="32"/>
        </w:rPr>
      </w:pPr>
    </w:p>
    <w:p w14:paraId="7DE84354" w14:textId="77777777" w:rsidR="00202674" w:rsidRDefault="00202674" w:rsidP="00837EC4">
      <w:pPr>
        <w:pStyle w:val="Lijstalinea"/>
        <w:rPr>
          <w:rFonts w:ascii="Arial" w:hAnsi="Arial" w:cs="Arial"/>
          <w:sz w:val="32"/>
          <w:szCs w:val="32"/>
        </w:rPr>
      </w:pPr>
    </w:p>
    <w:p w14:paraId="13A5057C" w14:textId="77777777" w:rsidR="00202674" w:rsidRDefault="00202674" w:rsidP="00837EC4">
      <w:pPr>
        <w:pStyle w:val="Lijstalinea"/>
        <w:rPr>
          <w:rFonts w:ascii="Arial" w:hAnsi="Arial" w:cs="Arial"/>
          <w:sz w:val="32"/>
          <w:szCs w:val="32"/>
        </w:rPr>
      </w:pPr>
    </w:p>
    <w:p w14:paraId="17F409E5" w14:textId="77777777" w:rsidR="00202674" w:rsidRDefault="00202674" w:rsidP="00837EC4">
      <w:pPr>
        <w:pStyle w:val="Lijstalinea"/>
        <w:rPr>
          <w:rFonts w:ascii="Arial" w:hAnsi="Arial" w:cs="Arial"/>
          <w:sz w:val="32"/>
          <w:szCs w:val="32"/>
        </w:rPr>
      </w:pPr>
    </w:p>
    <w:p w14:paraId="28DEB698" w14:textId="77777777" w:rsidR="00202674" w:rsidRDefault="00202674" w:rsidP="00837EC4">
      <w:pPr>
        <w:pStyle w:val="Lijstalinea"/>
        <w:rPr>
          <w:rFonts w:ascii="Arial" w:hAnsi="Arial" w:cs="Arial"/>
          <w:sz w:val="32"/>
          <w:szCs w:val="32"/>
        </w:rPr>
      </w:pPr>
    </w:p>
    <w:p w14:paraId="09C3466F" w14:textId="77777777" w:rsidR="00202674" w:rsidRDefault="00202674" w:rsidP="00837EC4">
      <w:pPr>
        <w:pStyle w:val="Lijstalinea"/>
        <w:rPr>
          <w:rFonts w:ascii="Arial" w:hAnsi="Arial" w:cs="Arial"/>
          <w:sz w:val="32"/>
          <w:szCs w:val="32"/>
        </w:rPr>
      </w:pPr>
    </w:p>
    <w:p w14:paraId="5D26E702" w14:textId="77777777" w:rsidR="00202674" w:rsidRDefault="00202674" w:rsidP="00837EC4">
      <w:pPr>
        <w:pStyle w:val="Lijstalinea"/>
        <w:rPr>
          <w:rFonts w:ascii="Arial" w:hAnsi="Arial" w:cs="Arial"/>
          <w:sz w:val="32"/>
          <w:szCs w:val="32"/>
        </w:rPr>
      </w:pPr>
    </w:p>
    <w:p w14:paraId="013337FE" w14:textId="6180498B" w:rsidR="00202674" w:rsidRDefault="008E1333" w:rsidP="008E1333">
      <w:pPr>
        <w:rPr>
          <w:rFonts w:ascii="Arial" w:hAnsi="Arial" w:cs="Arial"/>
          <w:b/>
          <w:bCs/>
          <w:sz w:val="32"/>
          <w:szCs w:val="32"/>
        </w:rPr>
      </w:pPr>
      <w:r w:rsidRPr="008E1333">
        <w:rPr>
          <w:rFonts w:ascii="Arial" w:hAnsi="Arial" w:cs="Arial"/>
          <w:b/>
          <w:bCs/>
          <w:sz w:val="32"/>
          <w:szCs w:val="32"/>
        </w:rPr>
        <w:lastRenderedPageBreak/>
        <w:t>Basisstof 5 : De weg die impulsen afleggen</w:t>
      </w:r>
    </w:p>
    <w:p w14:paraId="0398986E" w14:textId="77777777" w:rsidR="00553930" w:rsidRDefault="00553930" w:rsidP="008E1333">
      <w:pPr>
        <w:rPr>
          <w:rFonts w:ascii="Arial" w:hAnsi="Arial" w:cs="Arial"/>
          <w:b/>
          <w:bCs/>
          <w:sz w:val="32"/>
          <w:szCs w:val="32"/>
        </w:rPr>
      </w:pPr>
    </w:p>
    <w:p w14:paraId="2AB39CA4" w14:textId="04567296" w:rsidR="00553930" w:rsidRDefault="00553930" w:rsidP="008E1333">
      <w:pPr>
        <w:rPr>
          <w:rFonts w:ascii="Arial" w:hAnsi="Arial" w:cs="Arial"/>
          <w:sz w:val="32"/>
          <w:szCs w:val="32"/>
        </w:rPr>
      </w:pPr>
      <w:r>
        <w:rPr>
          <w:rFonts w:ascii="Arial" w:hAnsi="Arial" w:cs="Arial"/>
          <w:sz w:val="32"/>
          <w:szCs w:val="32"/>
        </w:rPr>
        <w:t xml:space="preserve">Bij een </w:t>
      </w:r>
      <w:r w:rsidR="00E76020" w:rsidRPr="00904C31">
        <w:rPr>
          <w:rFonts w:ascii="Arial" w:hAnsi="Arial" w:cs="Arial"/>
          <w:b/>
          <w:bCs/>
          <w:color w:val="FF99CC"/>
          <w:sz w:val="32"/>
          <w:szCs w:val="32"/>
        </w:rPr>
        <w:t>bewuste reactie</w:t>
      </w:r>
      <w:r w:rsidR="00E76020" w:rsidRPr="00904C31">
        <w:rPr>
          <w:rFonts w:ascii="Arial" w:hAnsi="Arial" w:cs="Arial"/>
          <w:color w:val="FF99CC"/>
          <w:sz w:val="32"/>
          <w:szCs w:val="32"/>
        </w:rPr>
        <w:t xml:space="preserve"> </w:t>
      </w:r>
      <w:r w:rsidR="00E76020">
        <w:rPr>
          <w:rFonts w:ascii="Arial" w:hAnsi="Arial" w:cs="Arial"/>
          <w:sz w:val="32"/>
          <w:szCs w:val="32"/>
        </w:rPr>
        <w:t>zijn de grote hersenen altijd betrokken. Je hebt controle over de reactie op een bepaalde prikkel</w:t>
      </w:r>
      <w:r w:rsidR="0012173A">
        <w:rPr>
          <w:rFonts w:ascii="Arial" w:hAnsi="Arial" w:cs="Arial"/>
          <w:sz w:val="32"/>
          <w:szCs w:val="32"/>
        </w:rPr>
        <w:t xml:space="preserve">. </w:t>
      </w:r>
    </w:p>
    <w:p w14:paraId="7A431926" w14:textId="77777777" w:rsidR="0012173A" w:rsidRDefault="0012173A" w:rsidP="008E1333">
      <w:pPr>
        <w:rPr>
          <w:rFonts w:ascii="Arial" w:hAnsi="Arial" w:cs="Arial"/>
          <w:sz w:val="32"/>
          <w:szCs w:val="32"/>
        </w:rPr>
      </w:pPr>
    </w:p>
    <w:p w14:paraId="62E3B207" w14:textId="4D823B69" w:rsidR="0012173A" w:rsidRPr="00553930" w:rsidRDefault="0012173A" w:rsidP="008E1333">
      <w:pPr>
        <w:rPr>
          <w:rFonts w:ascii="Arial" w:hAnsi="Arial" w:cs="Arial"/>
          <w:sz w:val="32"/>
          <w:szCs w:val="32"/>
        </w:rPr>
      </w:pPr>
      <w:r>
        <w:rPr>
          <w:rFonts w:ascii="Arial" w:hAnsi="Arial" w:cs="Arial"/>
          <w:sz w:val="32"/>
          <w:szCs w:val="32"/>
        </w:rPr>
        <w:t xml:space="preserve">Een </w:t>
      </w:r>
      <w:r w:rsidRPr="00904C31">
        <w:rPr>
          <w:rFonts w:ascii="Arial" w:hAnsi="Arial" w:cs="Arial"/>
          <w:b/>
          <w:bCs/>
          <w:color w:val="FF99CC"/>
          <w:sz w:val="32"/>
          <w:szCs w:val="32"/>
        </w:rPr>
        <w:t>reflex</w:t>
      </w:r>
      <w:r>
        <w:rPr>
          <w:rFonts w:ascii="Arial" w:hAnsi="Arial" w:cs="Arial"/>
          <w:sz w:val="32"/>
          <w:szCs w:val="32"/>
        </w:rPr>
        <w:t xml:space="preserve"> is een snelle, vaste en onbewuste reactie op een prikkel. In </w:t>
      </w:r>
      <w:r w:rsidR="001E6F3E">
        <w:rPr>
          <w:rFonts w:ascii="Arial" w:hAnsi="Arial" w:cs="Arial"/>
          <w:sz w:val="32"/>
          <w:szCs w:val="32"/>
        </w:rPr>
        <w:t xml:space="preserve">de meeste gevallen is dit om je lichaam tegen een gevaar te beschermen. De weg die een impuls bij een reflex aflegt heet de </w:t>
      </w:r>
      <w:r w:rsidR="001E6F3E" w:rsidRPr="00904C31">
        <w:rPr>
          <w:rFonts w:ascii="Arial" w:hAnsi="Arial" w:cs="Arial"/>
          <w:b/>
          <w:bCs/>
          <w:color w:val="FF99CC"/>
          <w:sz w:val="32"/>
          <w:szCs w:val="32"/>
        </w:rPr>
        <w:t>reflexboog</w:t>
      </w:r>
      <w:r w:rsidR="001E6F3E">
        <w:rPr>
          <w:rFonts w:ascii="Arial" w:hAnsi="Arial" w:cs="Arial"/>
          <w:sz w:val="32"/>
          <w:szCs w:val="32"/>
        </w:rPr>
        <w:t>.</w:t>
      </w:r>
      <w:r w:rsidR="00904C31">
        <w:rPr>
          <w:rFonts w:ascii="Arial" w:hAnsi="Arial" w:cs="Arial"/>
          <w:sz w:val="32"/>
          <w:szCs w:val="32"/>
        </w:rPr>
        <w:t xml:space="preserve"> Bij een reflex reageert je lichaam eerst. Pas na de reactie neem je de prikkel waar.</w:t>
      </w:r>
    </w:p>
    <w:p w14:paraId="33859C5C" w14:textId="77777777" w:rsidR="008E1333" w:rsidRDefault="008E1333" w:rsidP="008E1333">
      <w:pPr>
        <w:rPr>
          <w:rFonts w:ascii="Arial" w:hAnsi="Arial" w:cs="Arial"/>
          <w:sz w:val="32"/>
          <w:szCs w:val="32"/>
        </w:rPr>
      </w:pPr>
    </w:p>
    <w:p w14:paraId="62C1DDC1" w14:textId="514A5309" w:rsidR="008E1333" w:rsidRDefault="008B6359" w:rsidP="008E1333">
      <w:pPr>
        <w:rPr>
          <w:rFonts w:ascii="Arial" w:hAnsi="Arial" w:cs="Arial"/>
          <w:sz w:val="32"/>
          <w:szCs w:val="32"/>
        </w:rPr>
      </w:pPr>
      <w:r>
        <w:rPr>
          <w:rFonts w:ascii="Arial" w:hAnsi="Arial" w:cs="Arial"/>
          <w:noProof/>
          <w:sz w:val="32"/>
          <w:szCs w:val="32"/>
        </w:rPr>
        <w:drawing>
          <wp:inline distT="0" distB="0" distL="0" distR="0" wp14:anchorId="63AD8B89" wp14:editId="6441D473">
            <wp:extent cx="4941531" cy="3024695"/>
            <wp:effectExtent l="0" t="0" r="0" b="4445"/>
            <wp:docPr id="184576066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0848" cy="3036519"/>
                    </a:xfrm>
                    <a:prstGeom prst="rect">
                      <a:avLst/>
                    </a:prstGeom>
                    <a:noFill/>
                  </pic:spPr>
                </pic:pic>
              </a:graphicData>
            </a:graphic>
          </wp:inline>
        </w:drawing>
      </w:r>
    </w:p>
    <w:p w14:paraId="3AD8835A" w14:textId="77777777" w:rsidR="008B6359" w:rsidRDefault="008B6359" w:rsidP="008E1333">
      <w:pPr>
        <w:rPr>
          <w:rFonts w:ascii="Arial" w:hAnsi="Arial" w:cs="Arial"/>
          <w:sz w:val="32"/>
          <w:szCs w:val="32"/>
        </w:rPr>
      </w:pPr>
    </w:p>
    <w:p w14:paraId="39BAC7AA" w14:textId="77777777" w:rsidR="008B6359" w:rsidRDefault="008B6359" w:rsidP="008E1333">
      <w:pPr>
        <w:rPr>
          <w:rFonts w:ascii="Arial" w:hAnsi="Arial" w:cs="Arial"/>
          <w:sz w:val="32"/>
          <w:szCs w:val="32"/>
        </w:rPr>
      </w:pPr>
    </w:p>
    <w:p w14:paraId="583B590A" w14:textId="77777777" w:rsidR="008B6359" w:rsidRDefault="008B6359" w:rsidP="008E1333">
      <w:pPr>
        <w:rPr>
          <w:rFonts w:ascii="Arial" w:hAnsi="Arial" w:cs="Arial"/>
          <w:sz w:val="32"/>
          <w:szCs w:val="32"/>
        </w:rPr>
      </w:pPr>
    </w:p>
    <w:p w14:paraId="1148ED91" w14:textId="77777777" w:rsidR="008B6359" w:rsidRDefault="008B6359" w:rsidP="008E1333">
      <w:pPr>
        <w:rPr>
          <w:rFonts w:ascii="Arial" w:hAnsi="Arial" w:cs="Arial"/>
          <w:sz w:val="32"/>
          <w:szCs w:val="32"/>
        </w:rPr>
      </w:pPr>
    </w:p>
    <w:p w14:paraId="530C07D5" w14:textId="77777777" w:rsidR="008B6359" w:rsidRDefault="008B6359" w:rsidP="008E1333">
      <w:pPr>
        <w:rPr>
          <w:rFonts w:ascii="Arial" w:hAnsi="Arial" w:cs="Arial"/>
          <w:sz w:val="32"/>
          <w:szCs w:val="32"/>
        </w:rPr>
      </w:pPr>
    </w:p>
    <w:p w14:paraId="71AE5DEC" w14:textId="77777777" w:rsidR="008B6359" w:rsidRDefault="008B6359" w:rsidP="008E1333">
      <w:pPr>
        <w:rPr>
          <w:rFonts w:ascii="Arial" w:hAnsi="Arial" w:cs="Arial"/>
          <w:sz w:val="32"/>
          <w:szCs w:val="32"/>
        </w:rPr>
      </w:pPr>
    </w:p>
    <w:p w14:paraId="0754ABA1" w14:textId="77777777" w:rsidR="008B6359" w:rsidRDefault="008B6359" w:rsidP="008E1333">
      <w:pPr>
        <w:rPr>
          <w:rFonts w:ascii="Arial" w:hAnsi="Arial" w:cs="Arial"/>
          <w:sz w:val="32"/>
          <w:szCs w:val="32"/>
        </w:rPr>
      </w:pPr>
    </w:p>
    <w:p w14:paraId="348D4788" w14:textId="7E333C47" w:rsidR="008B6359" w:rsidRDefault="008B6359" w:rsidP="008E1333">
      <w:pPr>
        <w:rPr>
          <w:rFonts w:ascii="Arial" w:hAnsi="Arial" w:cs="Arial"/>
          <w:b/>
          <w:bCs/>
          <w:sz w:val="32"/>
          <w:szCs w:val="32"/>
        </w:rPr>
      </w:pPr>
      <w:r w:rsidRPr="005C3A16">
        <w:rPr>
          <w:rFonts w:ascii="Arial" w:hAnsi="Arial" w:cs="Arial"/>
          <w:b/>
          <w:bCs/>
          <w:sz w:val="32"/>
          <w:szCs w:val="32"/>
        </w:rPr>
        <w:lastRenderedPageBreak/>
        <w:t>Basisstof</w:t>
      </w:r>
      <w:r w:rsidR="005C3A16" w:rsidRPr="005C3A16">
        <w:rPr>
          <w:rFonts w:ascii="Arial" w:hAnsi="Arial" w:cs="Arial"/>
          <w:b/>
          <w:bCs/>
          <w:sz w:val="32"/>
          <w:szCs w:val="32"/>
        </w:rPr>
        <w:t xml:space="preserve"> 6 : Het hormoonstelsel</w:t>
      </w:r>
    </w:p>
    <w:p w14:paraId="601C3D20" w14:textId="77777777" w:rsidR="005C3A16" w:rsidRDefault="005C3A16" w:rsidP="008E1333">
      <w:pPr>
        <w:rPr>
          <w:rFonts w:ascii="Arial" w:hAnsi="Arial" w:cs="Arial"/>
          <w:b/>
          <w:bCs/>
          <w:sz w:val="32"/>
          <w:szCs w:val="32"/>
        </w:rPr>
      </w:pPr>
    </w:p>
    <w:p w14:paraId="4CA78912" w14:textId="44D2F10C" w:rsidR="00196308" w:rsidRDefault="00196308" w:rsidP="008E1333">
      <w:pPr>
        <w:rPr>
          <w:rFonts w:ascii="Arial" w:hAnsi="Arial" w:cs="Arial"/>
          <w:sz w:val="32"/>
          <w:szCs w:val="32"/>
        </w:rPr>
      </w:pPr>
      <w:r>
        <w:rPr>
          <w:rFonts w:ascii="Arial" w:hAnsi="Arial" w:cs="Arial"/>
          <w:sz w:val="32"/>
          <w:szCs w:val="32"/>
        </w:rPr>
        <w:t xml:space="preserve">Het </w:t>
      </w:r>
      <w:r w:rsidRPr="00DC7A7B">
        <w:rPr>
          <w:rFonts w:ascii="Arial" w:hAnsi="Arial" w:cs="Arial"/>
          <w:b/>
          <w:bCs/>
          <w:color w:val="FF99CC"/>
          <w:sz w:val="32"/>
          <w:szCs w:val="32"/>
        </w:rPr>
        <w:t>hormoonstelsel</w:t>
      </w:r>
      <w:r w:rsidRPr="00DC7A7B">
        <w:rPr>
          <w:rFonts w:ascii="Arial" w:hAnsi="Arial" w:cs="Arial"/>
          <w:color w:val="FF0000"/>
          <w:sz w:val="32"/>
          <w:szCs w:val="32"/>
        </w:rPr>
        <w:t xml:space="preserve"> </w:t>
      </w:r>
      <w:r>
        <w:rPr>
          <w:rFonts w:ascii="Arial" w:hAnsi="Arial" w:cs="Arial"/>
          <w:sz w:val="32"/>
          <w:szCs w:val="32"/>
        </w:rPr>
        <w:t xml:space="preserve">bestaat uit </w:t>
      </w:r>
      <w:r w:rsidRPr="00DC7A7B">
        <w:rPr>
          <w:rFonts w:ascii="Arial" w:hAnsi="Arial" w:cs="Arial"/>
          <w:b/>
          <w:bCs/>
          <w:color w:val="FF99CC"/>
          <w:sz w:val="32"/>
          <w:szCs w:val="32"/>
        </w:rPr>
        <w:t>hormoonklieren</w:t>
      </w:r>
      <w:r w:rsidRPr="00DC7A7B">
        <w:rPr>
          <w:rFonts w:ascii="Arial" w:hAnsi="Arial" w:cs="Arial"/>
          <w:color w:val="FF99CC"/>
          <w:sz w:val="32"/>
          <w:szCs w:val="32"/>
        </w:rPr>
        <w:t xml:space="preserve"> </w:t>
      </w:r>
      <w:r>
        <w:rPr>
          <w:rFonts w:ascii="Arial" w:hAnsi="Arial" w:cs="Arial"/>
          <w:sz w:val="32"/>
          <w:szCs w:val="32"/>
        </w:rPr>
        <w:t xml:space="preserve">die </w:t>
      </w:r>
      <w:r w:rsidRPr="00DC7A7B">
        <w:rPr>
          <w:rFonts w:ascii="Arial" w:hAnsi="Arial" w:cs="Arial"/>
          <w:b/>
          <w:bCs/>
          <w:color w:val="FF99CC"/>
          <w:sz w:val="32"/>
          <w:szCs w:val="32"/>
        </w:rPr>
        <w:t>hormonen</w:t>
      </w:r>
      <w:r w:rsidRPr="00DC7A7B">
        <w:rPr>
          <w:rFonts w:ascii="Arial" w:hAnsi="Arial" w:cs="Arial"/>
          <w:color w:val="FF99CC"/>
          <w:sz w:val="32"/>
          <w:szCs w:val="32"/>
        </w:rPr>
        <w:t xml:space="preserve"> </w:t>
      </w:r>
      <w:r>
        <w:rPr>
          <w:rFonts w:ascii="Arial" w:hAnsi="Arial" w:cs="Arial"/>
          <w:sz w:val="32"/>
          <w:szCs w:val="32"/>
        </w:rPr>
        <w:t>maken. Hormonen worden aan het bloed afgegeven en komen zo in alle delen van het lichaam. Het hormoonstelsel regelt net als het zenuwstelsel de werking van organen. De regeling door hormonen gaat langzamer dan de regeling door impulsen.</w:t>
      </w:r>
    </w:p>
    <w:p w14:paraId="303B0157" w14:textId="77777777" w:rsidR="00196308" w:rsidRDefault="00196308" w:rsidP="008E1333">
      <w:pPr>
        <w:rPr>
          <w:rFonts w:ascii="Arial" w:hAnsi="Arial" w:cs="Arial"/>
          <w:sz w:val="32"/>
          <w:szCs w:val="32"/>
        </w:rPr>
      </w:pPr>
    </w:p>
    <w:p w14:paraId="7CBA01AC" w14:textId="339FA604" w:rsidR="00196308" w:rsidRDefault="00196308" w:rsidP="008E1333">
      <w:pPr>
        <w:rPr>
          <w:rFonts w:ascii="Arial" w:hAnsi="Arial" w:cs="Arial"/>
          <w:sz w:val="32"/>
          <w:szCs w:val="32"/>
        </w:rPr>
      </w:pPr>
      <w:r>
        <w:rPr>
          <w:rFonts w:ascii="Arial" w:hAnsi="Arial" w:cs="Arial"/>
          <w:sz w:val="32"/>
          <w:szCs w:val="32"/>
        </w:rPr>
        <w:t>Een aantal hormoonklieren in je lichaam zijn :</w:t>
      </w:r>
    </w:p>
    <w:p w14:paraId="2B7048E3" w14:textId="583307D2" w:rsidR="00196308" w:rsidRDefault="00196308" w:rsidP="00196308">
      <w:pPr>
        <w:pStyle w:val="Lijstalinea"/>
        <w:numPr>
          <w:ilvl w:val="0"/>
          <w:numId w:val="1"/>
        </w:numPr>
        <w:rPr>
          <w:rFonts w:ascii="Arial" w:hAnsi="Arial" w:cs="Arial"/>
          <w:sz w:val="32"/>
          <w:szCs w:val="32"/>
        </w:rPr>
      </w:pPr>
      <w:r>
        <w:rPr>
          <w:rFonts w:ascii="Arial" w:hAnsi="Arial" w:cs="Arial"/>
          <w:sz w:val="32"/>
          <w:szCs w:val="32"/>
        </w:rPr>
        <w:t xml:space="preserve">De </w:t>
      </w:r>
      <w:r w:rsidR="000A6EC2" w:rsidRPr="00B27E92">
        <w:rPr>
          <w:rFonts w:ascii="Arial" w:hAnsi="Arial" w:cs="Arial"/>
          <w:b/>
          <w:bCs/>
          <w:color w:val="FF99CC"/>
          <w:sz w:val="32"/>
          <w:szCs w:val="32"/>
        </w:rPr>
        <w:t>hypofyse</w:t>
      </w:r>
      <w:r w:rsidR="000A6EC2" w:rsidRPr="00B27E92">
        <w:rPr>
          <w:rFonts w:ascii="Arial" w:hAnsi="Arial" w:cs="Arial"/>
          <w:color w:val="FF99CC"/>
          <w:sz w:val="32"/>
          <w:szCs w:val="32"/>
        </w:rPr>
        <w:t xml:space="preserve"> </w:t>
      </w:r>
      <w:r w:rsidR="000A6EC2">
        <w:rPr>
          <w:rFonts w:ascii="Arial" w:hAnsi="Arial" w:cs="Arial"/>
          <w:sz w:val="32"/>
          <w:szCs w:val="32"/>
        </w:rPr>
        <w:t>is een hormoonklier die zich onderaan de hersenen bevindt. Het maakt meerdere hormonen die vaak weer invloed hebben op andere hormoonklieren</w:t>
      </w:r>
      <w:r w:rsidR="002E6E6B">
        <w:rPr>
          <w:rFonts w:ascii="Arial" w:hAnsi="Arial" w:cs="Arial"/>
          <w:sz w:val="32"/>
          <w:szCs w:val="32"/>
        </w:rPr>
        <w:t>.</w:t>
      </w:r>
    </w:p>
    <w:p w14:paraId="34A7003F" w14:textId="54580E49" w:rsidR="002E6E6B" w:rsidRDefault="00600300" w:rsidP="00196308">
      <w:pPr>
        <w:pStyle w:val="Lijstalinea"/>
        <w:numPr>
          <w:ilvl w:val="0"/>
          <w:numId w:val="1"/>
        </w:numPr>
        <w:rPr>
          <w:rFonts w:ascii="Arial" w:hAnsi="Arial" w:cs="Arial"/>
          <w:sz w:val="32"/>
          <w:szCs w:val="32"/>
        </w:rPr>
      </w:pPr>
      <w:r>
        <w:rPr>
          <w:rFonts w:ascii="Arial" w:hAnsi="Arial" w:cs="Arial"/>
          <w:noProof/>
          <w:sz w:val="32"/>
          <w:szCs w:val="32"/>
        </w:rPr>
        <w:drawing>
          <wp:anchor distT="0" distB="0" distL="114300" distR="114300" simplePos="0" relativeHeight="251662336" behindDoc="0" locked="0" layoutInCell="1" allowOverlap="1" wp14:anchorId="021FDF3A" wp14:editId="76587F7E">
            <wp:simplePos x="0" y="0"/>
            <wp:positionH relativeFrom="page">
              <wp:align>right</wp:align>
            </wp:positionH>
            <wp:positionV relativeFrom="paragraph">
              <wp:posOffset>853227</wp:posOffset>
            </wp:positionV>
            <wp:extent cx="3086100" cy="3714750"/>
            <wp:effectExtent l="0" t="0" r="0" b="0"/>
            <wp:wrapThrough wrapText="bothSides">
              <wp:wrapPolygon edited="0">
                <wp:start x="0" y="0"/>
                <wp:lineTo x="0" y="21489"/>
                <wp:lineTo x="21467" y="21489"/>
                <wp:lineTo x="21467" y="0"/>
                <wp:lineTo x="0" y="0"/>
              </wp:wrapPolygon>
            </wp:wrapThrough>
            <wp:docPr id="155628676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3714750"/>
                    </a:xfrm>
                    <a:prstGeom prst="rect">
                      <a:avLst/>
                    </a:prstGeom>
                    <a:noFill/>
                  </pic:spPr>
                </pic:pic>
              </a:graphicData>
            </a:graphic>
          </wp:anchor>
        </w:drawing>
      </w:r>
      <w:r w:rsidR="002E6E6B">
        <w:rPr>
          <w:rFonts w:ascii="Arial" w:hAnsi="Arial" w:cs="Arial"/>
          <w:sz w:val="32"/>
          <w:szCs w:val="32"/>
        </w:rPr>
        <w:t xml:space="preserve">De </w:t>
      </w:r>
      <w:r w:rsidR="002E6E6B" w:rsidRPr="00B27E92">
        <w:rPr>
          <w:rFonts w:ascii="Arial" w:hAnsi="Arial" w:cs="Arial"/>
          <w:b/>
          <w:bCs/>
          <w:color w:val="FF99CC"/>
          <w:sz w:val="32"/>
          <w:szCs w:val="32"/>
        </w:rPr>
        <w:t>schildklier</w:t>
      </w:r>
      <w:r w:rsidR="002E6E6B" w:rsidRPr="00B27E92">
        <w:rPr>
          <w:rFonts w:ascii="Arial" w:hAnsi="Arial" w:cs="Arial"/>
          <w:color w:val="FF99CC"/>
          <w:sz w:val="32"/>
          <w:szCs w:val="32"/>
        </w:rPr>
        <w:t xml:space="preserve"> </w:t>
      </w:r>
      <w:r w:rsidR="002E6E6B">
        <w:rPr>
          <w:rFonts w:ascii="Arial" w:hAnsi="Arial" w:cs="Arial"/>
          <w:sz w:val="32"/>
          <w:szCs w:val="32"/>
        </w:rPr>
        <w:t>ligt in de hals en produceert het schildklierhormoon</w:t>
      </w:r>
      <w:r w:rsidR="00307B87">
        <w:rPr>
          <w:rFonts w:ascii="Arial" w:hAnsi="Arial" w:cs="Arial"/>
          <w:sz w:val="32"/>
          <w:szCs w:val="32"/>
        </w:rPr>
        <w:t>. Dit stimuleert de stofwisseling, groei en ontwikkeling. Jood is belangrijk bij de productie van schildklierhormoon</w:t>
      </w:r>
      <w:r w:rsidR="00074B3D">
        <w:rPr>
          <w:rFonts w:ascii="Arial" w:hAnsi="Arial" w:cs="Arial"/>
          <w:sz w:val="32"/>
          <w:szCs w:val="32"/>
        </w:rPr>
        <w:t>. Een tekort aan jood kan leiden tot een struma</w:t>
      </w:r>
      <w:r w:rsidR="00217517">
        <w:rPr>
          <w:rFonts w:ascii="Arial" w:hAnsi="Arial" w:cs="Arial"/>
          <w:sz w:val="32"/>
          <w:szCs w:val="32"/>
        </w:rPr>
        <w:t xml:space="preserve">, een sterk vergrootte schildklier. </w:t>
      </w:r>
    </w:p>
    <w:p w14:paraId="4D03B942" w14:textId="03259880" w:rsidR="00EC1DE1" w:rsidRDefault="00EC1DE1" w:rsidP="00196308">
      <w:pPr>
        <w:pStyle w:val="Lijstalinea"/>
        <w:numPr>
          <w:ilvl w:val="0"/>
          <w:numId w:val="1"/>
        </w:numPr>
        <w:rPr>
          <w:rFonts w:ascii="Arial" w:hAnsi="Arial" w:cs="Arial"/>
          <w:sz w:val="32"/>
          <w:szCs w:val="32"/>
        </w:rPr>
      </w:pPr>
      <w:r>
        <w:rPr>
          <w:rFonts w:ascii="Arial" w:hAnsi="Arial" w:cs="Arial"/>
          <w:sz w:val="32"/>
          <w:szCs w:val="32"/>
        </w:rPr>
        <w:t xml:space="preserve">De </w:t>
      </w:r>
      <w:r w:rsidRPr="00B27E92">
        <w:rPr>
          <w:rFonts w:ascii="Arial" w:hAnsi="Arial" w:cs="Arial"/>
          <w:b/>
          <w:bCs/>
          <w:color w:val="FF99CC"/>
          <w:sz w:val="32"/>
          <w:szCs w:val="32"/>
        </w:rPr>
        <w:t>bijnieren</w:t>
      </w:r>
      <w:r w:rsidRPr="00B27E92">
        <w:rPr>
          <w:rFonts w:ascii="Arial" w:hAnsi="Arial" w:cs="Arial"/>
          <w:color w:val="FF99CC"/>
          <w:sz w:val="32"/>
          <w:szCs w:val="32"/>
        </w:rPr>
        <w:t xml:space="preserve"> </w:t>
      </w:r>
      <w:r>
        <w:rPr>
          <w:rFonts w:ascii="Arial" w:hAnsi="Arial" w:cs="Arial"/>
          <w:sz w:val="32"/>
          <w:szCs w:val="32"/>
        </w:rPr>
        <w:t>liggen over de nieren</w:t>
      </w:r>
      <w:r w:rsidR="0059377C">
        <w:rPr>
          <w:rFonts w:ascii="Arial" w:hAnsi="Arial" w:cs="Arial"/>
          <w:sz w:val="32"/>
          <w:szCs w:val="32"/>
        </w:rPr>
        <w:t>. Ze maken adrenaline. Adrenaline maak je als je schrikt of bang bent</w:t>
      </w:r>
      <w:r w:rsidR="009C6BAE">
        <w:rPr>
          <w:rFonts w:ascii="Arial" w:hAnsi="Arial" w:cs="Arial"/>
          <w:sz w:val="32"/>
          <w:szCs w:val="32"/>
        </w:rPr>
        <w:t>. Hierdoor versnelt de ademhaling, de hartslag en de werking van de spieren.</w:t>
      </w:r>
    </w:p>
    <w:p w14:paraId="1D70D7C8" w14:textId="4413AB40" w:rsidR="00472F07" w:rsidRPr="00600300" w:rsidRDefault="009C6BAE" w:rsidP="00600300">
      <w:pPr>
        <w:pStyle w:val="Lijstalinea"/>
        <w:numPr>
          <w:ilvl w:val="0"/>
          <w:numId w:val="1"/>
        </w:numPr>
        <w:rPr>
          <w:rFonts w:ascii="Arial" w:hAnsi="Arial" w:cs="Arial"/>
          <w:sz w:val="32"/>
          <w:szCs w:val="32"/>
        </w:rPr>
      </w:pPr>
      <w:r w:rsidRPr="00B27E92">
        <w:rPr>
          <w:rFonts w:ascii="Arial" w:hAnsi="Arial" w:cs="Arial"/>
          <w:b/>
          <w:bCs/>
          <w:color w:val="FF99CC"/>
          <w:sz w:val="32"/>
          <w:szCs w:val="32"/>
        </w:rPr>
        <w:t xml:space="preserve">De eilandjes van </w:t>
      </w:r>
      <w:proofErr w:type="spellStart"/>
      <w:r w:rsidRPr="00B27E92">
        <w:rPr>
          <w:rFonts w:ascii="Arial" w:hAnsi="Arial" w:cs="Arial"/>
          <w:b/>
          <w:bCs/>
          <w:color w:val="FF99CC"/>
          <w:sz w:val="32"/>
          <w:szCs w:val="32"/>
        </w:rPr>
        <w:t>Langerhan</w:t>
      </w:r>
      <w:r w:rsidR="00371702" w:rsidRPr="00B27E92">
        <w:rPr>
          <w:rFonts w:ascii="Arial" w:hAnsi="Arial" w:cs="Arial"/>
          <w:b/>
          <w:bCs/>
          <w:color w:val="FF99CC"/>
          <w:sz w:val="32"/>
          <w:szCs w:val="32"/>
        </w:rPr>
        <w:t>s</w:t>
      </w:r>
      <w:proofErr w:type="spellEnd"/>
      <w:r w:rsidR="00371702" w:rsidRPr="00B27E92">
        <w:rPr>
          <w:rFonts w:ascii="Arial" w:hAnsi="Arial" w:cs="Arial"/>
          <w:color w:val="FF99CC"/>
          <w:sz w:val="32"/>
          <w:szCs w:val="32"/>
        </w:rPr>
        <w:t xml:space="preserve"> </w:t>
      </w:r>
      <w:r w:rsidR="00371702">
        <w:rPr>
          <w:rFonts w:ascii="Arial" w:hAnsi="Arial" w:cs="Arial"/>
          <w:sz w:val="32"/>
          <w:szCs w:val="32"/>
        </w:rPr>
        <w:t xml:space="preserve">zijn groepjes met cellen in de alvleesklier. De eilandjes van </w:t>
      </w:r>
      <w:proofErr w:type="spellStart"/>
      <w:r w:rsidR="00371702">
        <w:rPr>
          <w:rFonts w:ascii="Arial" w:hAnsi="Arial" w:cs="Arial"/>
          <w:sz w:val="32"/>
          <w:szCs w:val="32"/>
        </w:rPr>
        <w:t>Langerhans</w:t>
      </w:r>
      <w:proofErr w:type="spellEnd"/>
      <w:r w:rsidR="00371702">
        <w:rPr>
          <w:rFonts w:ascii="Arial" w:hAnsi="Arial" w:cs="Arial"/>
          <w:sz w:val="32"/>
          <w:szCs w:val="32"/>
        </w:rPr>
        <w:t xml:space="preserve"> maken</w:t>
      </w:r>
      <w:r w:rsidR="008E7114">
        <w:rPr>
          <w:rFonts w:ascii="Arial" w:hAnsi="Arial" w:cs="Arial"/>
          <w:sz w:val="32"/>
          <w:szCs w:val="32"/>
        </w:rPr>
        <w:t xml:space="preserve"> twee hormonen: insuline en glucagon. Deze twee hormonen regelen de bloedsuikerspiegel.</w:t>
      </w:r>
    </w:p>
    <w:sectPr w:rsidR="00472F07" w:rsidRPr="006003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dern Love Caps">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8091F"/>
    <w:multiLevelType w:val="hybridMultilevel"/>
    <w:tmpl w:val="3F0ABBC4"/>
    <w:lvl w:ilvl="0" w:tplc="ABBCF17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89499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F07"/>
    <w:rsid w:val="00025BE8"/>
    <w:rsid w:val="00074B3D"/>
    <w:rsid w:val="000A2C7F"/>
    <w:rsid w:val="000A6EC2"/>
    <w:rsid w:val="000D4DFB"/>
    <w:rsid w:val="0012173A"/>
    <w:rsid w:val="00196308"/>
    <w:rsid w:val="001D360E"/>
    <w:rsid w:val="001E6F3E"/>
    <w:rsid w:val="00202674"/>
    <w:rsid w:val="00207666"/>
    <w:rsid w:val="00217517"/>
    <w:rsid w:val="002962ED"/>
    <w:rsid w:val="002E6E6B"/>
    <w:rsid w:val="00307B87"/>
    <w:rsid w:val="003471A0"/>
    <w:rsid w:val="00371702"/>
    <w:rsid w:val="0042515F"/>
    <w:rsid w:val="00472F07"/>
    <w:rsid w:val="004D654C"/>
    <w:rsid w:val="005079E0"/>
    <w:rsid w:val="00553930"/>
    <w:rsid w:val="0059377C"/>
    <w:rsid w:val="005A4921"/>
    <w:rsid w:val="005C3A16"/>
    <w:rsid w:val="005F07F6"/>
    <w:rsid w:val="006000B1"/>
    <w:rsid w:val="00600300"/>
    <w:rsid w:val="00673765"/>
    <w:rsid w:val="006953EB"/>
    <w:rsid w:val="007029C6"/>
    <w:rsid w:val="00745ED7"/>
    <w:rsid w:val="00782994"/>
    <w:rsid w:val="007C1CD2"/>
    <w:rsid w:val="007D1146"/>
    <w:rsid w:val="007D2771"/>
    <w:rsid w:val="007E368F"/>
    <w:rsid w:val="00816886"/>
    <w:rsid w:val="00837EC4"/>
    <w:rsid w:val="008B6359"/>
    <w:rsid w:val="008E1333"/>
    <w:rsid w:val="008E210B"/>
    <w:rsid w:val="008E7114"/>
    <w:rsid w:val="00904C31"/>
    <w:rsid w:val="00996D83"/>
    <w:rsid w:val="009C478E"/>
    <w:rsid w:val="009C6BAE"/>
    <w:rsid w:val="009D6329"/>
    <w:rsid w:val="009D797E"/>
    <w:rsid w:val="00A26690"/>
    <w:rsid w:val="00A91359"/>
    <w:rsid w:val="00B27E92"/>
    <w:rsid w:val="00C04F12"/>
    <w:rsid w:val="00C275C5"/>
    <w:rsid w:val="00C824CC"/>
    <w:rsid w:val="00CE2A28"/>
    <w:rsid w:val="00CF457A"/>
    <w:rsid w:val="00D03336"/>
    <w:rsid w:val="00D31CEB"/>
    <w:rsid w:val="00D566B7"/>
    <w:rsid w:val="00D77E7D"/>
    <w:rsid w:val="00DC7A7B"/>
    <w:rsid w:val="00DD2F0A"/>
    <w:rsid w:val="00E76020"/>
    <w:rsid w:val="00E96BDC"/>
    <w:rsid w:val="00EC1DE1"/>
    <w:rsid w:val="00F66F73"/>
    <w:rsid w:val="00F851DA"/>
    <w:rsid w:val="00FD18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717C1"/>
  <w15:chartTrackingRefBased/>
  <w15:docId w15:val="{58E98ECF-C3B6-4855-A83F-30CAC9FA7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266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6969D-6511-423E-B4CB-75E2EDBA9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759</Words>
  <Characters>4175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Fenne Verhees | Leerling Het Bouwens</dc:creator>
  <cp:keywords/>
  <dc:description/>
  <cp:lastModifiedBy>Fenne Verhees | Leerling Het Bouwens</cp:lastModifiedBy>
  <cp:revision>2</cp:revision>
  <dcterms:created xsi:type="dcterms:W3CDTF">2023-11-02T15:06:00Z</dcterms:created>
  <dcterms:modified xsi:type="dcterms:W3CDTF">2023-11-02T15:06:00Z</dcterms:modified>
</cp:coreProperties>
</file>