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D2A4F" w14:textId="6515499A" w:rsidR="00FD46EA" w:rsidRPr="00A041E5" w:rsidRDefault="008D6298">
      <w:pPr>
        <w:rPr>
          <w:rFonts w:ascii="Amasis MT Pro Black" w:hAnsi="Amasis MT Pro Black"/>
          <w:sz w:val="28"/>
          <w:szCs w:val="28"/>
        </w:rPr>
      </w:pPr>
      <w:r>
        <w:rPr>
          <w:rFonts w:ascii="Amasis MT Pro Black" w:hAnsi="Amasis MT Pro Black"/>
          <w:sz w:val="72"/>
          <w:szCs w:val="72"/>
        </w:rPr>
        <w:t>Geschiedenis rep H2</w:t>
      </w:r>
      <w:r w:rsidR="00A041E5">
        <w:rPr>
          <w:rFonts w:ascii="Amasis MT Pro Black" w:hAnsi="Amasis MT Pro Black"/>
          <w:sz w:val="72"/>
          <w:szCs w:val="72"/>
        </w:rPr>
        <w:t xml:space="preserve"> </w:t>
      </w:r>
      <w:r w:rsidR="00A041E5">
        <w:rPr>
          <w:rFonts w:ascii="Amasis MT Pro Black" w:hAnsi="Amasis MT Pro Black"/>
          <w:sz w:val="28"/>
          <w:szCs w:val="28"/>
        </w:rPr>
        <w:t>van Luc</w:t>
      </w:r>
    </w:p>
    <w:p w14:paraId="58DCD7DD" w14:textId="65C1A069" w:rsidR="00205998" w:rsidRPr="00205998" w:rsidRDefault="008D6298">
      <w:pPr>
        <w:rPr>
          <w:rFonts w:ascii="Abadi" w:hAnsi="Abadi"/>
          <w:i/>
          <w:iCs/>
          <w:sz w:val="28"/>
          <w:szCs w:val="28"/>
        </w:rPr>
      </w:pPr>
      <w:r>
        <w:rPr>
          <w:rFonts w:ascii="Abadi" w:hAnsi="Abadi"/>
          <w:i/>
          <w:iCs/>
          <w:sz w:val="28"/>
          <w:szCs w:val="28"/>
        </w:rPr>
        <w:t>2.2</w:t>
      </w:r>
      <w:r w:rsidR="004F4165">
        <w:rPr>
          <w:rFonts w:ascii="Abadi" w:hAnsi="Abadi"/>
          <w:i/>
          <w:iCs/>
          <w:sz w:val="28"/>
          <w:szCs w:val="28"/>
        </w:rPr>
        <w:t xml:space="preserve"> De grondwetswijziging van 1848</w:t>
      </w:r>
    </w:p>
    <w:p w14:paraId="5B6F29AA" w14:textId="2E936314" w:rsidR="002A025C" w:rsidRPr="002A025C" w:rsidRDefault="002A025C" w:rsidP="00205998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 xml:space="preserve">De grondwet werd in 1814 ingevoerd, waarin de </w:t>
      </w:r>
      <w:r w:rsidRPr="003C0044">
        <w:rPr>
          <w:rFonts w:ascii="Abadi" w:hAnsi="Abadi"/>
          <w:sz w:val="28"/>
          <w:szCs w:val="28"/>
          <w:highlight w:val="darkGray"/>
        </w:rPr>
        <w:t>belangrijkste rechten en plichten</w:t>
      </w:r>
      <w:r>
        <w:rPr>
          <w:rFonts w:ascii="Abadi" w:hAnsi="Abadi"/>
          <w:sz w:val="28"/>
          <w:szCs w:val="28"/>
        </w:rPr>
        <w:t xml:space="preserve"> van de overheid en van de burgers staan</w:t>
      </w:r>
      <w:r w:rsidR="00E324FA">
        <w:rPr>
          <w:rFonts w:ascii="Abadi" w:hAnsi="Abadi"/>
          <w:sz w:val="28"/>
          <w:szCs w:val="28"/>
        </w:rPr>
        <w:t>. De inhoud is erg belangrijk, daarom is het erg moeilijk om deze te veranderen</w:t>
      </w:r>
      <w:r w:rsidR="003C0044">
        <w:rPr>
          <w:rFonts w:ascii="Abadi" w:hAnsi="Abadi"/>
          <w:sz w:val="28"/>
          <w:szCs w:val="28"/>
        </w:rPr>
        <w:t xml:space="preserve">. Een </w:t>
      </w:r>
      <w:r w:rsidR="003C0044" w:rsidRPr="003C0044">
        <w:rPr>
          <w:rFonts w:ascii="Abadi" w:hAnsi="Abadi"/>
          <w:sz w:val="28"/>
          <w:szCs w:val="28"/>
          <w:highlight w:val="darkGray"/>
        </w:rPr>
        <w:t>tweedermeerderheid</w:t>
      </w:r>
      <w:r w:rsidR="003C0044">
        <w:rPr>
          <w:rFonts w:ascii="Abadi" w:hAnsi="Abadi"/>
          <w:sz w:val="28"/>
          <w:szCs w:val="28"/>
        </w:rPr>
        <w:t xml:space="preserve"> in het parlement is nodig</w:t>
      </w:r>
    </w:p>
    <w:p w14:paraId="0F264C15" w14:textId="3DD3F773" w:rsidR="0093013A" w:rsidRDefault="00F1234A" w:rsidP="0093013A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 xml:space="preserve">De grondwet van 1814 maakte Nederland een </w:t>
      </w:r>
      <w:r w:rsidRPr="00FC0423">
        <w:rPr>
          <w:rFonts w:ascii="Abadi" w:hAnsi="Abadi"/>
          <w:sz w:val="28"/>
          <w:szCs w:val="28"/>
          <w:highlight w:val="darkGray"/>
        </w:rPr>
        <w:t xml:space="preserve">constitutionele </w:t>
      </w:r>
      <w:r w:rsidR="00FC0423" w:rsidRPr="00FC0423">
        <w:rPr>
          <w:rFonts w:ascii="Abadi" w:hAnsi="Abadi"/>
          <w:sz w:val="28"/>
          <w:szCs w:val="28"/>
          <w:highlight w:val="darkGray"/>
        </w:rPr>
        <w:t>monarchie</w:t>
      </w:r>
      <w:r w:rsidR="00FC0423" w:rsidRPr="00FC0423">
        <w:rPr>
          <w:rFonts w:ascii="Abadi" w:hAnsi="Abadi"/>
          <w:sz w:val="28"/>
          <w:szCs w:val="28"/>
        </w:rPr>
        <w:t>,</w:t>
      </w:r>
      <w:r w:rsidR="00FC0423">
        <w:rPr>
          <w:rFonts w:ascii="Abadi" w:hAnsi="Abadi"/>
          <w:sz w:val="28"/>
          <w:szCs w:val="28"/>
        </w:rPr>
        <w:t xml:space="preserve"> dus géén democratie.</w:t>
      </w:r>
    </w:p>
    <w:p w14:paraId="205D3411" w14:textId="7463AE41" w:rsidR="00B304DE" w:rsidRDefault="00FF5523" w:rsidP="0093013A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De koning was erg machtig. Ministers waren verantwoording verschuldigd aan hem</w:t>
      </w:r>
      <w:r w:rsidR="006475F0">
        <w:rPr>
          <w:rFonts w:ascii="Abadi" w:hAnsi="Abadi"/>
          <w:sz w:val="28"/>
          <w:szCs w:val="28"/>
        </w:rPr>
        <w:t>. Hij benoemde en ontsloeg de ministers zelf. Als hij wilde, kon hij</w:t>
      </w:r>
      <w:r w:rsidR="00B304DE">
        <w:rPr>
          <w:rFonts w:ascii="Abadi" w:hAnsi="Abadi"/>
          <w:sz w:val="28"/>
          <w:szCs w:val="28"/>
        </w:rPr>
        <w:t xml:space="preserve"> simpelweg het parlement negeren. De </w:t>
      </w:r>
      <w:r w:rsidR="00B304DE" w:rsidRPr="005254CD">
        <w:rPr>
          <w:rFonts w:ascii="Abadi" w:hAnsi="Abadi"/>
          <w:sz w:val="28"/>
          <w:szCs w:val="28"/>
          <w:highlight w:val="darkGray"/>
        </w:rPr>
        <w:t>conservatieven</w:t>
      </w:r>
      <w:r w:rsidR="00892FD5">
        <w:rPr>
          <w:rFonts w:ascii="Abadi" w:hAnsi="Abadi"/>
          <w:sz w:val="28"/>
          <w:szCs w:val="28"/>
        </w:rPr>
        <w:t xml:space="preserve"> (=mensen die het bij het oude willen laten) wilden niet ‘het volk een té grote </w:t>
      </w:r>
      <w:r w:rsidR="00321CDB">
        <w:rPr>
          <w:rFonts w:ascii="Abadi" w:hAnsi="Abadi"/>
          <w:sz w:val="28"/>
          <w:szCs w:val="28"/>
        </w:rPr>
        <w:t xml:space="preserve">invloed op het bestuur zou krijgen. De </w:t>
      </w:r>
      <w:r w:rsidR="002410FD" w:rsidRPr="005254CD">
        <w:rPr>
          <w:rFonts w:ascii="Abadi" w:hAnsi="Abadi"/>
          <w:sz w:val="28"/>
          <w:szCs w:val="28"/>
          <w:highlight w:val="darkGray"/>
        </w:rPr>
        <w:t>l</w:t>
      </w:r>
      <w:r w:rsidR="00321CDB" w:rsidRPr="005254CD">
        <w:rPr>
          <w:rFonts w:ascii="Abadi" w:hAnsi="Abadi"/>
          <w:sz w:val="28"/>
          <w:szCs w:val="28"/>
          <w:highlight w:val="darkGray"/>
        </w:rPr>
        <w:t>iberalen</w:t>
      </w:r>
      <w:r w:rsidR="00321CDB">
        <w:rPr>
          <w:rFonts w:ascii="Abadi" w:hAnsi="Abadi"/>
          <w:sz w:val="28"/>
          <w:szCs w:val="28"/>
        </w:rPr>
        <w:t xml:space="preserve"> waren juist vóór </w:t>
      </w:r>
      <w:r w:rsidR="002410FD" w:rsidRPr="005254CD">
        <w:rPr>
          <w:rFonts w:ascii="Abadi" w:hAnsi="Abadi"/>
          <w:sz w:val="28"/>
          <w:szCs w:val="28"/>
          <w:highlight w:val="darkGray"/>
        </w:rPr>
        <w:t>politieke vrijheid.</w:t>
      </w:r>
    </w:p>
    <w:p w14:paraId="1F6FBC81" w14:textId="295504A7" w:rsidR="002410FD" w:rsidRDefault="00622EC0" w:rsidP="0093013A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Belangrijke wijzigingen in de grondwet van 1848: (door Thorbecke)</w:t>
      </w:r>
    </w:p>
    <w:p w14:paraId="4644E589" w14:textId="34C47B11" w:rsidR="00622EC0" w:rsidRDefault="005A56D4" w:rsidP="00622EC0">
      <w:pPr>
        <w:pStyle w:val="Lijstalinea"/>
        <w:numPr>
          <w:ilvl w:val="0"/>
          <w:numId w:val="5"/>
        </w:num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 xml:space="preserve">De macht van de koning werd beperkt. De ministers waren nu </w:t>
      </w:r>
      <w:r w:rsidRPr="005254CD">
        <w:rPr>
          <w:rFonts w:ascii="Abadi" w:hAnsi="Abadi"/>
          <w:sz w:val="28"/>
          <w:szCs w:val="28"/>
          <w:highlight w:val="darkGray"/>
        </w:rPr>
        <w:t>verantwoordelijk</w:t>
      </w:r>
      <w:r>
        <w:rPr>
          <w:rFonts w:ascii="Abadi" w:hAnsi="Abadi"/>
          <w:sz w:val="28"/>
          <w:szCs w:val="28"/>
        </w:rPr>
        <w:t xml:space="preserve"> voor het beleid</w:t>
      </w:r>
      <w:r w:rsidR="009C5FC0">
        <w:rPr>
          <w:rFonts w:ascii="Abadi" w:hAnsi="Abadi"/>
          <w:sz w:val="28"/>
          <w:szCs w:val="28"/>
        </w:rPr>
        <w:t>, en niet de koning.</w:t>
      </w:r>
    </w:p>
    <w:p w14:paraId="7BF0FFB5" w14:textId="6E85B051" w:rsidR="009C5FC0" w:rsidRDefault="009C5FC0" w:rsidP="00622EC0">
      <w:pPr>
        <w:pStyle w:val="Lijstalinea"/>
        <w:numPr>
          <w:ilvl w:val="0"/>
          <w:numId w:val="5"/>
        </w:num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Leden van de Tweede Kamer, Provinciale Staten</w:t>
      </w:r>
      <w:r w:rsidR="00D423C1">
        <w:rPr>
          <w:rFonts w:ascii="Abadi" w:hAnsi="Abadi"/>
          <w:sz w:val="28"/>
          <w:szCs w:val="28"/>
        </w:rPr>
        <w:t xml:space="preserve"> en gemeenteraden worden via </w:t>
      </w:r>
      <w:r w:rsidR="00D423C1" w:rsidRPr="005254CD">
        <w:rPr>
          <w:rFonts w:ascii="Abadi" w:hAnsi="Abadi"/>
          <w:sz w:val="28"/>
          <w:szCs w:val="28"/>
          <w:highlight w:val="darkGray"/>
        </w:rPr>
        <w:t>rechtstreekse verkiezingen</w:t>
      </w:r>
      <w:r w:rsidR="00D423C1">
        <w:rPr>
          <w:rFonts w:ascii="Abadi" w:hAnsi="Abadi"/>
          <w:sz w:val="28"/>
          <w:szCs w:val="28"/>
        </w:rPr>
        <w:t xml:space="preserve"> gekozen (direct)</w:t>
      </w:r>
    </w:p>
    <w:p w14:paraId="42FE1718" w14:textId="0302EB80" w:rsidR="009E68CB" w:rsidRDefault="009E68CB" w:rsidP="00622EC0">
      <w:pPr>
        <w:pStyle w:val="Lijstalinea"/>
        <w:numPr>
          <w:ilvl w:val="0"/>
          <w:numId w:val="5"/>
        </w:num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Leden van de Eerste Kamer werden gekozen door de Provinciale Staten</w:t>
      </w:r>
      <w:r w:rsidR="007C20BC">
        <w:rPr>
          <w:rFonts w:ascii="Abadi" w:hAnsi="Abadi"/>
          <w:sz w:val="28"/>
          <w:szCs w:val="28"/>
        </w:rPr>
        <w:t>. (indirect)</w:t>
      </w:r>
    </w:p>
    <w:p w14:paraId="0D71CBEB" w14:textId="497A2E37" w:rsidR="007C20BC" w:rsidRDefault="007C20BC" w:rsidP="00622EC0">
      <w:pPr>
        <w:pStyle w:val="Lijstalinea"/>
        <w:numPr>
          <w:ilvl w:val="0"/>
          <w:numId w:val="5"/>
        </w:num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 xml:space="preserve">De Eerste en Tweede Kamer kregen </w:t>
      </w:r>
      <w:r w:rsidRPr="005254CD">
        <w:rPr>
          <w:rFonts w:ascii="Abadi" w:hAnsi="Abadi"/>
          <w:sz w:val="28"/>
          <w:szCs w:val="28"/>
          <w:highlight w:val="darkGray"/>
        </w:rPr>
        <w:t>het recht van interpellatie</w:t>
      </w:r>
    </w:p>
    <w:p w14:paraId="488E7532" w14:textId="02B455F5" w:rsidR="004C339A" w:rsidRDefault="004C339A" w:rsidP="004C339A">
      <w:pPr>
        <w:pStyle w:val="Lijstalinea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(= het recht om ministers uit te nodigen voor info over het beleid)</w:t>
      </w:r>
    </w:p>
    <w:p w14:paraId="58E67FAE" w14:textId="54421BC4" w:rsidR="001E246E" w:rsidRDefault="001E246E" w:rsidP="001E246E">
      <w:pPr>
        <w:pStyle w:val="Lijstalinea"/>
        <w:numPr>
          <w:ilvl w:val="0"/>
          <w:numId w:val="5"/>
        </w:num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 xml:space="preserve">De Tweede Kamer kreeg ook </w:t>
      </w:r>
      <w:r w:rsidRPr="005254CD">
        <w:rPr>
          <w:rFonts w:ascii="Abadi" w:hAnsi="Abadi"/>
          <w:sz w:val="28"/>
          <w:szCs w:val="28"/>
          <w:highlight w:val="darkGray"/>
        </w:rPr>
        <w:t>het recht van amendement</w:t>
      </w:r>
      <w:r w:rsidR="00E14256" w:rsidRPr="005254CD">
        <w:rPr>
          <w:rFonts w:ascii="Abadi" w:hAnsi="Abadi"/>
          <w:sz w:val="28"/>
          <w:szCs w:val="28"/>
          <w:highlight w:val="darkGray"/>
        </w:rPr>
        <w:t xml:space="preserve"> en recht van enquête</w:t>
      </w:r>
    </w:p>
    <w:p w14:paraId="51CE90D3" w14:textId="28C948E7" w:rsidR="00E939C3" w:rsidRDefault="00E939C3" w:rsidP="00E939C3">
      <w:pPr>
        <w:pStyle w:val="Lijstalinea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(= het recht om een wetsvoorstel te wijzigen</w:t>
      </w:r>
      <w:r w:rsidR="00E14256">
        <w:rPr>
          <w:rFonts w:ascii="Abadi" w:hAnsi="Abadi"/>
          <w:sz w:val="28"/>
          <w:szCs w:val="28"/>
        </w:rPr>
        <w:t xml:space="preserve"> en het recht om mensen te ondervragen onder ede</w:t>
      </w:r>
      <w:r>
        <w:rPr>
          <w:rFonts w:ascii="Abadi" w:hAnsi="Abadi"/>
          <w:sz w:val="28"/>
          <w:szCs w:val="28"/>
        </w:rPr>
        <w:t>)</w:t>
      </w:r>
    </w:p>
    <w:p w14:paraId="36F1AE41" w14:textId="5483945A" w:rsidR="007873B5" w:rsidRPr="007873B5" w:rsidRDefault="009258FD" w:rsidP="007873B5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 xml:space="preserve">Slechts 2.5 % van de totale bevolking had kiesrecht. Dit kwam door het </w:t>
      </w:r>
      <w:r w:rsidRPr="005254CD">
        <w:rPr>
          <w:rFonts w:ascii="Abadi" w:hAnsi="Abadi"/>
          <w:sz w:val="28"/>
          <w:szCs w:val="28"/>
          <w:highlight w:val="darkGray"/>
        </w:rPr>
        <w:t>censuskiesrecht</w:t>
      </w:r>
      <w:r w:rsidR="009A4A91">
        <w:rPr>
          <w:rFonts w:ascii="Abadi" w:hAnsi="Abadi"/>
          <w:sz w:val="28"/>
          <w:szCs w:val="28"/>
        </w:rPr>
        <w:t xml:space="preserve"> (= alleen mannen die het </w:t>
      </w:r>
      <w:r w:rsidR="009A4A91" w:rsidRPr="005254CD">
        <w:rPr>
          <w:rFonts w:ascii="Abadi" w:hAnsi="Abadi"/>
          <w:sz w:val="28"/>
          <w:szCs w:val="28"/>
          <w:highlight w:val="darkGray"/>
        </w:rPr>
        <w:t>minimumbedrag belasting</w:t>
      </w:r>
      <w:r w:rsidR="009A4A91">
        <w:rPr>
          <w:rFonts w:ascii="Abadi" w:hAnsi="Abadi"/>
          <w:sz w:val="28"/>
          <w:szCs w:val="28"/>
        </w:rPr>
        <w:t xml:space="preserve"> betaalde,</w:t>
      </w:r>
      <w:r w:rsidR="005254CD">
        <w:rPr>
          <w:rFonts w:ascii="Abadi" w:hAnsi="Abadi"/>
          <w:sz w:val="28"/>
          <w:szCs w:val="28"/>
        </w:rPr>
        <w:t xml:space="preserve"> kregen het recht om te stemmen)</w:t>
      </w:r>
    </w:p>
    <w:p w14:paraId="426FF44D" w14:textId="35553855" w:rsidR="00E939C3" w:rsidRDefault="00650E78" w:rsidP="00E14256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Er waren géén politieke partijen. Dit had te maken met het districtenstelsel</w:t>
      </w:r>
      <w:r w:rsidR="00EC6011">
        <w:rPr>
          <w:rFonts w:ascii="Abadi" w:hAnsi="Abadi"/>
          <w:sz w:val="28"/>
          <w:szCs w:val="28"/>
        </w:rPr>
        <w:t>:</w:t>
      </w:r>
    </w:p>
    <w:p w14:paraId="2A2AC739" w14:textId="1ABAF57A" w:rsidR="00EC6011" w:rsidRDefault="00EC6011" w:rsidP="00E14256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 xml:space="preserve">Een </w:t>
      </w:r>
      <w:r w:rsidRPr="0035244D">
        <w:rPr>
          <w:rFonts w:ascii="Abadi" w:hAnsi="Abadi"/>
          <w:sz w:val="28"/>
          <w:szCs w:val="28"/>
          <w:highlight w:val="darkGray"/>
        </w:rPr>
        <w:t>kiessysteem</w:t>
      </w:r>
      <w:r>
        <w:rPr>
          <w:rFonts w:ascii="Abadi" w:hAnsi="Abadi"/>
          <w:sz w:val="28"/>
          <w:szCs w:val="28"/>
        </w:rPr>
        <w:t xml:space="preserve"> waarbij het land is verdeeld in kiesdistricten. De kandidaat met de meeste stemmen </w:t>
      </w:r>
      <w:r w:rsidR="000B0123">
        <w:rPr>
          <w:rFonts w:ascii="Abadi" w:hAnsi="Abadi"/>
          <w:sz w:val="28"/>
          <w:szCs w:val="28"/>
        </w:rPr>
        <w:t xml:space="preserve">in dat district, kreeg de </w:t>
      </w:r>
      <w:r w:rsidR="000B0123" w:rsidRPr="0035244D">
        <w:rPr>
          <w:rFonts w:ascii="Abadi" w:hAnsi="Abadi"/>
          <w:sz w:val="28"/>
          <w:szCs w:val="28"/>
          <w:highlight w:val="darkGray"/>
        </w:rPr>
        <w:t>parlementszetel</w:t>
      </w:r>
      <w:r w:rsidR="000B0123">
        <w:rPr>
          <w:rFonts w:ascii="Abadi" w:hAnsi="Abadi"/>
          <w:sz w:val="28"/>
          <w:szCs w:val="28"/>
        </w:rPr>
        <w:t xml:space="preserve">          (voor dat district)</w:t>
      </w:r>
    </w:p>
    <w:p w14:paraId="65B4C535" w14:textId="77777777" w:rsidR="004F4165" w:rsidRDefault="004F4165" w:rsidP="00E14256">
      <w:pPr>
        <w:rPr>
          <w:rFonts w:ascii="Abadi" w:hAnsi="Abadi"/>
          <w:b/>
          <w:bCs/>
          <w:sz w:val="28"/>
          <w:szCs w:val="28"/>
        </w:rPr>
      </w:pPr>
    </w:p>
    <w:p w14:paraId="4F7F19C8" w14:textId="53AB1796" w:rsidR="00EF49D3" w:rsidRPr="00416292" w:rsidRDefault="000B0123" w:rsidP="00E14256">
      <w:pPr>
        <w:rPr>
          <w:rFonts w:ascii="Abadi" w:hAnsi="Abadi"/>
          <w:b/>
          <w:bCs/>
          <w:sz w:val="28"/>
          <w:szCs w:val="28"/>
        </w:rPr>
      </w:pPr>
      <w:r w:rsidRPr="00416292">
        <w:rPr>
          <w:rFonts w:ascii="Abadi" w:hAnsi="Abadi"/>
          <w:b/>
          <w:bCs/>
          <w:sz w:val="28"/>
          <w:szCs w:val="28"/>
        </w:rPr>
        <w:lastRenderedPageBreak/>
        <w:t>Regering: koning en ministers</w:t>
      </w:r>
    </w:p>
    <w:p w14:paraId="6F741E66" w14:textId="1AE53111" w:rsidR="000B0123" w:rsidRPr="00416292" w:rsidRDefault="000B0123" w:rsidP="00E14256">
      <w:pPr>
        <w:rPr>
          <w:rFonts w:ascii="Abadi" w:hAnsi="Abadi"/>
          <w:b/>
          <w:bCs/>
          <w:sz w:val="28"/>
          <w:szCs w:val="28"/>
        </w:rPr>
      </w:pPr>
      <w:r w:rsidRPr="00416292">
        <w:rPr>
          <w:rFonts w:ascii="Abadi" w:hAnsi="Abadi"/>
          <w:b/>
          <w:bCs/>
          <w:sz w:val="28"/>
          <w:szCs w:val="28"/>
        </w:rPr>
        <w:t xml:space="preserve">Parlement: </w:t>
      </w:r>
      <w:r w:rsidR="00EF49D3" w:rsidRPr="00416292">
        <w:rPr>
          <w:rFonts w:ascii="Abadi" w:hAnsi="Abadi"/>
          <w:b/>
          <w:bCs/>
          <w:sz w:val="28"/>
          <w:szCs w:val="28"/>
        </w:rPr>
        <w:t>Eerste en Tweede Kamer</w:t>
      </w:r>
      <w:r w:rsidR="00AB3F28">
        <w:rPr>
          <w:rFonts w:ascii="Abadi" w:hAnsi="Abadi"/>
          <w:b/>
          <w:bCs/>
          <w:sz w:val="28"/>
          <w:szCs w:val="28"/>
        </w:rPr>
        <w:t xml:space="preserve"> (volksverte</w:t>
      </w:r>
      <w:r w:rsidR="00123E51">
        <w:rPr>
          <w:rFonts w:ascii="Abadi" w:hAnsi="Abadi"/>
          <w:b/>
          <w:bCs/>
          <w:sz w:val="28"/>
          <w:szCs w:val="28"/>
        </w:rPr>
        <w:t>genwoordigers)</w:t>
      </w:r>
    </w:p>
    <w:p w14:paraId="0F47A05D" w14:textId="5770EED6" w:rsidR="00394F68" w:rsidRDefault="00394F68" w:rsidP="00E14256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Het systeem van Thorbecke werkte</w:t>
      </w:r>
      <w:r w:rsidR="00FE0A2D">
        <w:rPr>
          <w:rFonts w:ascii="Abadi" w:hAnsi="Abadi"/>
          <w:sz w:val="28"/>
          <w:szCs w:val="28"/>
        </w:rPr>
        <w:t xml:space="preserve"> </w:t>
      </w:r>
      <w:r>
        <w:rPr>
          <w:rFonts w:ascii="Abadi" w:hAnsi="Abadi"/>
          <w:sz w:val="28"/>
          <w:szCs w:val="28"/>
        </w:rPr>
        <w:t>niet goed</w:t>
      </w:r>
      <w:r w:rsidR="002D1C68">
        <w:rPr>
          <w:rFonts w:ascii="Abadi" w:hAnsi="Abadi"/>
          <w:sz w:val="28"/>
          <w:szCs w:val="28"/>
        </w:rPr>
        <w:t xml:space="preserve">. Willem III volgde </w:t>
      </w:r>
      <w:r w:rsidR="00FE0A2D">
        <w:rPr>
          <w:rFonts w:ascii="Abadi" w:hAnsi="Abadi"/>
          <w:sz w:val="28"/>
          <w:szCs w:val="28"/>
        </w:rPr>
        <w:t>Willem II op, een paar jaar na de wijziging</w:t>
      </w:r>
      <w:r w:rsidR="006A09A7">
        <w:rPr>
          <w:rFonts w:ascii="Abadi" w:hAnsi="Abadi"/>
          <w:sz w:val="28"/>
          <w:szCs w:val="28"/>
        </w:rPr>
        <w:t xml:space="preserve"> (1848)</w:t>
      </w:r>
      <w:r w:rsidR="00FE0A2D">
        <w:rPr>
          <w:rFonts w:ascii="Abadi" w:hAnsi="Abadi"/>
          <w:sz w:val="28"/>
          <w:szCs w:val="28"/>
        </w:rPr>
        <w:t xml:space="preserve">. Door een paar </w:t>
      </w:r>
      <w:r w:rsidR="00FE0A2D" w:rsidRPr="00D15CDC">
        <w:rPr>
          <w:rFonts w:ascii="Abadi" w:hAnsi="Abadi"/>
          <w:sz w:val="28"/>
          <w:szCs w:val="28"/>
          <w:highlight w:val="darkGray"/>
        </w:rPr>
        <w:t>domme fouten</w:t>
      </w:r>
      <w:r w:rsidR="001022AC">
        <w:rPr>
          <w:rFonts w:ascii="Abadi" w:hAnsi="Abadi"/>
          <w:sz w:val="28"/>
          <w:szCs w:val="28"/>
        </w:rPr>
        <w:t xml:space="preserve"> van hem, erkende hij op een gegeven moment dat niet hij, maar het </w:t>
      </w:r>
      <w:r w:rsidR="001022AC" w:rsidRPr="00D15CDC">
        <w:rPr>
          <w:rFonts w:ascii="Abadi" w:hAnsi="Abadi"/>
          <w:sz w:val="28"/>
          <w:szCs w:val="28"/>
          <w:highlight w:val="darkGray"/>
        </w:rPr>
        <w:t>parlement</w:t>
      </w:r>
      <w:r w:rsidR="00D15CDC">
        <w:rPr>
          <w:rFonts w:ascii="Abadi" w:hAnsi="Abadi"/>
          <w:sz w:val="28"/>
          <w:szCs w:val="28"/>
        </w:rPr>
        <w:t xml:space="preserve"> de </w:t>
      </w:r>
      <w:r w:rsidR="00D15CDC" w:rsidRPr="00D15CDC">
        <w:rPr>
          <w:rFonts w:ascii="Abadi" w:hAnsi="Abadi"/>
          <w:sz w:val="28"/>
          <w:szCs w:val="28"/>
          <w:highlight w:val="darkGray"/>
        </w:rPr>
        <w:t>hoogste macht</w:t>
      </w:r>
      <w:r w:rsidR="00D15CDC">
        <w:rPr>
          <w:rFonts w:ascii="Abadi" w:hAnsi="Abadi"/>
          <w:sz w:val="28"/>
          <w:szCs w:val="28"/>
        </w:rPr>
        <w:t xml:space="preserve"> had. Sindsdien heeft het volk het voor het zeggen.</w:t>
      </w:r>
    </w:p>
    <w:p w14:paraId="2B9128AB" w14:textId="0CC52995" w:rsidR="00F90C62" w:rsidRPr="004F4165" w:rsidRDefault="00F90C62" w:rsidP="00E14256">
      <w:pPr>
        <w:rPr>
          <w:rFonts w:ascii="Abadi" w:hAnsi="Abadi"/>
          <w:i/>
          <w:iCs/>
          <w:sz w:val="28"/>
          <w:szCs w:val="28"/>
        </w:rPr>
      </w:pPr>
      <w:r w:rsidRPr="00F90C62">
        <w:rPr>
          <w:rFonts w:ascii="Abadi" w:hAnsi="Abadi"/>
          <w:i/>
          <w:iCs/>
          <w:sz w:val="28"/>
          <w:szCs w:val="28"/>
        </w:rPr>
        <w:t>2.4</w:t>
      </w:r>
      <w:r w:rsidR="004F4165">
        <w:rPr>
          <w:rFonts w:ascii="Abadi" w:hAnsi="Abadi"/>
          <w:i/>
          <w:iCs/>
          <w:sz w:val="28"/>
          <w:szCs w:val="28"/>
        </w:rPr>
        <w:t xml:space="preserve"> Het Feminisme</w:t>
      </w:r>
    </w:p>
    <w:p w14:paraId="6254327F" w14:textId="25194898" w:rsidR="00B772C4" w:rsidRDefault="00E8721B" w:rsidP="00E14256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Gelijkheid stond centraal in de grondwet van 1848</w:t>
      </w:r>
      <w:r w:rsidR="006A09A7">
        <w:rPr>
          <w:rFonts w:ascii="Abadi" w:hAnsi="Abadi"/>
          <w:sz w:val="28"/>
          <w:szCs w:val="28"/>
        </w:rPr>
        <w:t xml:space="preserve">. Toch was er een </w:t>
      </w:r>
      <w:r w:rsidR="006A09A7" w:rsidRPr="0035244D">
        <w:rPr>
          <w:rFonts w:ascii="Abadi" w:hAnsi="Abadi"/>
          <w:sz w:val="28"/>
          <w:szCs w:val="28"/>
          <w:highlight w:val="darkGray"/>
        </w:rPr>
        <w:t>groot</w:t>
      </w:r>
      <w:r w:rsidR="006A09A7">
        <w:rPr>
          <w:rFonts w:ascii="Abadi" w:hAnsi="Abadi"/>
          <w:sz w:val="28"/>
          <w:szCs w:val="28"/>
        </w:rPr>
        <w:t xml:space="preserve"> </w:t>
      </w:r>
      <w:r w:rsidR="006A09A7" w:rsidRPr="0035244D">
        <w:rPr>
          <w:rFonts w:ascii="Abadi" w:hAnsi="Abadi"/>
          <w:sz w:val="28"/>
          <w:szCs w:val="28"/>
          <w:highlight w:val="darkGray"/>
        </w:rPr>
        <w:t>verschil</w:t>
      </w:r>
      <w:r w:rsidR="006A09A7">
        <w:rPr>
          <w:rFonts w:ascii="Abadi" w:hAnsi="Abadi"/>
          <w:sz w:val="28"/>
          <w:szCs w:val="28"/>
        </w:rPr>
        <w:t xml:space="preserve"> tussen mannen en vrouwen</w:t>
      </w:r>
      <w:r w:rsidR="00485DE2">
        <w:rPr>
          <w:rFonts w:ascii="Abadi" w:hAnsi="Abadi"/>
          <w:sz w:val="28"/>
          <w:szCs w:val="28"/>
        </w:rPr>
        <w:t xml:space="preserve">. De vrouw was zoals in de wet stond </w:t>
      </w:r>
      <w:r w:rsidR="00485DE2" w:rsidRPr="0035244D">
        <w:rPr>
          <w:rFonts w:ascii="Abadi" w:hAnsi="Abadi"/>
          <w:sz w:val="28"/>
          <w:szCs w:val="28"/>
          <w:highlight w:val="darkGray"/>
        </w:rPr>
        <w:t>handelingsonbekwaam</w:t>
      </w:r>
      <w:r w:rsidR="00485DE2">
        <w:rPr>
          <w:rFonts w:ascii="Abadi" w:hAnsi="Abadi"/>
          <w:sz w:val="28"/>
          <w:szCs w:val="28"/>
        </w:rPr>
        <w:t xml:space="preserve">. Ze mochten géén </w:t>
      </w:r>
      <w:r w:rsidR="005666B5">
        <w:rPr>
          <w:rFonts w:ascii="Abadi" w:hAnsi="Abadi"/>
          <w:sz w:val="28"/>
          <w:szCs w:val="28"/>
        </w:rPr>
        <w:t xml:space="preserve">overeenkomsten afsluiten of rechtshandelingen verrichten. </w:t>
      </w:r>
    </w:p>
    <w:p w14:paraId="42052BD9" w14:textId="27B8AFD2" w:rsidR="005666B5" w:rsidRDefault="005666B5" w:rsidP="00E14256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De welvaart nam toe</w:t>
      </w:r>
      <w:r w:rsidR="0016378B">
        <w:rPr>
          <w:rFonts w:ascii="Abadi" w:hAnsi="Abadi"/>
          <w:sz w:val="28"/>
          <w:szCs w:val="28"/>
        </w:rPr>
        <w:t xml:space="preserve"> halverwege 19</w:t>
      </w:r>
      <w:r w:rsidR="0016378B" w:rsidRPr="0016378B">
        <w:rPr>
          <w:rFonts w:ascii="Abadi" w:hAnsi="Abadi"/>
          <w:sz w:val="28"/>
          <w:szCs w:val="28"/>
          <w:vertAlign w:val="superscript"/>
        </w:rPr>
        <w:t>e</w:t>
      </w:r>
      <w:r w:rsidR="0016378B">
        <w:rPr>
          <w:rFonts w:ascii="Abadi" w:hAnsi="Abadi"/>
          <w:sz w:val="28"/>
          <w:szCs w:val="28"/>
        </w:rPr>
        <w:t xml:space="preserve"> eeuw </w:t>
      </w:r>
      <w:r w:rsidR="0016378B" w:rsidRPr="0016378B">
        <w:rPr>
          <w:rFonts w:ascii="Abadi" w:hAnsi="Abadi"/>
          <w:sz w:val="28"/>
          <w:szCs w:val="28"/>
        </w:rPr>
        <w:sym w:font="Wingdings" w:char="F0E0"/>
      </w:r>
      <w:r w:rsidR="0016378B">
        <w:rPr>
          <w:rFonts w:ascii="Abadi" w:hAnsi="Abadi"/>
          <w:sz w:val="28"/>
          <w:szCs w:val="28"/>
        </w:rPr>
        <w:t xml:space="preserve"> vrouwen hoefden minder (buiten</w:t>
      </w:r>
      <w:r w:rsidR="00537C87">
        <w:rPr>
          <w:rFonts w:ascii="Abadi" w:hAnsi="Abadi"/>
          <w:sz w:val="28"/>
          <w:szCs w:val="28"/>
        </w:rPr>
        <w:t xml:space="preserve">huis) te werken </w:t>
      </w:r>
      <w:r w:rsidR="00537C87" w:rsidRPr="00537C87">
        <w:rPr>
          <w:rFonts w:ascii="Abadi" w:hAnsi="Abadi"/>
          <w:sz w:val="28"/>
          <w:szCs w:val="28"/>
        </w:rPr>
        <w:sym w:font="Wingdings" w:char="F0E0"/>
      </w:r>
      <w:r w:rsidR="00537C87">
        <w:rPr>
          <w:rFonts w:ascii="Abadi" w:hAnsi="Abadi"/>
          <w:sz w:val="28"/>
          <w:szCs w:val="28"/>
        </w:rPr>
        <w:t xml:space="preserve"> de man werd </w:t>
      </w:r>
      <w:r w:rsidR="00537C87" w:rsidRPr="0035244D">
        <w:rPr>
          <w:rFonts w:ascii="Abadi" w:hAnsi="Abadi"/>
          <w:sz w:val="28"/>
          <w:szCs w:val="28"/>
          <w:highlight w:val="darkGray"/>
        </w:rPr>
        <w:t>‘de kostwinner’</w:t>
      </w:r>
    </w:p>
    <w:p w14:paraId="249B020E" w14:textId="539BFC93" w:rsidR="00537C87" w:rsidRDefault="00A03729" w:rsidP="00E14256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 xml:space="preserve">Volgens de katholieke en protestantse leiders, paste de meeste beroepsarbeid niet bij </w:t>
      </w:r>
      <w:r w:rsidR="004806FF">
        <w:rPr>
          <w:rFonts w:ascii="Abadi" w:hAnsi="Abadi"/>
          <w:sz w:val="28"/>
          <w:szCs w:val="28"/>
        </w:rPr>
        <w:t xml:space="preserve">‘de natuurlijke aanleg van vrouwen’. </w:t>
      </w:r>
      <w:r w:rsidR="0035244D">
        <w:rPr>
          <w:rFonts w:ascii="Abadi" w:hAnsi="Abadi"/>
          <w:sz w:val="28"/>
          <w:szCs w:val="28"/>
        </w:rPr>
        <w:t xml:space="preserve">Er waren uitzonderingen, zoals </w:t>
      </w:r>
      <w:r w:rsidR="0035244D" w:rsidRPr="0035244D">
        <w:rPr>
          <w:rFonts w:ascii="Abadi" w:hAnsi="Abadi"/>
          <w:sz w:val="28"/>
          <w:szCs w:val="28"/>
          <w:highlight w:val="darkGray"/>
        </w:rPr>
        <w:t>onderwijzers</w:t>
      </w:r>
      <w:r w:rsidR="0035244D">
        <w:rPr>
          <w:rFonts w:ascii="Abadi" w:hAnsi="Abadi"/>
          <w:sz w:val="28"/>
          <w:szCs w:val="28"/>
        </w:rPr>
        <w:t xml:space="preserve">. Voor sommige jonge vrouwen was het lesgeven een </w:t>
      </w:r>
      <w:r w:rsidR="0035244D" w:rsidRPr="0035244D">
        <w:rPr>
          <w:rFonts w:ascii="Abadi" w:hAnsi="Abadi"/>
          <w:sz w:val="28"/>
          <w:szCs w:val="28"/>
          <w:highlight w:val="darkGray"/>
        </w:rPr>
        <w:t>vervanging van het moederschap</w:t>
      </w:r>
    </w:p>
    <w:p w14:paraId="5F0CF996" w14:textId="71AAF01F" w:rsidR="0035244D" w:rsidRDefault="00817DF6" w:rsidP="00E14256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 xml:space="preserve">Vanaf 1870 kwam er verzet tegen </w:t>
      </w:r>
      <w:r w:rsidRPr="00817DF6">
        <w:rPr>
          <w:rFonts w:ascii="Abadi" w:hAnsi="Abadi"/>
          <w:sz w:val="28"/>
          <w:szCs w:val="28"/>
          <w:highlight w:val="darkGray"/>
        </w:rPr>
        <w:t>de juridische en economische achterstelling van vrouwen</w:t>
      </w:r>
      <w:r>
        <w:rPr>
          <w:rFonts w:ascii="Abadi" w:hAnsi="Abadi"/>
          <w:sz w:val="28"/>
          <w:szCs w:val="28"/>
        </w:rPr>
        <w:t xml:space="preserve"> (juridisch</w:t>
      </w:r>
      <w:r w:rsidR="0071683C">
        <w:rPr>
          <w:rFonts w:ascii="Abadi" w:hAnsi="Abadi"/>
          <w:sz w:val="28"/>
          <w:szCs w:val="28"/>
        </w:rPr>
        <w:t>e = vrouwenrechten)</w:t>
      </w:r>
    </w:p>
    <w:p w14:paraId="0DE290A5" w14:textId="30C1AA48" w:rsidR="0071683C" w:rsidRDefault="0071683C" w:rsidP="00E14256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 xml:space="preserve">Ze streefden naar </w:t>
      </w:r>
      <w:r w:rsidRPr="0085579B">
        <w:rPr>
          <w:rFonts w:ascii="Abadi" w:hAnsi="Abadi"/>
          <w:sz w:val="28"/>
          <w:szCs w:val="28"/>
          <w:highlight w:val="darkGray"/>
        </w:rPr>
        <w:t>emancipatie</w:t>
      </w:r>
      <w:r>
        <w:rPr>
          <w:rFonts w:ascii="Abadi" w:hAnsi="Abadi"/>
          <w:sz w:val="28"/>
          <w:szCs w:val="28"/>
        </w:rPr>
        <w:t xml:space="preserve"> (=gelijke rechten voor </w:t>
      </w:r>
      <w:r w:rsidR="0085579B">
        <w:rPr>
          <w:rFonts w:ascii="Abadi" w:hAnsi="Abadi"/>
          <w:sz w:val="28"/>
          <w:szCs w:val="28"/>
        </w:rPr>
        <w:t xml:space="preserve">een groep die wordt </w:t>
      </w:r>
      <w:r w:rsidR="0085579B" w:rsidRPr="0085579B">
        <w:rPr>
          <w:rFonts w:ascii="Abadi" w:hAnsi="Abadi"/>
          <w:sz w:val="28"/>
          <w:szCs w:val="28"/>
          <w:highlight w:val="darkGray"/>
        </w:rPr>
        <w:t>achtergesteld</w:t>
      </w:r>
      <w:r w:rsidR="0085579B">
        <w:rPr>
          <w:rFonts w:ascii="Abadi" w:hAnsi="Abadi"/>
          <w:sz w:val="28"/>
          <w:szCs w:val="28"/>
        </w:rPr>
        <w:t xml:space="preserve"> in de samenleving)</w:t>
      </w:r>
    </w:p>
    <w:p w14:paraId="0AB759E7" w14:textId="136952AE" w:rsidR="0085579B" w:rsidRDefault="0085579B" w:rsidP="00E14256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 xml:space="preserve">De meest </w:t>
      </w:r>
      <w:r w:rsidRPr="0085579B">
        <w:rPr>
          <w:rFonts w:ascii="Abadi" w:hAnsi="Abadi"/>
          <w:sz w:val="28"/>
          <w:szCs w:val="28"/>
          <w:highlight w:val="darkGray"/>
        </w:rPr>
        <w:t>fanatieken</w:t>
      </w:r>
      <w:r>
        <w:rPr>
          <w:rFonts w:ascii="Abadi" w:hAnsi="Abadi"/>
          <w:sz w:val="28"/>
          <w:szCs w:val="28"/>
        </w:rPr>
        <w:t xml:space="preserve">, werden </w:t>
      </w:r>
      <w:r w:rsidRPr="0085579B">
        <w:rPr>
          <w:rFonts w:ascii="Abadi" w:hAnsi="Abadi"/>
          <w:sz w:val="28"/>
          <w:szCs w:val="28"/>
          <w:highlight w:val="darkGray"/>
        </w:rPr>
        <w:t>feministen</w:t>
      </w:r>
      <w:r>
        <w:rPr>
          <w:rFonts w:ascii="Abadi" w:hAnsi="Abadi"/>
          <w:sz w:val="28"/>
          <w:szCs w:val="28"/>
        </w:rPr>
        <w:t xml:space="preserve"> genoemd (femina = vrouw)</w:t>
      </w:r>
    </w:p>
    <w:p w14:paraId="6B4093DD" w14:textId="64A3EDD4" w:rsidR="0085579B" w:rsidRDefault="0085579B" w:rsidP="00E14256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 xml:space="preserve">De meeste kwamen uit </w:t>
      </w:r>
      <w:r w:rsidRPr="0085579B">
        <w:rPr>
          <w:rFonts w:ascii="Abadi" w:hAnsi="Abadi"/>
          <w:sz w:val="28"/>
          <w:szCs w:val="28"/>
          <w:highlight w:val="darkGray"/>
        </w:rPr>
        <w:t>rijke</w:t>
      </w:r>
      <w:r>
        <w:rPr>
          <w:rFonts w:ascii="Abadi" w:hAnsi="Abadi"/>
          <w:sz w:val="28"/>
          <w:szCs w:val="28"/>
        </w:rPr>
        <w:t xml:space="preserve"> </w:t>
      </w:r>
      <w:r w:rsidRPr="0085579B">
        <w:rPr>
          <w:rFonts w:ascii="Abadi" w:hAnsi="Abadi"/>
          <w:sz w:val="28"/>
          <w:szCs w:val="28"/>
          <w:highlight w:val="darkGray"/>
        </w:rPr>
        <w:t>families</w:t>
      </w:r>
    </w:p>
    <w:p w14:paraId="655B52F0" w14:textId="20ECA7EC" w:rsidR="0085579B" w:rsidRDefault="0085579B" w:rsidP="00E14256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 xml:space="preserve">1898) Nationale tentoonstelling </w:t>
      </w:r>
      <w:r w:rsidR="00E6783D">
        <w:rPr>
          <w:rFonts w:ascii="Abadi" w:hAnsi="Abadi"/>
          <w:sz w:val="28"/>
          <w:szCs w:val="28"/>
        </w:rPr>
        <w:t>van Vrouwenarbeid</w:t>
      </w:r>
    </w:p>
    <w:p w14:paraId="4A1F5EC9" w14:textId="30445C47" w:rsidR="00E6783D" w:rsidRDefault="00E6783D" w:rsidP="00E14256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 xml:space="preserve">Vanaf 1898 richtten de feministen zich op de invoering van het </w:t>
      </w:r>
      <w:r w:rsidRPr="004C662E">
        <w:rPr>
          <w:rFonts w:ascii="Abadi" w:hAnsi="Abadi"/>
          <w:sz w:val="28"/>
          <w:szCs w:val="28"/>
          <w:highlight w:val="darkGray"/>
        </w:rPr>
        <w:t>vrouwenkiesrecht</w:t>
      </w:r>
      <w:r w:rsidR="00A041E5">
        <w:rPr>
          <w:rFonts w:ascii="Abadi" w:hAnsi="Abadi"/>
          <w:sz w:val="28"/>
          <w:szCs w:val="28"/>
        </w:rPr>
        <w:t xml:space="preserve">. </w:t>
      </w:r>
    </w:p>
    <w:p w14:paraId="5A74AD21" w14:textId="77777777" w:rsidR="004C662E" w:rsidRDefault="004C662E" w:rsidP="00E14256">
      <w:pPr>
        <w:rPr>
          <w:rFonts w:ascii="Abadi" w:hAnsi="Abadi"/>
          <w:sz w:val="28"/>
          <w:szCs w:val="28"/>
        </w:rPr>
      </w:pPr>
    </w:p>
    <w:p w14:paraId="52399DC1" w14:textId="77777777" w:rsidR="004C662E" w:rsidRDefault="004C662E" w:rsidP="00E14256">
      <w:pPr>
        <w:rPr>
          <w:rFonts w:ascii="Abadi" w:hAnsi="Abadi"/>
          <w:sz w:val="28"/>
          <w:szCs w:val="28"/>
        </w:rPr>
      </w:pPr>
    </w:p>
    <w:p w14:paraId="692B6804" w14:textId="77777777" w:rsidR="004C662E" w:rsidRDefault="004C662E" w:rsidP="00E14256">
      <w:pPr>
        <w:rPr>
          <w:rFonts w:ascii="Abadi" w:hAnsi="Abadi"/>
          <w:sz w:val="28"/>
          <w:szCs w:val="28"/>
        </w:rPr>
      </w:pPr>
    </w:p>
    <w:p w14:paraId="27845FEB" w14:textId="77777777" w:rsidR="004C662E" w:rsidRDefault="004C662E" w:rsidP="00E14256">
      <w:pPr>
        <w:rPr>
          <w:rFonts w:ascii="Abadi" w:hAnsi="Abadi"/>
          <w:sz w:val="28"/>
          <w:szCs w:val="28"/>
        </w:rPr>
      </w:pPr>
    </w:p>
    <w:p w14:paraId="3AC4AB1C" w14:textId="77777777" w:rsidR="004C662E" w:rsidRDefault="004C662E" w:rsidP="00E14256">
      <w:pPr>
        <w:rPr>
          <w:rFonts w:ascii="Abadi" w:hAnsi="Abadi"/>
          <w:sz w:val="28"/>
          <w:szCs w:val="28"/>
        </w:rPr>
      </w:pPr>
    </w:p>
    <w:p w14:paraId="5A10446A" w14:textId="77777777" w:rsidR="004F4165" w:rsidRDefault="004F4165" w:rsidP="00E14256">
      <w:pPr>
        <w:rPr>
          <w:rFonts w:ascii="Abadi" w:hAnsi="Abadi"/>
          <w:i/>
          <w:iCs/>
          <w:sz w:val="28"/>
          <w:szCs w:val="28"/>
        </w:rPr>
      </w:pPr>
    </w:p>
    <w:p w14:paraId="5FDE8FBB" w14:textId="02D90137" w:rsidR="004C662E" w:rsidRDefault="004C662E" w:rsidP="00E14256">
      <w:pPr>
        <w:rPr>
          <w:rFonts w:ascii="Abadi" w:hAnsi="Abadi"/>
          <w:i/>
          <w:iCs/>
          <w:sz w:val="28"/>
          <w:szCs w:val="28"/>
        </w:rPr>
      </w:pPr>
      <w:r>
        <w:rPr>
          <w:rFonts w:ascii="Abadi" w:hAnsi="Abadi"/>
          <w:i/>
          <w:iCs/>
          <w:sz w:val="28"/>
          <w:szCs w:val="28"/>
        </w:rPr>
        <w:lastRenderedPageBreak/>
        <w:t>2.5</w:t>
      </w:r>
      <w:r w:rsidR="004F4165">
        <w:rPr>
          <w:rFonts w:ascii="Abadi" w:hAnsi="Abadi"/>
          <w:i/>
          <w:iCs/>
          <w:sz w:val="28"/>
          <w:szCs w:val="28"/>
        </w:rPr>
        <w:t xml:space="preserve"> De strijd om kiesrecht</w:t>
      </w:r>
    </w:p>
    <w:p w14:paraId="515F8397" w14:textId="08D0A138" w:rsidR="00511825" w:rsidRDefault="00511825" w:rsidP="00E14256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 xml:space="preserve">Op een gegeven moment was er kritiek op het </w:t>
      </w:r>
      <w:r w:rsidRPr="002A2931">
        <w:rPr>
          <w:rFonts w:ascii="Abadi" w:hAnsi="Abadi"/>
          <w:sz w:val="28"/>
          <w:szCs w:val="28"/>
          <w:highlight w:val="darkGray"/>
        </w:rPr>
        <w:t>censuskiesrecht</w:t>
      </w:r>
    </w:p>
    <w:p w14:paraId="2D9D07A8" w14:textId="4E16269B" w:rsidR="00A92038" w:rsidRDefault="00511825" w:rsidP="00E14256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 xml:space="preserve">1887) Bij een </w:t>
      </w:r>
      <w:r w:rsidRPr="002A2931">
        <w:rPr>
          <w:rFonts w:ascii="Abadi" w:hAnsi="Abadi"/>
          <w:sz w:val="28"/>
          <w:szCs w:val="28"/>
          <w:highlight w:val="darkGray"/>
        </w:rPr>
        <w:t>grondwetsherziening</w:t>
      </w:r>
      <w:r w:rsidR="00D264D5">
        <w:rPr>
          <w:rFonts w:ascii="Abadi" w:hAnsi="Abadi"/>
          <w:sz w:val="28"/>
          <w:szCs w:val="28"/>
        </w:rPr>
        <w:t xml:space="preserve"> werd bepaald dat mannen vanaf die tijd kiesrecht hadden als ze over </w:t>
      </w:r>
      <w:r w:rsidR="00D264D5" w:rsidRPr="002A2931">
        <w:rPr>
          <w:rFonts w:ascii="Abadi" w:hAnsi="Abadi"/>
          <w:sz w:val="28"/>
          <w:szCs w:val="28"/>
          <w:highlight w:val="darkGray"/>
        </w:rPr>
        <w:t>‘</w:t>
      </w:r>
      <w:r w:rsidR="0000658F" w:rsidRPr="002A2931">
        <w:rPr>
          <w:rFonts w:ascii="Abadi" w:hAnsi="Abadi"/>
          <w:sz w:val="28"/>
          <w:szCs w:val="28"/>
          <w:highlight w:val="darkGray"/>
        </w:rPr>
        <w:t xml:space="preserve">kentekenen van geschiktheid en maatschappelijke </w:t>
      </w:r>
      <w:r w:rsidR="002A2931" w:rsidRPr="002A2931">
        <w:rPr>
          <w:rFonts w:ascii="Abadi" w:hAnsi="Abadi"/>
          <w:sz w:val="28"/>
          <w:szCs w:val="28"/>
          <w:highlight w:val="darkGray"/>
        </w:rPr>
        <w:t>welstand’</w:t>
      </w:r>
      <w:r w:rsidR="002A2931">
        <w:rPr>
          <w:rFonts w:ascii="Abadi" w:hAnsi="Abadi"/>
          <w:sz w:val="28"/>
          <w:szCs w:val="28"/>
        </w:rPr>
        <w:t xml:space="preserve"> beschikten. </w:t>
      </w:r>
      <w:r w:rsidR="008742ED">
        <w:rPr>
          <w:rFonts w:ascii="Abadi" w:hAnsi="Abadi"/>
          <w:sz w:val="28"/>
          <w:szCs w:val="28"/>
        </w:rPr>
        <w:t>De groep verdubbelde daardoor. Er werd in de wet niet duidelijk aangegeven waaraan men moest voldoen</w:t>
      </w:r>
      <w:r w:rsidR="00A92038">
        <w:rPr>
          <w:rFonts w:ascii="Abadi" w:hAnsi="Abadi"/>
          <w:sz w:val="28"/>
          <w:szCs w:val="28"/>
        </w:rPr>
        <w:t xml:space="preserve">. Daarom werd het in 1896 in een </w:t>
      </w:r>
      <w:r w:rsidR="00A92038" w:rsidRPr="0035626A">
        <w:rPr>
          <w:rFonts w:ascii="Abadi" w:hAnsi="Abadi"/>
          <w:sz w:val="28"/>
          <w:szCs w:val="28"/>
          <w:highlight w:val="darkGray"/>
        </w:rPr>
        <w:t>nieuwe kieswet</w:t>
      </w:r>
      <w:r w:rsidR="00A92038">
        <w:rPr>
          <w:rFonts w:ascii="Abadi" w:hAnsi="Abadi"/>
          <w:sz w:val="28"/>
          <w:szCs w:val="28"/>
        </w:rPr>
        <w:t xml:space="preserve"> omschreven</w:t>
      </w:r>
      <w:r w:rsidR="00726306">
        <w:rPr>
          <w:rFonts w:ascii="Abadi" w:hAnsi="Abadi"/>
          <w:sz w:val="28"/>
          <w:szCs w:val="28"/>
        </w:rPr>
        <w:t xml:space="preserve">. Een man moest voldoen aan </w:t>
      </w:r>
      <w:r w:rsidR="00726306" w:rsidRPr="0035626A">
        <w:rPr>
          <w:rFonts w:ascii="Abadi" w:hAnsi="Abadi"/>
          <w:sz w:val="28"/>
          <w:szCs w:val="28"/>
          <w:highlight w:val="darkGray"/>
        </w:rPr>
        <w:t>één of meer van deze eisen</w:t>
      </w:r>
      <w:r w:rsidR="00726306">
        <w:rPr>
          <w:rFonts w:ascii="Abadi" w:hAnsi="Abadi"/>
          <w:sz w:val="28"/>
          <w:szCs w:val="28"/>
        </w:rPr>
        <w:t>:</w:t>
      </w:r>
    </w:p>
    <w:p w14:paraId="5591DDBC" w14:textId="7931D139" w:rsidR="00726306" w:rsidRDefault="00726306" w:rsidP="00E14256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 xml:space="preserve">1. </w:t>
      </w:r>
      <w:r w:rsidR="00B67A41">
        <w:rPr>
          <w:rFonts w:ascii="Abadi" w:hAnsi="Abadi"/>
          <w:sz w:val="28"/>
          <w:szCs w:val="28"/>
        </w:rPr>
        <w:t>een bepaald bedrag aan belastingen</w:t>
      </w:r>
      <w:r w:rsidR="00595504">
        <w:rPr>
          <w:rFonts w:ascii="Abadi" w:hAnsi="Abadi"/>
          <w:sz w:val="28"/>
          <w:szCs w:val="28"/>
        </w:rPr>
        <w:t xml:space="preserve"> betalen</w:t>
      </w:r>
    </w:p>
    <w:p w14:paraId="2F351335" w14:textId="2562B908" w:rsidR="00B67A41" w:rsidRDefault="00B67A41" w:rsidP="00E14256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2. een minimumbedrag aan spaargeld</w:t>
      </w:r>
      <w:r w:rsidR="00595504">
        <w:rPr>
          <w:rFonts w:ascii="Abadi" w:hAnsi="Abadi"/>
          <w:sz w:val="28"/>
          <w:szCs w:val="28"/>
        </w:rPr>
        <w:t xml:space="preserve"> hebben</w:t>
      </w:r>
    </w:p>
    <w:p w14:paraId="02E61799" w14:textId="6F27EC80" w:rsidR="00595504" w:rsidRDefault="00595504" w:rsidP="00E14256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3. bepaalde examens hebben behaald</w:t>
      </w:r>
    </w:p>
    <w:p w14:paraId="0B72847E" w14:textId="5672DC8C" w:rsidR="00595504" w:rsidRDefault="00595504" w:rsidP="00E14256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 xml:space="preserve">4. </w:t>
      </w:r>
      <w:r w:rsidR="00462357">
        <w:rPr>
          <w:rFonts w:ascii="Abadi" w:hAnsi="Abadi"/>
          <w:sz w:val="28"/>
          <w:szCs w:val="28"/>
        </w:rPr>
        <w:t>een bepaald salaris ontvangen</w:t>
      </w:r>
    </w:p>
    <w:p w14:paraId="4D397C8D" w14:textId="4A25336B" w:rsidR="00462357" w:rsidRDefault="00462357" w:rsidP="00E14256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 xml:space="preserve">5. een woning beschikken over een bepaalde waarde van … </w:t>
      </w:r>
    </w:p>
    <w:p w14:paraId="7B4D22EC" w14:textId="717200D1" w:rsidR="00462357" w:rsidRDefault="00E35489" w:rsidP="00E14256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Hierdoor had bijna de helft van de mannen kiesrecht in 1900</w:t>
      </w:r>
      <w:r w:rsidR="007026B0">
        <w:rPr>
          <w:rFonts w:ascii="Abadi" w:hAnsi="Abadi"/>
          <w:sz w:val="28"/>
          <w:szCs w:val="28"/>
        </w:rPr>
        <w:t>.</w:t>
      </w:r>
    </w:p>
    <w:p w14:paraId="47221878" w14:textId="0F07E4E4" w:rsidR="007026B0" w:rsidRPr="00672EC8" w:rsidRDefault="007026B0" w:rsidP="00E14256">
      <w:pPr>
        <w:rPr>
          <w:rFonts w:ascii="Abadi" w:hAnsi="Abadi"/>
          <w:sz w:val="28"/>
          <w:szCs w:val="28"/>
        </w:rPr>
      </w:pPr>
      <w:r w:rsidRPr="00416292">
        <w:rPr>
          <w:rFonts w:ascii="Abadi" w:hAnsi="Abadi"/>
          <w:b/>
          <w:bCs/>
          <w:sz w:val="28"/>
          <w:szCs w:val="28"/>
        </w:rPr>
        <w:t>Socialisten:</w:t>
      </w:r>
      <w:r w:rsidR="00672EC8">
        <w:rPr>
          <w:rFonts w:ascii="Abadi" w:hAnsi="Abadi"/>
          <w:b/>
          <w:bCs/>
          <w:sz w:val="28"/>
          <w:szCs w:val="28"/>
        </w:rPr>
        <w:t xml:space="preserve"> </w:t>
      </w:r>
      <w:r w:rsidR="009208F0">
        <w:rPr>
          <w:rFonts w:ascii="Abadi" w:hAnsi="Abadi"/>
          <w:sz w:val="28"/>
          <w:szCs w:val="28"/>
        </w:rPr>
        <w:t>G</w:t>
      </w:r>
      <w:r w:rsidR="00672EC8">
        <w:rPr>
          <w:rFonts w:ascii="Abadi" w:hAnsi="Abadi"/>
          <w:sz w:val="28"/>
          <w:szCs w:val="28"/>
        </w:rPr>
        <w:t xml:space="preserve">ebaseerd op </w:t>
      </w:r>
      <w:r w:rsidR="00672EC8" w:rsidRPr="005E66CF">
        <w:rPr>
          <w:rFonts w:ascii="Abadi" w:hAnsi="Abadi"/>
          <w:sz w:val="28"/>
          <w:szCs w:val="28"/>
          <w:highlight w:val="darkGray"/>
        </w:rPr>
        <w:t xml:space="preserve">gelijkheid, </w:t>
      </w:r>
      <w:r w:rsidR="006C6CC0" w:rsidRPr="005E66CF">
        <w:rPr>
          <w:rFonts w:ascii="Abadi" w:hAnsi="Abadi"/>
          <w:sz w:val="28"/>
          <w:szCs w:val="28"/>
          <w:highlight w:val="darkGray"/>
        </w:rPr>
        <w:t>rechtvaardigheid en solidariteit</w:t>
      </w:r>
      <w:r w:rsidR="006C6CC0">
        <w:rPr>
          <w:rFonts w:ascii="Abadi" w:hAnsi="Abadi"/>
          <w:sz w:val="28"/>
          <w:szCs w:val="28"/>
        </w:rPr>
        <w:t xml:space="preserve">. Zijn tegen </w:t>
      </w:r>
      <w:r w:rsidR="009208F0">
        <w:rPr>
          <w:rFonts w:ascii="Abadi" w:hAnsi="Abadi"/>
          <w:sz w:val="28"/>
          <w:szCs w:val="28"/>
        </w:rPr>
        <w:t xml:space="preserve">arm en rijk. Ze vinden het belangrijk om armen te beschermen. </w:t>
      </w:r>
    </w:p>
    <w:p w14:paraId="1F98FAAB" w14:textId="2BF27383" w:rsidR="007026B0" w:rsidRPr="00FE5E4A" w:rsidRDefault="007026B0" w:rsidP="00E14256">
      <w:pPr>
        <w:rPr>
          <w:rFonts w:ascii="Abadi" w:hAnsi="Abadi"/>
          <w:sz w:val="28"/>
          <w:szCs w:val="28"/>
        </w:rPr>
      </w:pPr>
      <w:r w:rsidRPr="00416292">
        <w:rPr>
          <w:rFonts w:ascii="Abadi" w:hAnsi="Abadi"/>
          <w:b/>
          <w:bCs/>
          <w:sz w:val="28"/>
          <w:szCs w:val="28"/>
        </w:rPr>
        <w:t>Liberalen:</w:t>
      </w:r>
      <w:r w:rsidR="00FE5E4A">
        <w:rPr>
          <w:rFonts w:ascii="Abadi" w:hAnsi="Abadi"/>
          <w:b/>
          <w:bCs/>
          <w:sz w:val="28"/>
          <w:szCs w:val="28"/>
        </w:rPr>
        <w:t xml:space="preserve"> </w:t>
      </w:r>
      <w:r w:rsidR="009208F0">
        <w:rPr>
          <w:rFonts w:ascii="Abadi" w:hAnsi="Abadi"/>
          <w:sz w:val="28"/>
          <w:szCs w:val="28"/>
        </w:rPr>
        <w:t>Z</w:t>
      </w:r>
      <w:r w:rsidR="00FE5E4A">
        <w:rPr>
          <w:rFonts w:ascii="Abadi" w:hAnsi="Abadi"/>
          <w:sz w:val="28"/>
          <w:szCs w:val="28"/>
        </w:rPr>
        <w:t>oveel mogelijk vrijheid</w:t>
      </w:r>
      <w:r w:rsidR="008F2A32">
        <w:rPr>
          <w:rFonts w:ascii="Abadi" w:hAnsi="Abadi"/>
          <w:sz w:val="28"/>
          <w:szCs w:val="28"/>
        </w:rPr>
        <w:t xml:space="preserve"> voor iedereen, waarbij hun willen dat de overheid zo weinig mogelijk ingrijpt</w:t>
      </w:r>
    </w:p>
    <w:p w14:paraId="12312F69" w14:textId="49A320C2" w:rsidR="007026B0" w:rsidRDefault="00416292" w:rsidP="00E14256">
      <w:pPr>
        <w:rPr>
          <w:rFonts w:ascii="Abadi" w:hAnsi="Abadi"/>
          <w:sz w:val="28"/>
          <w:szCs w:val="28"/>
        </w:rPr>
      </w:pPr>
      <w:r w:rsidRPr="00416292">
        <w:rPr>
          <w:rFonts w:ascii="Abadi" w:hAnsi="Abadi"/>
          <w:b/>
          <w:bCs/>
          <w:sz w:val="28"/>
          <w:szCs w:val="28"/>
        </w:rPr>
        <w:t xml:space="preserve">Confessionelen: </w:t>
      </w:r>
      <w:r w:rsidR="009208F0">
        <w:rPr>
          <w:rFonts w:ascii="Abadi" w:hAnsi="Abadi"/>
          <w:sz w:val="28"/>
          <w:szCs w:val="28"/>
        </w:rPr>
        <w:t>W</w:t>
      </w:r>
      <w:r w:rsidR="000D0F86">
        <w:rPr>
          <w:rFonts w:ascii="Abadi" w:hAnsi="Abadi"/>
          <w:sz w:val="28"/>
          <w:szCs w:val="28"/>
        </w:rPr>
        <w:t>aarbij het geloof centraal staat</w:t>
      </w:r>
      <w:r w:rsidR="009208F0">
        <w:rPr>
          <w:rFonts w:ascii="Abadi" w:hAnsi="Abadi"/>
          <w:sz w:val="28"/>
          <w:szCs w:val="28"/>
        </w:rPr>
        <w:t xml:space="preserve">. </w:t>
      </w:r>
      <w:r w:rsidR="00BF184B">
        <w:rPr>
          <w:rFonts w:ascii="Abadi" w:hAnsi="Abadi"/>
          <w:sz w:val="28"/>
          <w:szCs w:val="28"/>
        </w:rPr>
        <w:t xml:space="preserve">Politieke mening is </w:t>
      </w:r>
      <w:r w:rsidR="00BF184B" w:rsidRPr="005E66CF">
        <w:rPr>
          <w:rFonts w:ascii="Abadi" w:hAnsi="Abadi"/>
          <w:sz w:val="28"/>
          <w:szCs w:val="28"/>
          <w:highlight w:val="darkGray"/>
        </w:rPr>
        <w:t>gebaseerd op het geloof</w:t>
      </w:r>
      <w:r w:rsidR="00BF184B">
        <w:rPr>
          <w:rFonts w:ascii="Abadi" w:hAnsi="Abadi"/>
          <w:sz w:val="28"/>
          <w:szCs w:val="28"/>
        </w:rPr>
        <w:t xml:space="preserve">. </w:t>
      </w:r>
      <w:r w:rsidR="001E330D">
        <w:rPr>
          <w:rFonts w:ascii="Abadi" w:hAnsi="Abadi"/>
          <w:sz w:val="28"/>
          <w:szCs w:val="28"/>
        </w:rPr>
        <w:t>Nu bijvoorbeeld het CDA, vroeger</w:t>
      </w:r>
      <w:r w:rsidR="009E4908">
        <w:rPr>
          <w:rFonts w:ascii="Abadi" w:hAnsi="Abadi"/>
          <w:sz w:val="28"/>
          <w:szCs w:val="28"/>
        </w:rPr>
        <w:t xml:space="preserve"> de ARP             (anti-revolutionaire partij)</w:t>
      </w:r>
    </w:p>
    <w:p w14:paraId="52604D7A" w14:textId="06159009" w:rsidR="009E4908" w:rsidRDefault="00F82B91" w:rsidP="00E14256">
      <w:pPr>
        <w:rPr>
          <w:rFonts w:ascii="Abadi" w:hAnsi="Abadi"/>
          <w:b/>
          <w:bCs/>
          <w:sz w:val="28"/>
          <w:szCs w:val="28"/>
        </w:rPr>
      </w:pPr>
      <w:r w:rsidRPr="0035626A">
        <w:rPr>
          <w:rFonts w:ascii="Abadi" w:hAnsi="Abadi"/>
          <w:b/>
          <w:bCs/>
          <w:sz w:val="28"/>
          <w:szCs w:val="28"/>
        </w:rPr>
        <w:t>Grondwetswijziging van 1917</w:t>
      </w:r>
    </w:p>
    <w:p w14:paraId="4AF5A530" w14:textId="33A16D92" w:rsidR="00354E4C" w:rsidRDefault="004D0639" w:rsidP="00E14256">
      <w:pPr>
        <w:rPr>
          <w:rFonts w:ascii="Abadi" w:hAnsi="Abadi"/>
          <w:sz w:val="28"/>
          <w:szCs w:val="28"/>
        </w:rPr>
      </w:pPr>
      <w:r w:rsidRPr="005E66CF">
        <w:rPr>
          <w:rFonts w:ascii="Abadi" w:hAnsi="Abadi"/>
          <w:sz w:val="28"/>
          <w:szCs w:val="28"/>
          <w:highlight w:val="darkGray"/>
        </w:rPr>
        <w:t xml:space="preserve">Socialisten streden vóór </w:t>
      </w:r>
      <w:r w:rsidR="00354E4C" w:rsidRPr="005E66CF">
        <w:rPr>
          <w:rFonts w:ascii="Abadi" w:hAnsi="Abadi"/>
          <w:sz w:val="28"/>
          <w:szCs w:val="28"/>
          <w:highlight w:val="darkGray"/>
        </w:rPr>
        <w:t xml:space="preserve">algemeen kiesrecht, de confessionelen waren echter tegen </w:t>
      </w:r>
      <w:r w:rsidR="00050960" w:rsidRPr="005E66CF">
        <w:rPr>
          <w:rFonts w:ascii="Abadi" w:hAnsi="Abadi"/>
          <w:sz w:val="28"/>
          <w:szCs w:val="28"/>
          <w:highlight w:val="darkGray"/>
        </w:rPr>
        <w:t>algemeen kiesrecht</w:t>
      </w:r>
      <w:r w:rsidR="00050960">
        <w:rPr>
          <w:rFonts w:ascii="Abadi" w:hAnsi="Abadi"/>
          <w:sz w:val="28"/>
          <w:szCs w:val="28"/>
        </w:rPr>
        <w:t xml:space="preserve">. </w:t>
      </w:r>
      <w:r w:rsidR="001631B3">
        <w:rPr>
          <w:rFonts w:ascii="Abadi" w:hAnsi="Abadi"/>
          <w:sz w:val="28"/>
          <w:szCs w:val="28"/>
        </w:rPr>
        <w:t>Confessionelen kregen hun zin met de Schoolstrijd,</w:t>
      </w:r>
      <w:r w:rsidR="00E0388B">
        <w:rPr>
          <w:rFonts w:ascii="Abadi" w:hAnsi="Abadi"/>
          <w:sz w:val="28"/>
          <w:szCs w:val="28"/>
        </w:rPr>
        <w:t xml:space="preserve"> mits ze akkoord waren met het algemeen kiesrecht. </w:t>
      </w:r>
      <w:r w:rsidR="007D68A2">
        <w:rPr>
          <w:rFonts w:ascii="Abadi" w:hAnsi="Abadi"/>
          <w:sz w:val="28"/>
          <w:szCs w:val="28"/>
        </w:rPr>
        <w:t xml:space="preserve">Dat wilden ze niet, dus ze bedachten een </w:t>
      </w:r>
      <w:r w:rsidR="007D68A2" w:rsidRPr="005E66CF">
        <w:rPr>
          <w:rFonts w:ascii="Abadi" w:hAnsi="Abadi"/>
          <w:sz w:val="28"/>
          <w:szCs w:val="28"/>
          <w:highlight w:val="darkGray"/>
        </w:rPr>
        <w:t>compromis</w:t>
      </w:r>
      <w:r w:rsidR="007D68A2">
        <w:rPr>
          <w:rFonts w:ascii="Abadi" w:hAnsi="Abadi"/>
          <w:sz w:val="28"/>
          <w:szCs w:val="28"/>
        </w:rPr>
        <w:t>:</w:t>
      </w:r>
      <w:r w:rsidR="0009566F">
        <w:rPr>
          <w:rFonts w:ascii="Abadi" w:hAnsi="Abadi"/>
          <w:sz w:val="28"/>
          <w:szCs w:val="28"/>
        </w:rPr>
        <w:t xml:space="preserve"> er zou algemeen kiesrecht komen voor mannen, met de mogelijkheid om het later uit te breiden naar algemeen kiesrecht voor vrouwen. </w:t>
      </w:r>
      <w:r w:rsidR="00026949">
        <w:rPr>
          <w:rFonts w:ascii="Abadi" w:hAnsi="Abadi"/>
          <w:sz w:val="28"/>
          <w:szCs w:val="28"/>
        </w:rPr>
        <w:t>Deze gelijktijdige oplossing werd ‘</w:t>
      </w:r>
      <w:r w:rsidR="00026949" w:rsidRPr="005E66CF">
        <w:rPr>
          <w:rFonts w:ascii="Abadi" w:hAnsi="Abadi"/>
          <w:sz w:val="28"/>
          <w:szCs w:val="28"/>
          <w:highlight w:val="darkGray"/>
        </w:rPr>
        <w:t>de Pacificatie van 1917</w:t>
      </w:r>
      <w:r w:rsidR="00026949">
        <w:rPr>
          <w:rFonts w:ascii="Abadi" w:hAnsi="Abadi"/>
          <w:sz w:val="28"/>
          <w:szCs w:val="28"/>
        </w:rPr>
        <w:t>’ genoemd</w:t>
      </w:r>
      <w:r w:rsidR="00C85238">
        <w:rPr>
          <w:rFonts w:ascii="Abadi" w:hAnsi="Abadi"/>
          <w:sz w:val="28"/>
          <w:szCs w:val="28"/>
        </w:rPr>
        <w:t xml:space="preserve">. </w:t>
      </w:r>
    </w:p>
    <w:p w14:paraId="24FB8FFA" w14:textId="53FAF8AC" w:rsidR="00B52D00" w:rsidRDefault="00C85238" w:rsidP="00E14256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 xml:space="preserve">Bij de verkiezingen van 1917 werd </w:t>
      </w:r>
      <w:r w:rsidR="00B95DFA">
        <w:rPr>
          <w:rFonts w:ascii="Abadi" w:hAnsi="Abadi"/>
          <w:sz w:val="28"/>
          <w:szCs w:val="28"/>
        </w:rPr>
        <w:t xml:space="preserve">voor het laatst gestemd volgens het </w:t>
      </w:r>
      <w:r w:rsidR="00B95DFA" w:rsidRPr="005E66CF">
        <w:rPr>
          <w:rFonts w:ascii="Abadi" w:hAnsi="Abadi"/>
          <w:sz w:val="28"/>
          <w:szCs w:val="28"/>
          <w:highlight w:val="darkGray"/>
        </w:rPr>
        <w:t>districtenstelsel</w:t>
      </w:r>
      <w:r w:rsidR="00B95DFA">
        <w:rPr>
          <w:rFonts w:ascii="Abadi" w:hAnsi="Abadi"/>
          <w:sz w:val="28"/>
          <w:szCs w:val="28"/>
        </w:rPr>
        <w:t xml:space="preserve">. In 1918 werd er voor het eerst gebruik gemaakt </w:t>
      </w:r>
      <w:r w:rsidR="00EA3596">
        <w:rPr>
          <w:rFonts w:ascii="Abadi" w:hAnsi="Abadi"/>
          <w:sz w:val="28"/>
          <w:szCs w:val="28"/>
        </w:rPr>
        <w:t xml:space="preserve">van </w:t>
      </w:r>
      <w:r w:rsidR="00EA3596" w:rsidRPr="005E66CF">
        <w:rPr>
          <w:rFonts w:ascii="Abadi" w:hAnsi="Abadi"/>
          <w:sz w:val="28"/>
          <w:szCs w:val="28"/>
          <w:highlight w:val="darkGray"/>
        </w:rPr>
        <w:t>evenredige vertegenwoordiging</w:t>
      </w:r>
      <w:r w:rsidR="00F159F7">
        <w:rPr>
          <w:rFonts w:ascii="Abadi" w:hAnsi="Abadi"/>
          <w:sz w:val="28"/>
          <w:szCs w:val="28"/>
        </w:rPr>
        <w:t xml:space="preserve"> (</w:t>
      </w:r>
      <w:r w:rsidR="0001603C">
        <w:rPr>
          <w:rFonts w:ascii="Abadi" w:hAnsi="Abadi"/>
          <w:sz w:val="28"/>
          <w:szCs w:val="28"/>
        </w:rPr>
        <w:t xml:space="preserve">kiessysteem waarbij het percentage stemmen voor een partij overeenkomt met het percentage </w:t>
      </w:r>
      <w:r w:rsidR="00B52D00">
        <w:rPr>
          <w:rFonts w:ascii="Abadi" w:hAnsi="Abadi"/>
          <w:sz w:val="28"/>
          <w:szCs w:val="28"/>
        </w:rPr>
        <w:t xml:space="preserve">zetels). </w:t>
      </w:r>
    </w:p>
    <w:p w14:paraId="73BB88B2" w14:textId="7DB23347" w:rsidR="00B52D00" w:rsidRPr="004D0639" w:rsidRDefault="00B52D00" w:rsidP="00E14256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lastRenderedPageBreak/>
        <w:t xml:space="preserve">In 1922 </w:t>
      </w:r>
      <w:r w:rsidR="00FC1855">
        <w:rPr>
          <w:rFonts w:ascii="Abadi" w:hAnsi="Abadi"/>
          <w:sz w:val="28"/>
          <w:szCs w:val="28"/>
        </w:rPr>
        <w:t xml:space="preserve">mochten vrouwen (vanaf 25 jaar) </w:t>
      </w:r>
      <w:r w:rsidR="00FC1855" w:rsidRPr="005E66CF">
        <w:rPr>
          <w:rFonts w:ascii="Abadi" w:hAnsi="Abadi"/>
          <w:sz w:val="28"/>
          <w:szCs w:val="28"/>
          <w:highlight w:val="darkGray"/>
        </w:rPr>
        <w:t>voor het eerst stemmen</w:t>
      </w:r>
      <w:r w:rsidR="00FC1855">
        <w:rPr>
          <w:rFonts w:ascii="Abadi" w:hAnsi="Abadi"/>
          <w:sz w:val="28"/>
          <w:szCs w:val="28"/>
        </w:rPr>
        <w:t xml:space="preserve"> tijdens een landelijke </w:t>
      </w:r>
      <w:r w:rsidR="00BE7E2D">
        <w:rPr>
          <w:rFonts w:ascii="Abadi" w:hAnsi="Abadi"/>
          <w:sz w:val="28"/>
          <w:szCs w:val="28"/>
        </w:rPr>
        <w:t xml:space="preserve">verkiezing. Hiermee werd Nederland (bijna) een </w:t>
      </w:r>
      <w:r w:rsidR="00BE7E2D" w:rsidRPr="005E66CF">
        <w:rPr>
          <w:rFonts w:ascii="Abadi" w:hAnsi="Abadi"/>
          <w:sz w:val="28"/>
          <w:szCs w:val="28"/>
          <w:highlight w:val="darkGray"/>
        </w:rPr>
        <w:t>democratie</w:t>
      </w:r>
      <w:r w:rsidR="00BE7E2D">
        <w:rPr>
          <w:rFonts w:ascii="Abadi" w:hAnsi="Abadi"/>
          <w:sz w:val="28"/>
          <w:szCs w:val="28"/>
        </w:rPr>
        <w:t xml:space="preserve">. </w:t>
      </w:r>
    </w:p>
    <w:p w14:paraId="24FC9793" w14:textId="66DC0FB2" w:rsidR="00F82B91" w:rsidRDefault="00893A0F" w:rsidP="00E14256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Tijdlijn:</w:t>
      </w:r>
    </w:p>
    <w:p w14:paraId="41997745" w14:textId="5B6D4C62" w:rsidR="00893A0F" w:rsidRDefault="009F3DC0" w:rsidP="00E14256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1814) Eerste grondwet van Nederland werd ingevoerd</w:t>
      </w:r>
    </w:p>
    <w:p w14:paraId="37A93A00" w14:textId="1AF8727D" w:rsidR="009F3DC0" w:rsidRDefault="009F3DC0" w:rsidP="00E14256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1840) Willem II volgt zijn vader, Willem I op</w:t>
      </w:r>
    </w:p>
    <w:p w14:paraId="4AAA25C9" w14:textId="55835F5A" w:rsidR="009F3DC0" w:rsidRDefault="001B7BD0" w:rsidP="00E14256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1848) Thorbecke herschrijft de grondwet</w:t>
      </w:r>
    </w:p>
    <w:p w14:paraId="5E99D01F" w14:textId="277943C2" w:rsidR="001B7BD0" w:rsidRDefault="001B7BD0" w:rsidP="00E14256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 xml:space="preserve">1879) Oprichting van </w:t>
      </w:r>
      <w:r w:rsidR="00E56938">
        <w:rPr>
          <w:rFonts w:ascii="Abadi" w:hAnsi="Abadi"/>
          <w:sz w:val="28"/>
          <w:szCs w:val="28"/>
        </w:rPr>
        <w:t>de ARP (nu CDA)</w:t>
      </w:r>
    </w:p>
    <w:p w14:paraId="275BD5B3" w14:textId="10B0BEEE" w:rsidR="005B4A1D" w:rsidRDefault="00872C51" w:rsidP="00E14256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1917) Pacificatie, einde school</w:t>
      </w:r>
      <w:r w:rsidR="0008222B">
        <w:rPr>
          <w:rFonts w:ascii="Abadi" w:hAnsi="Abadi"/>
          <w:sz w:val="28"/>
          <w:szCs w:val="28"/>
        </w:rPr>
        <w:t>strijd en invoering algemeen kiesrecht voor mannen</w:t>
      </w:r>
    </w:p>
    <w:p w14:paraId="04BDE74B" w14:textId="4F37EE8D" w:rsidR="0008222B" w:rsidRDefault="0050331A" w:rsidP="00E14256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1919) Invoering algemeen vrouwenkiesrecht</w:t>
      </w:r>
    </w:p>
    <w:p w14:paraId="0FE1F4A7" w14:textId="1859B447" w:rsidR="0050331A" w:rsidRDefault="0050331A" w:rsidP="00E14256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 xml:space="preserve">1922) </w:t>
      </w:r>
      <w:r w:rsidR="0097622D">
        <w:rPr>
          <w:rFonts w:ascii="Abadi" w:hAnsi="Abadi"/>
          <w:sz w:val="28"/>
          <w:szCs w:val="28"/>
        </w:rPr>
        <w:t>Vrouwen vanaf 25 mochten voor het eerst stemmen</w:t>
      </w:r>
    </w:p>
    <w:p w14:paraId="052632C9" w14:textId="77777777" w:rsidR="009E4908" w:rsidRPr="000D0F86" w:rsidRDefault="009E4908" w:rsidP="00E14256">
      <w:pPr>
        <w:rPr>
          <w:rFonts w:ascii="Abadi" w:hAnsi="Abadi"/>
          <w:sz w:val="28"/>
          <w:szCs w:val="28"/>
        </w:rPr>
      </w:pPr>
    </w:p>
    <w:sectPr w:rsidR="009E4908" w:rsidRPr="000D0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120A"/>
    <w:multiLevelType w:val="hybridMultilevel"/>
    <w:tmpl w:val="E28A88DE"/>
    <w:lvl w:ilvl="0" w:tplc="E3CEEAB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02CDA"/>
    <w:multiLevelType w:val="hybridMultilevel"/>
    <w:tmpl w:val="659A4DD0"/>
    <w:lvl w:ilvl="0" w:tplc="3A485DC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D110D"/>
    <w:multiLevelType w:val="multilevel"/>
    <w:tmpl w:val="72244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3" w15:restartNumberingAfterBreak="0">
    <w:nsid w:val="48187864"/>
    <w:multiLevelType w:val="hybridMultilevel"/>
    <w:tmpl w:val="2A8C8820"/>
    <w:lvl w:ilvl="0" w:tplc="F2927C54">
      <w:start w:val="4"/>
      <w:numFmt w:val="bullet"/>
      <w:lvlText w:val="-"/>
      <w:lvlJc w:val="left"/>
      <w:pPr>
        <w:ind w:left="1170" w:hanging="360"/>
      </w:pPr>
      <w:rPr>
        <w:rFonts w:ascii="Abadi" w:eastAsiaTheme="minorHAnsi" w:hAnsi="Abadi" w:cstheme="minorBidi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6FE3319B"/>
    <w:multiLevelType w:val="hybridMultilevel"/>
    <w:tmpl w:val="AE662982"/>
    <w:lvl w:ilvl="0" w:tplc="8F80BD5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431765">
    <w:abstractNumId w:val="4"/>
  </w:num>
  <w:num w:numId="2" w16cid:durableId="2115247303">
    <w:abstractNumId w:val="2"/>
  </w:num>
  <w:num w:numId="3" w16cid:durableId="1303316123">
    <w:abstractNumId w:val="1"/>
  </w:num>
  <w:num w:numId="4" w16cid:durableId="1947957956">
    <w:abstractNumId w:val="3"/>
  </w:num>
  <w:num w:numId="5" w16cid:durableId="449278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998"/>
    <w:rsid w:val="0000658F"/>
    <w:rsid w:val="0001603C"/>
    <w:rsid w:val="00026949"/>
    <w:rsid w:val="00050960"/>
    <w:rsid w:val="0008222B"/>
    <w:rsid w:val="00087E5A"/>
    <w:rsid w:val="0009566F"/>
    <w:rsid w:val="000B0123"/>
    <w:rsid w:val="000D0F86"/>
    <w:rsid w:val="001022AC"/>
    <w:rsid w:val="00123E51"/>
    <w:rsid w:val="00147749"/>
    <w:rsid w:val="00154CD1"/>
    <w:rsid w:val="001631B3"/>
    <w:rsid w:val="0016378B"/>
    <w:rsid w:val="00172518"/>
    <w:rsid w:val="001B4410"/>
    <w:rsid w:val="001B7BD0"/>
    <w:rsid w:val="001C0B86"/>
    <w:rsid w:val="001E246E"/>
    <w:rsid w:val="001E330D"/>
    <w:rsid w:val="00205998"/>
    <w:rsid w:val="00210975"/>
    <w:rsid w:val="002410FD"/>
    <w:rsid w:val="00294E30"/>
    <w:rsid w:val="002A025C"/>
    <w:rsid w:val="002A2931"/>
    <w:rsid w:val="002D1C68"/>
    <w:rsid w:val="00321CDB"/>
    <w:rsid w:val="0035244D"/>
    <w:rsid w:val="00354E4C"/>
    <w:rsid w:val="0035626A"/>
    <w:rsid w:val="00394F68"/>
    <w:rsid w:val="003A1EB4"/>
    <w:rsid w:val="003C0044"/>
    <w:rsid w:val="00416292"/>
    <w:rsid w:val="00462357"/>
    <w:rsid w:val="004806FF"/>
    <w:rsid w:val="00485DE2"/>
    <w:rsid w:val="004B7C25"/>
    <w:rsid w:val="004C339A"/>
    <w:rsid w:val="004C662E"/>
    <w:rsid w:val="004D0639"/>
    <w:rsid w:val="004E4298"/>
    <w:rsid w:val="004F4165"/>
    <w:rsid w:val="0050331A"/>
    <w:rsid w:val="00511825"/>
    <w:rsid w:val="005254CD"/>
    <w:rsid w:val="00537C87"/>
    <w:rsid w:val="005666B5"/>
    <w:rsid w:val="00595504"/>
    <w:rsid w:val="005A29C5"/>
    <w:rsid w:val="005A56D4"/>
    <w:rsid w:val="005B4A1D"/>
    <w:rsid w:val="005D3DE8"/>
    <w:rsid w:val="005E66CF"/>
    <w:rsid w:val="00622EC0"/>
    <w:rsid w:val="006475F0"/>
    <w:rsid w:val="00650E78"/>
    <w:rsid w:val="006607CF"/>
    <w:rsid w:val="00672EC8"/>
    <w:rsid w:val="006A09A7"/>
    <w:rsid w:val="006A1A6B"/>
    <w:rsid w:val="006C6CC0"/>
    <w:rsid w:val="007026B0"/>
    <w:rsid w:val="0071683C"/>
    <w:rsid w:val="00726306"/>
    <w:rsid w:val="007873B5"/>
    <w:rsid w:val="007C20BC"/>
    <w:rsid w:val="007D68A2"/>
    <w:rsid w:val="00817DF6"/>
    <w:rsid w:val="0085579B"/>
    <w:rsid w:val="00872C51"/>
    <w:rsid w:val="008742ED"/>
    <w:rsid w:val="00887AAB"/>
    <w:rsid w:val="00892FD5"/>
    <w:rsid w:val="00893A0F"/>
    <w:rsid w:val="008D3015"/>
    <w:rsid w:val="008D6298"/>
    <w:rsid w:val="008F2A32"/>
    <w:rsid w:val="00917E69"/>
    <w:rsid w:val="009208F0"/>
    <w:rsid w:val="009258FD"/>
    <w:rsid w:val="0093013A"/>
    <w:rsid w:val="00930684"/>
    <w:rsid w:val="0097622D"/>
    <w:rsid w:val="009837E3"/>
    <w:rsid w:val="009A4A91"/>
    <w:rsid w:val="009C5FC0"/>
    <w:rsid w:val="009E4908"/>
    <w:rsid w:val="009E68CB"/>
    <w:rsid w:val="009F3DC0"/>
    <w:rsid w:val="00A03729"/>
    <w:rsid w:val="00A041E5"/>
    <w:rsid w:val="00A35BDF"/>
    <w:rsid w:val="00A92038"/>
    <w:rsid w:val="00AB3F28"/>
    <w:rsid w:val="00B304DE"/>
    <w:rsid w:val="00B36DB1"/>
    <w:rsid w:val="00B52D00"/>
    <w:rsid w:val="00B67A41"/>
    <w:rsid w:val="00B772C4"/>
    <w:rsid w:val="00B95DFA"/>
    <w:rsid w:val="00BE0B9E"/>
    <w:rsid w:val="00BE7E2D"/>
    <w:rsid w:val="00BF184B"/>
    <w:rsid w:val="00C85238"/>
    <w:rsid w:val="00D15CDC"/>
    <w:rsid w:val="00D264D5"/>
    <w:rsid w:val="00D30314"/>
    <w:rsid w:val="00D423C1"/>
    <w:rsid w:val="00DB5306"/>
    <w:rsid w:val="00E0388B"/>
    <w:rsid w:val="00E05092"/>
    <w:rsid w:val="00E14256"/>
    <w:rsid w:val="00E324FA"/>
    <w:rsid w:val="00E35489"/>
    <w:rsid w:val="00E56938"/>
    <w:rsid w:val="00E6783D"/>
    <w:rsid w:val="00E74BC4"/>
    <w:rsid w:val="00E8721B"/>
    <w:rsid w:val="00E939C3"/>
    <w:rsid w:val="00EA3596"/>
    <w:rsid w:val="00EC6011"/>
    <w:rsid w:val="00ED603C"/>
    <w:rsid w:val="00EF49D3"/>
    <w:rsid w:val="00F1234A"/>
    <w:rsid w:val="00F159F7"/>
    <w:rsid w:val="00F44EDE"/>
    <w:rsid w:val="00F82B91"/>
    <w:rsid w:val="00F90C62"/>
    <w:rsid w:val="00FC0423"/>
    <w:rsid w:val="00FC1855"/>
    <w:rsid w:val="00FD46EA"/>
    <w:rsid w:val="00FE0A2D"/>
    <w:rsid w:val="00FE5E4A"/>
    <w:rsid w:val="00FF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0D4A7"/>
  <w15:chartTrackingRefBased/>
  <w15:docId w15:val="{0591A291-8A3A-437E-9A03-30566F737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05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63fda9b-f6e5-4f2d-8917-60731b2e149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F7E7E6368B434CAC808964DA33DFFE" ma:contentTypeVersion="15" ma:contentTypeDescription="Een nieuw document maken." ma:contentTypeScope="" ma:versionID="9b3b60fb74c4bd7fecc570f20e45df15">
  <xsd:schema xmlns:xsd="http://www.w3.org/2001/XMLSchema" xmlns:xs="http://www.w3.org/2001/XMLSchema" xmlns:p="http://schemas.microsoft.com/office/2006/metadata/properties" xmlns:ns3="563fda9b-f6e5-4f2d-8917-60731b2e149a" xmlns:ns4="34357256-6308-48af-a847-f654eeadec31" targetNamespace="http://schemas.microsoft.com/office/2006/metadata/properties" ma:root="true" ma:fieldsID="edb835c43ffbac8a046e0b0ae9f951bb" ns3:_="" ns4:_="">
    <xsd:import namespace="563fda9b-f6e5-4f2d-8917-60731b2e149a"/>
    <xsd:import namespace="34357256-6308-48af-a847-f654eeadec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fda9b-f6e5-4f2d-8917-60731b2e14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7256-6308-48af-a847-f654eeadec3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E5E9B5-6DBE-4550-ABF3-1A65B4B63289}">
  <ds:schemaRefs>
    <ds:schemaRef ds:uri="http://purl.org/dc/dcmitype/"/>
    <ds:schemaRef ds:uri="34357256-6308-48af-a847-f654eeadec31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563fda9b-f6e5-4f2d-8917-60731b2e149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6832EDF-7A2A-45DB-A15B-74981706E5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9D1CAE-BE01-4CC2-A90A-82C838B9A5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3fda9b-f6e5-4f2d-8917-60731b2e149a"/>
    <ds:schemaRef ds:uri="34357256-6308-48af-a847-f654eeadec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887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van Straten</dc:creator>
  <cp:keywords/>
  <dc:description/>
  <cp:lastModifiedBy>Straten, Luc van (116972)</cp:lastModifiedBy>
  <cp:revision>2</cp:revision>
  <dcterms:created xsi:type="dcterms:W3CDTF">2023-10-09T18:46:00Z</dcterms:created>
  <dcterms:modified xsi:type="dcterms:W3CDTF">2023-10-09T18:46:00Z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0x0101008EF7E7E6368B434CAC808964DA33DFFE</vt:lpwstr>
  </property>
</Properties>
</file>