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F967" w14:textId="0B330E25" w:rsidR="0003528F" w:rsidRDefault="0003528F" w:rsidP="0003528F">
      <w:pPr>
        <w:pStyle w:val="Kop1"/>
      </w:pPr>
      <w:r>
        <w:t>Inleiding – les 2</w:t>
      </w:r>
    </w:p>
    <w:p w14:paraId="68497202" w14:textId="58F55F11" w:rsidR="0003528F" w:rsidRDefault="0003528F" w:rsidP="0003528F">
      <w:pPr>
        <w:rPr>
          <w:lang w:val="nl-BE"/>
        </w:rPr>
      </w:pPr>
      <w:r>
        <w:rPr>
          <w:lang w:val="nl-BE"/>
        </w:rPr>
        <w:t>Hendrik de Zeevaarder: sponsor</w:t>
      </w:r>
      <w:r w:rsidR="006B6B4F">
        <w:rPr>
          <w:lang w:val="nl-BE"/>
        </w:rPr>
        <w:t xml:space="preserve"> + organisator</w:t>
      </w:r>
      <w:r>
        <w:rPr>
          <w:lang w:val="nl-BE"/>
        </w:rPr>
        <w:t xml:space="preserve"> Portugezen + overtuigde zijn mannen hun bijgeloof te negeren</w:t>
      </w:r>
    </w:p>
    <w:p w14:paraId="2E73D38E" w14:textId="7E52132E" w:rsidR="0003528F" w:rsidRDefault="0003528F" w:rsidP="0003528F">
      <w:pPr>
        <w:rPr>
          <w:lang w:val="nl-BE"/>
        </w:rPr>
      </w:pPr>
      <w:r>
        <w:rPr>
          <w:lang w:val="nl-BE"/>
        </w:rPr>
        <w:t>Karveel=caravela</w:t>
      </w:r>
      <w:r>
        <w:rPr>
          <w:lang w:val="nl-BE"/>
        </w:rPr>
        <w:br/>
        <w:t>1) klein en wendbaar</w:t>
      </w:r>
    </w:p>
    <w:p w14:paraId="2DB6BB0E" w14:textId="13CEE212" w:rsidR="0003528F" w:rsidRDefault="0003528F" w:rsidP="0003528F">
      <w:pPr>
        <w:rPr>
          <w:lang w:val="nl-BE"/>
        </w:rPr>
      </w:pPr>
      <w:r>
        <w:rPr>
          <w:lang w:val="nl-BE"/>
        </w:rPr>
        <w:t>2) latijnzeil: kan goed tegen wind</w:t>
      </w:r>
    </w:p>
    <w:p w14:paraId="02C3765A" w14:textId="742FB31F" w:rsidR="0003528F" w:rsidRDefault="0003528F" w:rsidP="0003528F">
      <w:pPr>
        <w:rPr>
          <w:lang w:val="nl-BE"/>
        </w:rPr>
      </w:pPr>
      <w:r>
        <w:rPr>
          <w:lang w:val="nl-BE"/>
        </w:rPr>
        <w:t>3) kleine diepgang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4678"/>
      </w:tblGrid>
      <w:tr w:rsidR="0003528F" w14:paraId="31C304AB" w14:textId="77777777" w:rsidTr="00226339">
        <w:tc>
          <w:tcPr>
            <w:tcW w:w="1838" w:type="dxa"/>
          </w:tcPr>
          <w:p w14:paraId="2B0A407B" w14:textId="43E2FC5B" w:rsidR="0003528F" w:rsidRDefault="0003528F" w:rsidP="0003528F">
            <w:pPr>
              <w:rPr>
                <w:lang w:val="nl-BE"/>
              </w:rPr>
            </w:pPr>
            <w:r>
              <w:rPr>
                <w:lang w:val="nl-BE"/>
              </w:rPr>
              <w:t>1415</w:t>
            </w:r>
          </w:p>
        </w:tc>
        <w:tc>
          <w:tcPr>
            <w:tcW w:w="4678" w:type="dxa"/>
          </w:tcPr>
          <w:p w14:paraId="4358690E" w14:textId="03EA6FE0" w:rsidR="0003528F" w:rsidRDefault="0003528F" w:rsidP="0003528F">
            <w:pPr>
              <w:rPr>
                <w:lang w:val="nl-BE"/>
              </w:rPr>
            </w:pPr>
            <w:r>
              <w:rPr>
                <w:lang w:val="nl-BE"/>
              </w:rPr>
              <w:t>Ceuta (=N-Afrika)</w:t>
            </w:r>
          </w:p>
        </w:tc>
      </w:tr>
      <w:tr w:rsidR="0003528F" w14:paraId="7516B0E4" w14:textId="77777777" w:rsidTr="00226339">
        <w:tc>
          <w:tcPr>
            <w:tcW w:w="1838" w:type="dxa"/>
          </w:tcPr>
          <w:p w14:paraId="21EACF1F" w14:textId="543A8D75" w:rsidR="0003528F" w:rsidRDefault="0003528F" w:rsidP="0003528F">
            <w:pPr>
              <w:rPr>
                <w:lang w:val="nl-BE"/>
              </w:rPr>
            </w:pPr>
            <w:r>
              <w:rPr>
                <w:lang w:val="nl-BE"/>
              </w:rPr>
              <w:t>1434</w:t>
            </w:r>
          </w:p>
        </w:tc>
        <w:tc>
          <w:tcPr>
            <w:tcW w:w="4678" w:type="dxa"/>
          </w:tcPr>
          <w:p w14:paraId="1AAEFA07" w14:textId="77777777" w:rsidR="0003528F" w:rsidRDefault="0003528F" w:rsidP="0003528F">
            <w:pPr>
              <w:rPr>
                <w:lang w:val="nl-BE"/>
              </w:rPr>
            </w:pPr>
            <w:r>
              <w:rPr>
                <w:lang w:val="nl-BE"/>
              </w:rPr>
              <w:t>Kaap Bojador</w:t>
            </w:r>
          </w:p>
          <w:p w14:paraId="4818A8F6" w14:textId="0765713A" w:rsidR="0003528F" w:rsidRDefault="0003528F" w:rsidP="0003528F">
            <w:pPr>
              <w:rPr>
                <w:lang w:val="nl-BE"/>
              </w:rPr>
            </w:pPr>
            <w:r>
              <w:rPr>
                <w:lang w:val="nl-BE"/>
              </w:rPr>
              <w:t>(durfden niet verder: bijgeloof)</w:t>
            </w:r>
          </w:p>
        </w:tc>
      </w:tr>
      <w:tr w:rsidR="0003528F" w14:paraId="16C98AD8" w14:textId="77777777" w:rsidTr="00226339">
        <w:tc>
          <w:tcPr>
            <w:tcW w:w="1838" w:type="dxa"/>
          </w:tcPr>
          <w:p w14:paraId="54F32140" w14:textId="25F77E4B" w:rsidR="0003528F" w:rsidRDefault="0003528F" w:rsidP="0003528F">
            <w:pPr>
              <w:rPr>
                <w:lang w:val="nl-BE"/>
              </w:rPr>
            </w:pPr>
            <w:r>
              <w:rPr>
                <w:lang w:val="nl-BE"/>
              </w:rPr>
              <w:t>1446</w:t>
            </w:r>
          </w:p>
        </w:tc>
        <w:tc>
          <w:tcPr>
            <w:tcW w:w="4678" w:type="dxa"/>
          </w:tcPr>
          <w:p w14:paraId="0E4F645A" w14:textId="1AC97879" w:rsidR="0003528F" w:rsidRDefault="0003528F" w:rsidP="0003528F">
            <w:pPr>
              <w:rPr>
                <w:lang w:val="nl-BE"/>
              </w:rPr>
            </w:pPr>
            <w:r>
              <w:rPr>
                <w:lang w:val="nl-BE"/>
              </w:rPr>
              <w:t>Kaap Verde (=meest w. punt van Afrika)</w:t>
            </w:r>
          </w:p>
        </w:tc>
      </w:tr>
      <w:tr w:rsidR="0003528F" w14:paraId="5F286C3A" w14:textId="77777777" w:rsidTr="00226339">
        <w:tc>
          <w:tcPr>
            <w:tcW w:w="1838" w:type="dxa"/>
          </w:tcPr>
          <w:p w14:paraId="63D8A503" w14:textId="53EA112C" w:rsidR="0003528F" w:rsidRDefault="0003528F" w:rsidP="0003528F">
            <w:pPr>
              <w:rPr>
                <w:lang w:val="nl-BE"/>
              </w:rPr>
            </w:pPr>
            <w:r>
              <w:rPr>
                <w:lang w:val="nl-BE"/>
              </w:rPr>
              <w:t>1460</w:t>
            </w:r>
          </w:p>
        </w:tc>
        <w:tc>
          <w:tcPr>
            <w:tcW w:w="4678" w:type="dxa"/>
          </w:tcPr>
          <w:p w14:paraId="03ED5ECA" w14:textId="77777777" w:rsidR="0003528F" w:rsidRDefault="0003528F" w:rsidP="0003528F">
            <w:pPr>
              <w:rPr>
                <w:lang w:val="nl-BE"/>
              </w:rPr>
            </w:pPr>
            <w:r>
              <w:rPr>
                <w:lang w:val="nl-BE"/>
              </w:rPr>
              <w:t>Sierra Leone</w:t>
            </w:r>
          </w:p>
          <w:p w14:paraId="093F5EE7" w14:textId="2FC60DB8" w:rsidR="0003528F" w:rsidRDefault="0003528F" w:rsidP="0003528F">
            <w:pPr>
              <w:rPr>
                <w:lang w:val="nl-BE"/>
              </w:rPr>
            </w:pPr>
            <w:r>
              <w:rPr>
                <w:lang w:val="nl-BE"/>
              </w:rPr>
              <w:t>(Hendrik stierf)</w:t>
            </w:r>
          </w:p>
        </w:tc>
      </w:tr>
      <w:tr w:rsidR="0003528F" w14:paraId="6A4BE2B5" w14:textId="77777777" w:rsidTr="00226339">
        <w:tc>
          <w:tcPr>
            <w:tcW w:w="1838" w:type="dxa"/>
          </w:tcPr>
          <w:p w14:paraId="21FE0A80" w14:textId="7211D6DF" w:rsidR="0003528F" w:rsidRDefault="0003528F" w:rsidP="0003528F">
            <w:pPr>
              <w:rPr>
                <w:lang w:val="nl-BE"/>
              </w:rPr>
            </w:pPr>
            <w:r>
              <w:rPr>
                <w:lang w:val="nl-BE"/>
              </w:rPr>
              <w:t>1488</w:t>
            </w:r>
          </w:p>
        </w:tc>
        <w:tc>
          <w:tcPr>
            <w:tcW w:w="4678" w:type="dxa"/>
          </w:tcPr>
          <w:p w14:paraId="6463CFBB" w14:textId="2580DF6B" w:rsidR="0003528F" w:rsidRDefault="0003528F" w:rsidP="0003528F">
            <w:pPr>
              <w:rPr>
                <w:lang w:val="nl-BE"/>
              </w:rPr>
            </w:pPr>
            <w:r>
              <w:rPr>
                <w:lang w:val="nl-BE"/>
              </w:rPr>
              <w:t>Kaap der Stormen</w:t>
            </w:r>
            <w:r w:rsidR="00226339" w:rsidRPr="00226339">
              <w:rPr>
                <w:lang w:val="nl-BE"/>
              </w:rPr>
              <w:sym w:font="Wingdings" w:char="F0E0"/>
            </w:r>
            <w:r w:rsidR="00226339">
              <w:rPr>
                <w:lang w:val="nl-BE"/>
              </w:rPr>
              <w:t>Kaap de Goede Hoop</w:t>
            </w:r>
          </w:p>
          <w:p w14:paraId="0170521F" w14:textId="77777777" w:rsidR="0003528F" w:rsidRDefault="0003528F" w:rsidP="0003528F">
            <w:pPr>
              <w:rPr>
                <w:lang w:val="nl-BE"/>
              </w:rPr>
            </w:pPr>
            <w:r>
              <w:rPr>
                <w:lang w:val="nl-BE"/>
              </w:rPr>
              <w:t>Door Bartolomeu Dias</w:t>
            </w:r>
          </w:p>
          <w:p w14:paraId="29E5A732" w14:textId="345C990A" w:rsidR="0003528F" w:rsidRDefault="0003528F" w:rsidP="0003528F">
            <w:pPr>
              <w:rPr>
                <w:lang w:val="nl-BE"/>
              </w:rPr>
            </w:pPr>
            <w:r>
              <w:rPr>
                <w:lang w:val="nl-BE"/>
              </w:rPr>
              <w:t>(=meest z. punt van Afrika)</w:t>
            </w:r>
          </w:p>
        </w:tc>
      </w:tr>
      <w:tr w:rsidR="00226339" w14:paraId="0E7A11FA" w14:textId="77777777" w:rsidTr="00226339">
        <w:tc>
          <w:tcPr>
            <w:tcW w:w="1838" w:type="dxa"/>
          </w:tcPr>
          <w:p w14:paraId="787A2CF8" w14:textId="4AD32CE8" w:rsidR="00226339" w:rsidRDefault="00226339" w:rsidP="0003528F">
            <w:pPr>
              <w:rPr>
                <w:lang w:val="nl-BE"/>
              </w:rPr>
            </w:pPr>
            <w:r>
              <w:rPr>
                <w:lang w:val="nl-BE"/>
              </w:rPr>
              <w:t>1498</w:t>
            </w:r>
          </w:p>
        </w:tc>
        <w:tc>
          <w:tcPr>
            <w:tcW w:w="4678" w:type="dxa"/>
          </w:tcPr>
          <w:p w14:paraId="42CD66A1" w14:textId="77777777" w:rsidR="00226339" w:rsidRDefault="00226339" w:rsidP="0003528F">
            <w:pPr>
              <w:rPr>
                <w:lang w:val="nl-BE"/>
              </w:rPr>
            </w:pPr>
            <w:r>
              <w:rPr>
                <w:lang w:val="nl-BE"/>
              </w:rPr>
              <w:t>Malabarkust van India</w:t>
            </w:r>
          </w:p>
          <w:p w14:paraId="021C306A" w14:textId="3EC258C6" w:rsidR="00226339" w:rsidRDefault="00226339" w:rsidP="0003528F">
            <w:pPr>
              <w:rPr>
                <w:lang w:val="nl-BE"/>
              </w:rPr>
            </w:pPr>
            <w:r>
              <w:rPr>
                <w:lang w:val="nl-BE"/>
              </w:rPr>
              <w:t>Door Vasco Da Gamma</w:t>
            </w:r>
          </w:p>
        </w:tc>
      </w:tr>
      <w:tr w:rsidR="00226339" w14:paraId="6A603312" w14:textId="77777777" w:rsidTr="00226339">
        <w:tc>
          <w:tcPr>
            <w:tcW w:w="1838" w:type="dxa"/>
          </w:tcPr>
          <w:p w14:paraId="48CA11E1" w14:textId="5E4D5E20" w:rsidR="00226339" w:rsidRDefault="00226339" w:rsidP="0003528F">
            <w:pPr>
              <w:rPr>
                <w:lang w:val="nl-BE"/>
              </w:rPr>
            </w:pPr>
            <w:r>
              <w:rPr>
                <w:lang w:val="nl-BE"/>
              </w:rPr>
              <w:t>1500</w:t>
            </w:r>
          </w:p>
        </w:tc>
        <w:tc>
          <w:tcPr>
            <w:tcW w:w="4678" w:type="dxa"/>
          </w:tcPr>
          <w:p w14:paraId="305134BF" w14:textId="77777777" w:rsidR="00226339" w:rsidRDefault="00226339" w:rsidP="0003528F">
            <w:pPr>
              <w:rPr>
                <w:lang w:val="nl-BE"/>
              </w:rPr>
            </w:pPr>
            <w:r>
              <w:rPr>
                <w:lang w:val="nl-BE"/>
              </w:rPr>
              <w:t>Brazilië</w:t>
            </w:r>
          </w:p>
          <w:p w14:paraId="0B1CC938" w14:textId="32C5FF7B" w:rsidR="00226339" w:rsidRDefault="00226339" w:rsidP="0003528F">
            <w:pPr>
              <w:rPr>
                <w:lang w:val="nl-BE"/>
              </w:rPr>
            </w:pPr>
            <w:r>
              <w:rPr>
                <w:lang w:val="nl-BE"/>
              </w:rPr>
              <w:t>Door Pedro Alvares Cabral</w:t>
            </w:r>
          </w:p>
        </w:tc>
      </w:tr>
    </w:tbl>
    <w:p w14:paraId="64F7AEC9" w14:textId="57F7E863" w:rsidR="0003528F" w:rsidRDefault="0003528F" w:rsidP="0003528F">
      <w:pPr>
        <w:rPr>
          <w:lang w:val="nl-BE"/>
        </w:rPr>
      </w:pPr>
    </w:p>
    <w:p w14:paraId="4CB16514" w14:textId="5F24814B" w:rsidR="00226339" w:rsidRPr="0003528F" w:rsidRDefault="00226339" w:rsidP="0003528F">
      <w:pPr>
        <w:rPr>
          <w:lang w:val="nl-BE"/>
        </w:rPr>
      </w:pPr>
      <w:r>
        <w:rPr>
          <w:lang w:val="nl-BE"/>
        </w:rPr>
        <w:t>Actualisatie: Brazilianen spreken Portugees, …</w:t>
      </w:r>
    </w:p>
    <w:sectPr w:rsidR="00226339" w:rsidRPr="00035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8F"/>
    <w:rsid w:val="0003528F"/>
    <w:rsid w:val="00083BFB"/>
    <w:rsid w:val="001C5177"/>
    <w:rsid w:val="00226339"/>
    <w:rsid w:val="003401F5"/>
    <w:rsid w:val="004A329F"/>
    <w:rsid w:val="006B6B4F"/>
    <w:rsid w:val="0097369A"/>
    <w:rsid w:val="00A531F4"/>
    <w:rsid w:val="00D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F0F52E"/>
  <w15:chartTrackingRefBased/>
  <w15:docId w15:val="{DF84858D-D5CF-4ECE-9F1D-1D187D44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5177"/>
    <w:rPr>
      <w:rFonts w:ascii="Abadi" w:hAnsi="Abadi"/>
      <w:noProof/>
      <w:color w:val="404040" w:themeColor="text1" w:themeTint="BF"/>
      <w:sz w:val="24"/>
      <w:lang w:val="la-Latn"/>
    </w:rPr>
  </w:style>
  <w:style w:type="paragraph" w:styleId="Kop1">
    <w:name w:val="heading 1"/>
    <w:basedOn w:val="Standaard"/>
    <w:next w:val="Standaard"/>
    <w:link w:val="Kop1Char"/>
    <w:uiPriority w:val="9"/>
    <w:qFormat/>
    <w:rsid w:val="0097369A"/>
    <w:pPr>
      <w:keepNext/>
      <w:keepLines/>
      <w:spacing w:before="240" w:after="0"/>
      <w:outlineLvl w:val="0"/>
    </w:pPr>
    <w:rPr>
      <w:rFonts w:eastAsiaTheme="majorEastAsia" w:cstheme="majorBidi"/>
      <w:b/>
      <w:i/>
      <w:noProof w:val="0"/>
      <w:sz w:val="36"/>
      <w:szCs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7369A"/>
    <w:rPr>
      <w:rFonts w:ascii="Abadi" w:eastAsiaTheme="majorEastAsia" w:hAnsi="Abadi" w:cstheme="majorBidi"/>
      <w:b/>
      <w:i/>
      <w:color w:val="404040" w:themeColor="text1" w:themeTint="BF"/>
      <w:sz w:val="36"/>
      <w:szCs w:val="32"/>
    </w:rPr>
  </w:style>
  <w:style w:type="paragraph" w:styleId="Geenafstand">
    <w:name w:val="No Spacing"/>
    <w:aliases w:val="Kop 2."/>
    <w:next w:val="Standaard"/>
    <w:autoRedefine/>
    <w:uiPriority w:val="1"/>
    <w:qFormat/>
    <w:rsid w:val="00083BFB"/>
    <w:pPr>
      <w:spacing w:before="120" w:after="120" w:line="240" w:lineRule="auto"/>
    </w:pPr>
    <w:rPr>
      <w:rFonts w:ascii="Abadi" w:hAnsi="Abadi"/>
      <w:i/>
      <w:color w:val="404040" w:themeColor="text1" w:themeTint="BF"/>
      <w:sz w:val="32"/>
    </w:rPr>
  </w:style>
  <w:style w:type="table" w:styleId="Tabelraster">
    <w:name w:val="Table Grid"/>
    <w:basedOn w:val="Standaardtabel"/>
    <w:uiPriority w:val="39"/>
    <w:rsid w:val="0003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Biesmans</dc:creator>
  <cp:keywords/>
  <dc:description/>
  <cp:lastModifiedBy>Marthe Biesmans</cp:lastModifiedBy>
  <cp:revision>2</cp:revision>
  <dcterms:created xsi:type="dcterms:W3CDTF">2022-11-29T18:41:00Z</dcterms:created>
  <dcterms:modified xsi:type="dcterms:W3CDTF">2022-11-30T13:36:00Z</dcterms:modified>
</cp:coreProperties>
</file>