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67990" w14:textId="50D1BE48" w:rsidR="0065463A" w:rsidRPr="00824149" w:rsidRDefault="0065463A" w:rsidP="00824149">
      <w:pPr>
        <w:pStyle w:val="NoSpacing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2C7D4A1" wp14:editId="398EDB0F">
            <wp:simplePos x="0" y="0"/>
            <wp:positionH relativeFrom="column">
              <wp:posOffset>4107619</wp:posOffset>
            </wp:positionH>
            <wp:positionV relativeFrom="paragraph">
              <wp:posOffset>-520065</wp:posOffset>
            </wp:positionV>
            <wp:extent cx="2193290" cy="2024380"/>
            <wp:effectExtent l="0" t="0" r="0" b="0"/>
            <wp:wrapNone/>
            <wp:docPr id="1026" name="Picture 2" descr="Marktvormen (klaar) - Lesmateriaal - Wikiwijs">
              <a:extLst xmlns:a="http://schemas.openxmlformats.org/drawingml/2006/main">
                <a:ext uri="{FF2B5EF4-FFF2-40B4-BE49-F238E27FC236}">
                  <a16:creationId xmlns:a16="http://schemas.microsoft.com/office/drawing/2014/main" id="{EC153897-E24D-4708-A08A-F9F0F6478AB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Marktvormen (klaar) - Lesmateriaal - Wikiwijs">
                      <a:extLst>
                        <a:ext uri="{FF2B5EF4-FFF2-40B4-BE49-F238E27FC236}">
                          <a16:creationId xmlns:a16="http://schemas.microsoft.com/office/drawing/2014/main" id="{EC153897-E24D-4708-A08A-F9F0F6478AB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290" cy="202438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65463A">
        <w:rPr>
          <w:b/>
          <w:bCs/>
          <w:sz w:val="28"/>
          <w:szCs w:val="28"/>
        </w:rPr>
        <w:t>Module 2 – samenvatting</w:t>
      </w:r>
    </w:p>
    <w:p w14:paraId="1BA3F4FE" w14:textId="5705B8E7" w:rsidR="00357A94" w:rsidRPr="00357A94" w:rsidRDefault="00357A94">
      <w:pPr>
        <w:rPr>
          <w:u w:val="single"/>
        </w:rPr>
      </w:pPr>
      <w:r w:rsidRPr="00357A94">
        <w:rPr>
          <w:u w:val="single"/>
        </w:rPr>
        <w:t>Vraaglijnen</w:t>
      </w:r>
      <w:r>
        <w:rPr>
          <w:u w:val="single"/>
        </w:rPr>
        <w:t xml:space="preserve"> </w:t>
      </w:r>
    </w:p>
    <w:p w14:paraId="4F1D59BC" w14:textId="44B9D8A2" w:rsidR="0065463A" w:rsidRDefault="0065463A" w:rsidP="0065463A">
      <w:pPr>
        <w:pStyle w:val="NoSpacing"/>
      </w:pPr>
      <w:r>
        <w:t>- Hoe hoger de vraag, hoe hoger de prijs</w:t>
      </w:r>
    </w:p>
    <w:p w14:paraId="1C08E1AF" w14:textId="1049A13C" w:rsidR="0065463A" w:rsidRDefault="0065463A" w:rsidP="0065463A">
      <w:pPr>
        <w:pStyle w:val="NoSpacing"/>
      </w:pPr>
      <w:r>
        <w:t xml:space="preserve">- Hoe hoger de aanbod, hoe lager de prijs </w:t>
      </w:r>
    </w:p>
    <w:p w14:paraId="397EDA00" w14:textId="2195B14B" w:rsidR="0065463A" w:rsidRDefault="0065463A" w:rsidP="0065463A">
      <w:pPr>
        <w:pStyle w:val="NoSpacing"/>
      </w:pPr>
      <w:r>
        <w:t>- Hoe hoger de prijs hoe lager de vraag</w:t>
      </w:r>
      <w:r w:rsidR="002615DA">
        <w:t xml:space="preserve"> </w:t>
      </w:r>
      <w:r w:rsidR="002615DA" w:rsidRPr="002615DA">
        <w:rPr>
          <w:i/>
          <w:iCs/>
        </w:rPr>
        <w:t>(wet van de vraag)</w:t>
      </w:r>
    </w:p>
    <w:p w14:paraId="5D86DEB4" w14:textId="124862C9" w:rsidR="00357A94" w:rsidRDefault="00357A94" w:rsidP="0065463A">
      <w:pPr>
        <w:pStyle w:val="NoSpacing"/>
      </w:pPr>
    </w:p>
    <w:p w14:paraId="7E027662" w14:textId="76D3017A" w:rsidR="00B97754" w:rsidRPr="00865454" w:rsidRDefault="00B97754" w:rsidP="00865454">
      <w:pPr>
        <w:rPr>
          <w:u w:val="single"/>
        </w:rPr>
      </w:pPr>
      <w:r w:rsidRPr="00865454">
        <w:rPr>
          <w:u w:val="single"/>
        </w:rPr>
        <w:t>Consumenten surplus:</w:t>
      </w:r>
    </w:p>
    <w:p w14:paraId="17EC9CFC" w14:textId="62909CBF" w:rsidR="00B97754" w:rsidRDefault="00000000" w:rsidP="00865454">
      <w:pPr>
        <w:pStyle w:val="NoSpacing"/>
      </w:pPr>
      <w:hyperlink r:id="rId7" w:history="1">
        <w:r w:rsidR="00B97754" w:rsidRPr="0068101C">
          <w:rPr>
            <w:rStyle w:val="Hyperlink"/>
          </w:rPr>
          <w:t>https://www.economielokaal.nl/consumentensurplus/</w:t>
        </w:r>
      </w:hyperlink>
    </w:p>
    <w:p w14:paraId="7863B3D3" w14:textId="77777777" w:rsidR="00357A94" w:rsidRDefault="00357A94" w:rsidP="0065463A">
      <w:pPr>
        <w:pStyle w:val="NoSpacing"/>
      </w:pPr>
    </w:p>
    <w:p w14:paraId="550D3194" w14:textId="54D27BAE" w:rsidR="00357A94" w:rsidRDefault="009E391C" w:rsidP="0065463A">
      <w:pPr>
        <w:pStyle w:val="NoSpacing"/>
        <w:rPr>
          <w:u w:val="single"/>
        </w:rPr>
      </w:pPr>
      <w:r w:rsidRPr="00357A94">
        <w:rPr>
          <w:noProof/>
          <w:u w:val="single"/>
        </w:rPr>
        <w:drawing>
          <wp:anchor distT="0" distB="0" distL="114300" distR="114300" simplePos="0" relativeHeight="251658241" behindDoc="0" locked="0" layoutInCell="1" allowOverlap="1" wp14:anchorId="321622F3" wp14:editId="1E01B65C">
            <wp:simplePos x="0" y="0"/>
            <wp:positionH relativeFrom="column">
              <wp:posOffset>-1102352</wp:posOffset>
            </wp:positionH>
            <wp:positionV relativeFrom="paragraph">
              <wp:posOffset>192678</wp:posOffset>
            </wp:positionV>
            <wp:extent cx="3680749" cy="1850262"/>
            <wp:effectExtent l="0" t="12700" r="0" b="17145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7A94" w:rsidRPr="00357A94">
        <w:rPr>
          <w:u w:val="single"/>
        </w:rPr>
        <w:t xml:space="preserve">prijselasticiteit </w:t>
      </w:r>
    </w:p>
    <w:p w14:paraId="29DF9C47" w14:textId="77777777" w:rsidR="00357A94" w:rsidRDefault="00357A94" w:rsidP="0065463A">
      <w:pPr>
        <w:pStyle w:val="NoSpacing"/>
        <w:rPr>
          <w:u w:val="single"/>
        </w:rPr>
      </w:pPr>
    </w:p>
    <w:p w14:paraId="2511F0BD" w14:textId="0E891658" w:rsidR="00357A94" w:rsidRDefault="00357A94" w:rsidP="00357A94">
      <w:pPr>
        <w:pStyle w:val="NoSpacing"/>
        <w:numPr>
          <w:ilvl w:val="0"/>
          <w:numId w:val="2"/>
        </w:numPr>
      </w:pPr>
      <w:r>
        <w:t>Altijd negatief</w:t>
      </w:r>
    </w:p>
    <w:p w14:paraId="3C2AE651" w14:textId="3AEA8ECB" w:rsidR="00357A94" w:rsidRDefault="00A27ED3" w:rsidP="00357A94">
      <w:pPr>
        <w:pStyle w:val="NoSpacing"/>
        <w:numPr>
          <w:ilvl w:val="0"/>
          <w:numId w:val="2"/>
        </w:numPr>
      </w:pPr>
      <w:r>
        <w:t>Elastisch = onder -1</w:t>
      </w:r>
    </w:p>
    <w:p w14:paraId="5374C987" w14:textId="16C4DBB7" w:rsidR="00A27ED3" w:rsidRDefault="00A27ED3" w:rsidP="00357A94">
      <w:pPr>
        <w:pStyle w:val="NoSpacing"/>
        <w:numPr>
          <w:ilvl w:val="0"/>
          <w:numId w:val="2"/>
        </w:numPr>
      </w:pPr>
      <w:r>
        <w:t>Inelastisch = tussen -1 &amp; 0</w:t>
      </w:r>
    </w:p>
    <w:p w14:paraId="44DC09E9" w14:textId="77777777" w:rsidR="00502553" w:rsidRDefault="00A27ED3" w:rsidP="00357A94">
      <w:pPr>
        <w:pStyle w:val="NoSpacing"/>
        <w:numPr>
          <w:ilvl w:val="0"/>
          <w:numId w:val="2"/>
        </w:numPr>
      </w:pPr>
      <w:r>
        <w:t>Formule voor procentuele verandering:</w:t>
      </w:r>
    </w:p>
    <w:p w14:paraId="3E863D55" w14:textId="4B4C300C" w:rsidR="00A27ED3" w:rsidRPr="00A27ED3" w:rsidRDefault="00A27ED3" w:rsidP="00357A94">
      <w:pPr>
        <w:pStyle w:val="NoSpacing"/>
        <w:numPr>
          <w:ilvl w:val="0"/>
          <w:numId w:val="2"/>
        </w:numPr>
      </w:pPr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NIEUW-OUD</m:t>
            </m:r>
          </m:num>
          <m:den>
            <m:r>
              <w:rPr>
                <w:rFonts w:ascii="Cambria Math" w:hAnsi="Cambria Math"/>
              </w:rPr>
              <m:t>OUD</m:t>
            </m:r>
          </m:den>
        </m:f>
        <m:r>
          <w:rPr>
            <w:rFonts w:ascii="Cambria Math" w:hAnsi="Cambria Math"/>
          </w:rPr>
          <m:t>×100</m:t>
        </m:r>
      </m:oMath>
    </w:p>
    <w:p w14:paraId="4230633A" w14:textId="555B8EA5" w:rsidR="00640A5D" w:rsidRDefault="00640A5D" w:rsidP="00640A5D">
      <w:pPr>
        <w:pStyle w:val="NoSpacing"/>
      </w:pPr>
    </w:p>
    <w:p w14:paraId="347C4355" w14:textId="1E2FE33B" w:rsidR="00640A5D" w:rsidRDefault="00640A5D" w:rsidP="00640A5D">
      <w:pPr>
        <w:pStyle w:val="NoSpacing"/>
      </w:pPr>
    </w:p>
    <w:p w14:paraId="2E2D0F9F" w14:textId="11BD21A7" w:rsidR="00640A5D" w:rsidRDefault="00640A5D" w:rsidP="00640A5D">
      <w:pPr>
        <w:pStyle w:val="NoSpacing"/>
      </w:pPr>
    </w:p>
    <w:p w14:paraId="65A7E443" w14:textId="74ECD972" w:rsidR="00640A5D" w:rsidRDefault="00640A5D" w:rsidP="00640A5D">
      <w:pPr>
        <w:pStyle w:val="NoSpacing"/>
      </w:pPr>
    </w:p>
    <w:p w14:paraId="3CFB9E45" w14:textId="1BF38A05" w:rsidR="00640A5D" w:rsidRDefault="00640A5D" w:rsidP="00640A5D">
      <w:pPr>
        <w:pStyle w:val="NoSpacing"/>
      </w:pPr>
    </w:p>
    <w:p w14:paraId="5BFD0CFB" w14:textId="31C69981" w:rsidR="00640A5D" w:rsidRDefault="00640A5D" w:rsidP="00640A5D">
      <w:pPr>
        <w:pStyle w:val="NoSpacing"/>
      </w:pPr>
    </w:p>
    <w:p w14:paraId="2AFBBE4F" w14:textId="46E4D1CA" w:rsidR="00901882" w:rsidRDefault="00901882" w:rsidP="00640A5D">
      <w:pPr>
        <w:pStyle w:val="NoSpacing"/>
      </w:pPr>
    </w:p>
    <w:p w14:paraId="1951B43B" w14:textId="53510A46" w:rsidR="00640A5D" w:rsidRDefault="00181F8C" w:rsidP="00901882">
      <w:pPr>
        <w:pStyle w:val="NoSpacing"/>
      </w:pPr>
      <w:r w:rsidRPr="00901882">
        <w:rPr>
          <w:noProof/>
          <w:u w:val="single"/>
        </w:rPr>
        <w:drawing>
          <wp:anchor distT="0" distB="0" distL="114300" distR="114300" simplePos="0" relativeHeight="251658242" behindDoc="1" locked="0" layoutInCell="1" allowOverlap="1" wp14:anchorId="75653E1C" wp14:editId="3EEDF8AE">
            <wp:simplePos x="0" y="0"/>
            <wp:positionH relativeFrom="column">
              <wp:posOffset>-1941517</wp:posOffset>
            </wp:positionH>
            <wp:positionV relativeFrom="paragraph">
              <wp:posOffset>161853</wp:posOffset>
            </wp:positionV>
            <wp:extent cx="4994476" cy="1844474"/>
            <wp:effectExtent l="0" t="12700" r="0" b="10160"/>
            <wp:wrapNone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0A5D" w:rsidRPr="00901882">
        <w:rPr>
          <w:u w:val="single"/>
        </w:rPr>
        <w:t>Inkomenselasticiteit</w:t>
      </w:r>
      <w:r w:rsidR="00640A5D" w:rsidRPr="00640A5D">
        <w:t>:</w:t>
      </w:r>
    </w:p>
    <w:p w14:paraId="6C1959B3" w14:textId="552A4156" w:rsidR="00901882" w:rsidRDefault="00901882" w:rsidP="00901882">
      <w:pPr>
        <w:pStyle w:val="NoSpacing"/>
      </w:pPr>
    </w:p>
    <w:p w14:paraId="51196339" w14:textId="63D6B1B0" w:rsidR="00901882" w:rsidRDefault="00A859A9" w:rsidP="00901882">
      <w:pPr>
        <w:pStyle w:val="NoSpacing"/>
        <w:numPr>
          <w:ilvl w:val="0"/>
          <w:numId w:val="2"/>
        </w:numPr>
      </w:pPr>
      <w:r>
        <w:t>Inferieure goederen = onder 0</w:t>
      </w:r>
    </w:p>
    <w:p w14:paraId="3E6B9217" w14:textId="3D088F8E" w:rsidR="00A859A9" w:rsidRDefault="00A859A9" w:rsidP="00901882">
      <w:pPr>
        <w:pStyle w:val="NoSpacing"/>
        <w:numPr>
          <w:ilvl w:val="0"/>
          <w:numId w:val="2"/>
        </w:numPr>
      </w:pPr>
      <w:r>
        <w:t>Noodzakelijke goederen = tussen 0 &amp; 1</w:t>
      </w:r>
    </w:p>
    <w:p w14:paraId="0C78109B" w14:textId="4CE61419" w:rsidR="00A859A9" w:rsidRDefault="00A859A9" w:rsidP="00901882">
      <w:pPr>
        <w:pStyle w:val="NoSpacing"/>
        <w:numPr>
          <w:ilvl w:val="0"/>
          <w:numId w:val="2"/>
        </w:numPr>
      </w:pPr>
      <w:r>
        <w:t>Luxere goederen = boven 0</w:t>
      </w:r>
    </w:p>
    <w:p w14:paraId="7896C121" w14:textId="77777777" w:rsidR="00181F8C" w:rsidRDefault="00181F8C" w:rsidP="00181F8C">
      <w:pPr>
        <w:pStyle w:val="NoSpacing"/>
        <w:numPr>
          <w:ilvl w:val="0"/>
          <w:numId w:val="2"/>
        </w:numPr>
      </w:pPr>
      <w:r>
        <w:t>Formule voor procentuele verandering:</w:t>
      </w:r>
    </w:p>
    <w:p w14:paraId="4A7BFF9B" w14:textId="77777777" w:rsidR="00181F8C" w:rsidRPr="00A27ED3" w:rsidRDefault="00181F8C" w:rsidP="00181F8C">
      <w:pPr>
        <w:pStyle w:val="NoSpacing"/>
        <w:numPr>
          <w:ilvl w:val="0"/>
          <w:numId w:val="2"/>
        </w:numPr>
      </w:pPr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NIEUW-OUD</m:t>
            </m:r>
          </m:num>
          <m:den>
            <m:r>
              <w:rPr>
                <w:rFonts w:ascii="Cambria Math" w:hAnsi="Cambria Math"/>
              </w:rPr>
              <m:t>OUD</m:t>
            </m:r>
          </m:den>
        </m:f>
        <m:r>
          <w:rPr>
            <w:rFonts w:ascii="Cambria Math" w:hAnsi="Cambria Math"/>
          </w:rPr>
          <m:t>×100</m:t>
        </m:r>
      </m:oMath>
    </w:p>
    <w:p w14:paraId="319DF007" w14:textId="77777777" w:rsidR="00A859A9" w:rsidRDefault="00A859A9" w:rsidP="00181F8C">
      <w:pPr>
        <w:pStyle w:val="NoSpacing"/>
      </w:pPr>
    </w:p>
    <w:p w14:paraId="52A59720" w14:textId="7B6A8946" w:rsidR="00640A5D" w:rsidRDefault="00640A5D" w:rsidP="00901882"/>
    <w:p w14:paraId="41212C14" w14:textId="173A9F84" w:rsidR="00901882" w:rsidRPr="00640A5D" w:rsidRDefault="00901882" w:rsidP="00901882"/>
    <w:p w14:paraId="113BF9B3" w14:textId="62A84442" w:rsidR="00640A5D" w:rsidRDefault="00640A5D" w:rsidP="00640A5D"/>
    <w:p w14:paraId="02E0FA92" w14:textId="4CFDC36F" w:rsidR="0076374E" w:rsidRDefault="00181F8C" w:rsidP="00181F8C">
      <w:pPr>
        <w:rPr>
          <w:u w:val="single"/>
        </w:rPr>
      </w:pPr>
      <w:r w:rsidRPr="00181F8C">
        <w:rPr>
          <w:u w:val="single"/>
        </w:rPr>
        <w:t>Productiekosten:</w:t>
      </w:r>
    </w:p>
    <w:p w14:paraId="7AEEE44B" w14:textId="487817DB" w:rsidR="00181F8C" w:rsidRDefault="00181F8C" w:rsidP="00181F8C">
      <w:pPr>
        <w:pStyle w:val="NoSpacing"/>
      </w:pPr>
      <w:r>
        <w:t>- Vaste kosten: veranderen niet als er meer word geproduceerd (bv huur)</w:t>
      </w:r>
    </w:p>
    <w:p w14:paraId="6E66E972" w14:textId="461AC037" w:rsidR="00181F8C" w:rsidRDefault="00181F8C" w:rsidP="00181F8C">
      <w:pPr>
        <w:pStyle w:val="NoSpacing"/>
      </w:pPr>
      <w:r>
        <w:t>- Variabele kosten: veranderen met de productie mee (bv goederen)</w:t>
      </w:r>
    </w:p>
    <w:p w14:paraId="0B4CDA72" w14:textId="1E650070" w:rsidR="00EB3A85" w:rsidRDefault="00EB3A85" w:rsidP="00181F8C">
      <w:pPr>
        <w:pStyle w:val="NoSpacing"/>
      </w:pPr>
    </w:p>
    <w:p w14:paraId="23CE84EF" w14:textId="2DA67A0E" w:rsidR="00EB3A85" w:rsidRDefault="00EB3A85" w:rsidP="00181F8C">
      <w:pPr>
        <w:pStyle w:val="NoSpacing"/>
      </w:pPr>
      <w:r>
        <w:t>- proportionele variabele kosten: als variabele kosten gelijk blijven per product</w:t>
      </w:r>
    </w:p>
    <w:p w14:paraId="66A5411A" w14:textId="2A5E770E" w:rsidR="00EB3A85" w:rsidRDefault="00EB3A85" w:rsidP="00181F8C">
      <w:pPr>
        <w:pStyle w:val="NoSpacing"/>
      </w:pPr>
      <w:r>
        <w:t>- progressieve variabele kosten: als de kosten toenemen per product</w:t>
      </w:r>
    </w:p>
    <w:p w14:paraId="050A1AD2" w14:textId="699A7784" w:rsidR="00EB3A85" w:rsidRDefault="00EB3A85" w:rsidP="00181F8C">
      <w:pPr>
        <w:pStyle w:val="NoSpacing"/>
      </w:pPr>
      <w:r>
        <w:t>- degressieve variabele kosten: als de kosten afnemen per product</w:t>
      </w:r>
    </w:p>
    <w:p w14:paraId="1AC182FA" w14:textId="36F2F914" w:rsidR="00EB3A85" w:rsidRDefault="00EB3A85" w:rsidP="00181F8C">
      <w:pPr>
        <w:pStyle w:val="NoSpacing"/>
      </w:pPr>
    </w:p>
    <w:p w14:paraId="0CC55172" w14:textId="1BC02FB9" w:rsidR="001A006E" w:rsidRDefault="001A006E" w:rsidP="00181F8C">
      <w:pPr>
        <w:pStyle w:val="NoSpacing"/>
      </w:pPr>
    </w:p>
    <w:p w14:paraId="36F37EEF" w14:textId="36596F8A" w:rsidR="001A006E" w:rsidRDefault="001A006E" w:rsidP="00181F8C">
      <w:pPr>
        <w:pStyle w:val="NoSpacing"/>
      </w:pPr>
    </w:p>
    <w:p w14:paraId="2018DD5F" w14:textId="77777777" w:rsidR="001A006E" w:rsidRDefault="001A006E" w:rsidP="00181F8C">
      <w:pPr>
        <w:pStyle w:val="NoSpacing"/>
      </w:pPr>
    </w:p>
    <w:p w14:paraId="24F62513" w14:textId="11F922B3" w:rsidR="00181F8C" w:rsidRDefault="00181F8C" w:rsidP="00181F8C">
      <w:pPr>
        <w:pStyle w:val="NoSpacing"/>
      </w:pPr>
    </w:p>
    <w:p w14:paraId="1DB4DA83" w14:textId="6D2EC7C3" w:rsidR="00181F8C" w:rsidRPr="00B97754" w:rsidRDefault="003612C1" w:rsidP="00181F8C">
      <w:pPr>
        <w:pStyle w:val="NoSpacing"/>
        <w:rPr>
          <w:u w:val="single"/>
        </w:rPr>
      </w:pPr>
      <w:r w:rsidRPr="00B97754">
        <w:rPr>
          <w:u w:val="single"/>
        </w:rPr>
        <w:lastRenderedPageBreak/>
        <w:t>Afkortingen &amp; berekeningen</w:t>
      </w:r>
    </w:p>
    <w:p w14:paraId="79464E7A" w14:textId="43DD5297" w:rsidR="0076374E" w:rsidRDefault="00B97754" w:rsidP="00B97754">
      <w:pPr>
        <w:pStyle w:val="NoSpacing"/>
      </w:pPr>
      <w:r>
        <w:t xml:space="preserve">- Totale kosten (TK), </w:t>
      </w:r>
      <m:oMath>
        <m:r>
          <w:rPr>
            <w:rFonts w:ascii="Cambria Math" w:hAnsi="Cambria Math"/>
          </w:rPr>
          <m:t>variabele kosten per stuk×aantal+vaste kosten</m:t>
        </m:r>
      </m:oMath>
    </w:p>
    <w:p w14:paraId="32925551" w14:textId="507669CC" w:rsidR="00B97754" w:rsidRDefault="00B97754" w:rsidP="00B97754">
      <w:pPr>
        <w:pStyle w:val="NoSpacing"/>
      </w:pPr>
      <w:r>
        <w:t>- aantal (Q)</w:t>
      </w:r>
    </w:p>
    <w:p w14:paraId="6D94DDCA" w14:textId="4249C6DA" w:rsidR="0076374E" w:rsidRDefault="00B97754" w:rsidP="00B97754">
      <w:pPr>
        <w:pStyle w:val="NoSpacing"/>
        <w:rPr>
          <w:rFonts w:eastAsiaTheme="minorEastAsia"/>
        </w:rPr>
      </w:pPr>
      <w:r>
        <w:t xml:space="preserve">- gemiddelde totale koste (GTK),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TK</m:t>
            </m:r>
          </m:num>
          <m:den>
            <m:r>
              <w:rPr>
                <w:rFonts w:ascii="Cambria Math" w:hAnsi="Cambria Math"/>
              </w:rPr>
              <m:t>aantal producten</m:t>
            </m:r>
          </m:den>
        </m:f>
      </m:oMath>
    </w:p>
    <w:p w14:paraId="235E6E3E" w14:textId="195FF4BA" w:rsidR="00EB3A85" w:rsidRDefault="00EB3A85" w:rsidP="00B97754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- </w:t>
      </w:r>
      <w:r w:rsidR="00382739">
        <w:rPr>
          <w:rFonts w:eastAsiaTheme="minorEastAsia"/>
        </w:rPr>
        <w:t>variabele kosten (VK)</w:t>
      </w:r>
    </w:p>
    <w:p w14:paraId="113C4A75" w14:textId="7223DFB5" w:rsidR="00382739" w:rsidRDefault="00382739" w:rsidP="00B97754">
      <w:pPr>
        <w:pStyle w:val="NoSpacing"/>
        <w:rPr>
          <w:rFonts w:eastAsiaTheme="minorEastAsia"/>
        </w:rPr>
      </w:pPr>
      <w:r>
        <w:rPr>
          <w:rFonts w:eastAsiaTheme="minorEastAsia"/>
        </w:rPr>
        <w:t>- vaste/constante kosten (CK)</w:t>
      </w:r>
    </w:p>
    <w:p w14:paraId="654A28A6" w14:textId="70021E33" w:rsidR="00382739" w:rsidRDefault="00382739" w:rsidP="00B97754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- gemiddelde variabele kosten (GVK),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VK</m:t>
            </m:r>
          </m:num>
          <m:den>
            <m:r>
              <w:rPr>
                <w:rFonts w:ascii="Cambria Math" w:hAnsi="Cambria Math"/>
              </w:rPr>
              <m:t>aantal producten</m:t>
            </m:r>
          </m:den>
        </m:f>
      </m:oMath>
    </w:p>
    <w:p w14:paraId="1C4D7D05" w14:textId="07D2AC09" w:rsidR="00382739" w:rsidRDefault="00382739" w:rsidP="00B97754">
      <w:pPr>
        <w:pStyle w:val="NoSpacing"/>
      </w:pPr>
      <w:r>
        <w:rPr>
          <w:rFonts w:eastAsiaTheme="minorEastAsia"/>
        </w:rPr>
        <w:t xml:space="preserve">- gemiddelde constante kosten (GVK),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CK</m:t>
            </m:r>
          </m:num>
          <m:den>
            <m:r>
              <w:rPr>
                <w:rFonts w:ascii="Cambria Math" w:hAnsi="Cambria Math"/>
              </w:rPr>
              <m:t>aantal producten</m:t>
            </m:r>
          </m:den>
        </m:f>
      </m:oMath>
    </w:p>
    <w:p w14:paraId="7F2067D0" w14:textId="422BD3B4" w:rsidR="00B97754" w:rsidRDefault="00382739" w:rsidP="00B97754">
      <w:pPr>
        <w:pStyle w:val="NoSpacing"/>
        <w:rPr>
          <w:rFonts w:eastAsiaTheme="minorEastAsia"/>
        </w:rPr>
      </w:pPr>
      <w:r>
        <w:t xml:space="preserve">- marginale kosten (MK),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extra totale kosten</m:t>
            </m:r>
          </m:num>
          <m:den>
            <m:r>
              <w:rPr>
                <w:rFonts w:ascii="Cambria Math" w:hAnsi="Cambria Math"/>
              </w:rPr>
              <m:t>extra geproduceerde eenheid</m:t>
            </m:r>
          </m:den>
        </m:f>
      </m:oMath>
      <w:r>
        <w:rPr>
          <w:rFonts w:eastAsiaTheme="minorEastAsia"/>
        </w:rPr>
        <w:t>, productie kosten van 1 extra eenheid.</w:t>
      </w:r>
    </w:p>
    <w:p w14:paraId="436BD86A" w14:textId="1B5A2F2E" w:rsidR="004902BA" w:rsidRDefault="00382739" w:rsidP="00B97754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- totale opbrengst (TO), </w:t>
      </w:r>
      <m:oMath>
        <m:r>
          <w:rPr>
            <w:rFonts w:ascii="Cambria Math" w:eastAsiaTheme="minorEastAsia" w:hAnsi="Cambria Math"/>
          </w:rPr>
          <m:t>p×q</m:t>
        </m:r>
      </m:oMath>
      <w:r w:rsidR="004902BA">
        <w:rPr>
          <w:rFonts w:eastAsiaTheme="minorEastAsia"/>
        </w:rPr>
        <w:t>, de omzet</w:t>
      </w:r>
    </w:p>
    <w:p w14:paraId="53678BD8" w14:textId="6B68C62A" w:rsidR="004902BA" w:rsidRDefault="004902BA" w:rsidP="00B97754">
      <w:pPr>
        <w:pStyle w:val="NoSpacing"/>
        <w:rPr>
          <w:rFonts w:eastAsiaTheme="minorEastAsia"/>
          <w:iCs/>
        </w:rPr>
      </w:pPr>
      <w:r>
        <w:rPr>
          <w:rFonts w:eastAsiaTheme="minorEastAsia"/>
        </w:rPr>
        <w:t xml:space="preserve">- gemiddelde opbrengst (GO), </w:t>
      </w:r>
      <m:oMath>
        <m:f>
          <m:fPr>
            <m:ctrlPr>
              <w:rPr>
                <w:rFonts w:ascii="Cambria Math" w:eastAsiaTheme="minorEastAsia" w:hAnsi="Cambria Math"/>
                <w:i/>
                <w:iCs/>
              </w:rPr>
            </m:ctrlPr>
          </m:fPr>
          <m:num>
            <m:r>
              <w:rPr>
                <w:rFonts w:ascii="Cambria Math" w:eastAsiaTheme="minorEastAsia" w:hAnsi="Cambria Math"/>
              </w:rPr>
              <m:t>Totale opbrengst (TO)</m:t>
            </m:r>
          </m:num>
          <m:den>
            <m:r>
              <w:rPr>
                <w:rFonts w:ascii="Cambria Math" w:eastAsiaTheme="minorEastAsia" w:hAnsi="Cambria Math"/>
              </w:rPr>
              <m:t>aantal producten </m:t>
            </m:r>
          </m:den>
        </m:f>
      </m:oMath>
    </w:p>
    <w:p w14:paraId="5490B64E" w14:textId="7D26074C" w:rsidR="004902BA" w:rsidRPr="00865454" w:rsidRDefault="004902BA" w:rsidP="00B97754">
      <w:pPr>
        <w:pStyle w:val="NoSpacing"/>
        <w:rPr>
          <w:rFonts w:eastAsiaTheme="minorEastAsia"/>
          <w:lang w:val="en-GB"/>
        </w:rPr>
      </w:pPr>
      <w:r w:rsidRPr="00865454">
        <w:rPr>
          <w:rFonts w:eastAsiaTheme="minorEastAsia"/>
          <w:iCs/>
          <w:lang w:val="en-GB"/>
        </w:rPr>
        <w:t xml:space="preserve">- </w:t>
      </w:r>
      <w:proofErr w:type="spellStart"/>
      <w:r w:rsidRPr="00865454">
        <w:rPr>
          <w:rFonts w:eastAsiaTheme="minorEastAsia"/>
          <w:iCs/>
          <w:lang w:val="en-GB"/>
        </w:rPr>
        <w:t>winst</w:t>
      </w:r>
      <w:proofErr w:type="spellEnd"/>
      <w:r w:rsidR="00865454" w:rsidRPr="00865454">
        <w:rPr>
          <w:rFonts w:eastAsiaTheme="minorEastAsia"/>
          <w:iCs/>
          <w:lang w:val="en-GB"/>
        </w:rPr>
        <w:t xml:space="preserve"> (W)</w:t>
      </w:r>
      <w:r w:rsidRPr="00865454">
        <w:rPr>
          <w:rFonts w:eastAsiaTheme="minorEastAsia"/>
          <w:iCs/>
          <w:lang w:val="en-GB"/>
        </w:rPr>
        <w:t xml:space="preserve">, </w:t>
      </w:r>
      <m:oMath>
        <m:r>
          <w:rPr>
            <w:rFonts w:ascii="Cambria Math" w:eastAsiaTheme="minorEastAsia" w:hAnsi="Cambria Math"/>
          </w:rPr>
          <m:t>TO</m:t>
        </m:r>
        <m:r>
          <w:rPr>
            <w:rFonts w:ascii="Cambria Math" w:eastAsiaTheme="minorEastAsia" w:hAnsi="Cambria Math"/>
            <w:lang w:val="en-GB"/>
          </w:rPr>
          <m:t>-</m:t>
        </m:r>
        <m:r>
          <w:rPr>
            <w:rFonts w:ascii="Cambria Math" w:eastAsiaTheme="minorEastAsia" w:hAnsi="Cambria Math"/>
          </w:rPr>
          <m:t>TK</m:t>
        </m:r>
      </m:oMath>
    </w:p>
    <w:p w14:paraId="1C359E33" w14:textId="5002CBF0" w:rsidR="004902BA" w:rsidRPr="00865454" w:rsidRDefault="004902BA" w:rsidP="00B97754">
      <w:pPr>
        <w:pStyle w:val="NoSpacing"/>
        <w:rPr>
          <w:rFonts w:eastAsiaTheme="minorEastAsia"/>
          <w:lang w:val="en-GB"/>
        </w:rPr>
      </w:pPr>
    </w:p>
    <w:p w14:paraId="1656A5FC" w14:textId="26C5ECC4" w:rsidR="004902BA" w:rsidRPr="00865454" w:rsidRDefault="004902BA" w:rsidP="00B97754">
      <w:pPr>
        <w:pStyle w:val="NoSpacing"/>
        <w:rPr>
          <w:rFonts w:eastAsiaTheme="minorEastAsia"/>
          <w:u w:val="single"/>
          <w:lang w:val="en-GB"/>
        </w:rPr>
      </w:pPr>
      <w:proofErr w:type="spellStart"/>
      <w:r w:rsidRPr="00865454">
        <w:rPr>
          <w:rFonts w:eastAsiaTheme="minorEastAsia"/>
          <w:u w:val="single"/>
          <w:lang w:val="en-GB"/>
        </w:rPr>
        <w:t>Maximale</w:t>
      </w:r>
      <w:proofErr w:type="spellEnd"/>
      <w:r w:rsidRPr="00865454">
        <w:rPr>
          <w:rFonts w:eastAsiaTheme="minorEastAsia"/>
          <w:u w:val="single"/>
          <w:lang w:val="en-GB"/>
        </w:rPr>
        <w:t xml:space="preserve"> </w:t>
      </w:r>
      <w:proofErr w:type="spellStart"/>
      <w:r w:rsidR="00865454" w:rsidRPr="00865454">
        <w:rPr>
          <w:rFonts w:eastAsiaTheme="minorEastAsia"/>
          <w:u w:val="single"/>
          <w:lang w:val="en-GB"/>
        </w:rPr>
        <w:t>winst</w:t>
      </w:r>
      <w:proofErr w:type="spellEnd"/>
      <w:r w:rsidR="00865454" w:rsidRPr="00865454">
        <w:rPr>
          <w:rFonts w:eastAsiaTheme="minorEastAsia"/>
          <w:u w:val="single"/>
          <w:lang w:val="en-GB"/>
        </w:rPr>
        <w:t xml:space="preserve"> </w:t>
      </w:r>
    </w:p>
    <w:p w14:paraId="1218EEE7" w14:textId="23834DF4" w:rsidR="00865454" w:rsidRDefault="00865454" w:rsidP="00B97754">
      <w:pPr>
        <w:pStyle w:val="NoSpacing"/>
        <w:rPr>
          <w:rFonts w:eastAsiaTheme="minorEastAsia"/>
        </w:rPr>
      </w:pPr>
      <w:r>
        <w:rPr>
          <w:rFonts w:eastAsiaTheme="minorEastAsia"/>
        </w:rPr>
        <w:t>- bij MO=MK</w:t>
      </w:r>
    </w:p>
    <w:p w14:paraId="7F525F94" w14:textId="68ADD000" w:rsidR="00865454" w:rsidRPr="004902BA" w:rsidRDefault="00865454" w:rsidP="00B97754">
      <w:pPr>
        <w:pStyle w:val="NoSpacing"/>
        <w:rPr>
          <w:rFonts w:eastAsiaTheme="minorEastAsia"/>
        </w:rPr>
      </w:pPr>
      <w:r>
        <w:rPr>
          <w:rFonts w:eastAsiaTheme="minorEastAsia"/>
        </w:rPr>
        <w:t>- bij de maximale afstand tussen TO en TK lijn, logisch want TO-TK= winst</w:t>
      </w:r>
    </w:p>
    <w:p w14:paraId="26D324C6" w14:textId="2AFFC7FF" w:rsidR="00B97754" w:rsidRDefault="00B97754" w:rsidP="00B97754">
      <w:pPr>
        <w:pStyle w:val="NoSpacing"/>
      </w:pPr>
    </w:p>
    <w:p w14:paraId="31A8388F" w14:textId="6A2FEFDA" w:rsidR="00865454" w:rsidRPr="00865454" w:rsidRDefault="00865454" w:rsidP="00B97754">
      <w:pPr>
        <w:pStyle w:val="NoSpacing"/>
        <w:rPr>
          <w:u w:val="single"/>
        </w:rPr>
      </w:pPr>
      <w:r w:rsidRPr="00865454">
        <w:rPr>
          <w:u w:val="single"/>
        </w:rPr>
        <w:t>Break-evenpunt</w:t>
      </w:r>
    </w:p>
    <w:p w14:paraId="4C116F7D" w14:textId="14B762AD" w:rsidR="00865454" w:rsidRDefault="00865454" w:rsidP="00B97754">
      <w:pPr>
        <w:pStyle w:val="NoSpacing"/>
      </w:pPr>
      <w:r>
        <w:t>- wanneer de kosten gelijk zijn aan opbrengsten</w:t>
      </w:r>
    </w:p>
    <w:p w14:paraId="5A514410" w14:textId="1A05295D" w:rsidR="00865454" w:rsidRDefault="00865454" w:rsidP="00B97754">
      <w:pPr>
        <w:pStyle w:val="NoSpacing"/>
      </w:pPr>
      <w:r>
        <w:t>- TO=TK</w:t>
      </w:r>
    </w:p>
    <w:p w14:paraId="5310A5A2" w14:textId="0048B9B7" w:rsidR="00865454" w:rsidRDefault="00865454" w:rsidP="00B97754">
      <w:pPr>
        <w:pStyle w:val="NoSpacing"/>
      </w:pPr>
      <w:r>
        <w:t>- vanaf dit punt vaak verlies</w:t>
      </w:r>
    </w:p>
    <w:p w14:paraId="01094C0B" w14:textId="5CB6FC11" w:rsidR="00865454" w:rsidRDefault="00865454" w:rsidP="00B97754">
      <w:pPr>
        <w:pStyle w:val="NoSpacing"/>
      </w:pPr>
    </w:p>
    <w:p w14:paraId="72F0F79E" w14:textId="2A8B15E1" w:rsidR="00865454" w:rsidRDefault="008B68AE" w:rsidP="00B97754">
      <w:pPr>
        <w:pStyle w:val="NoSpacing"/>
        <w:rPr>
          <w:u w:val="single"/>
        </w:rPr>
      </w:pPr>
      <w:r w:rsidRPr="008B68AE">
        <w:rPr>
          <w:u w:val="single"/>
        </w:rPr>
        <w:t>Producenten surplus</w:t>
      </w:r>
    </w:p>
    <w:p w14:paraId="34D321B8" w14:textId="64E66747" w:rsidR="008B68AE" w:rsidRDefault="00000000" w:rsidP="00B97754">
      <w:pPr>
        <w:pStyle w:val="NoSpacing"/>
      </w:pPr>
      <w:hyperlink r:id="rId18" w:history="1">
        <w:r w:rsidR="00D837E9" w:rsidRPr="00F03A58">
          <w:rPr>
            <w:rStyle w:val="Hyperlink"/>
          </w:rPr>
          <w:t>https://www.economielokaal.nl/producentensurplus/</w:t>
        </w:r>
      </w:hyperlink>
    </w:p>
    <w:p w14:paraId="01CB5F15" w14:textId="30984425" w:rsidR="00D837E9" w:rsidRDefault="00D837E9" w:rsidP="00B97754">
      <w:pPr>
        <w:pStyle w:val="NoSpacing"/>
      </w:pPr>
    </w:p>
    <w:p w14:paraId="5C7B1B4D" w14:textId="77777777" w:rsidR="00D837E9" w:rsidRPr="008B68AE" w:rsidRDefault="00D837E9" w:rsidP="00B97754">
      <w:pPr>
        <w:pStyle w:val="NoSpacing"/>
      </w:pPr>
    </w:p>
    <w:sectPr w:rsidR="00D837E9" w:rsidRPr="008B6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A34A5"/>
    <w:multiLevelType w:val="hybridMultilevel"/>
    <w:tmpl w:val="BD5AD0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BD648C"/>
    <w:multiLevelType w:val="hybridMultilevel"/>
    <w:tmpl w:val="D41E15C8"/>
    <w:lvl w:ilvl="0" w:tplc="70E6A782">
      <w:start w:val="1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 w16cid:durableId="813185361">
    <w:abstractNumId w:val="0"/>
  </w:num>
  <w:num w:numId="2" w16cid:durableId="18042295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63A"/>
    <w:rsid w:val="000F3566"/>
    <w:rsid w:val="00163F02"/>
    <w:rsid w:val="00181F8C"/>
    <w:rsid w:val="001A006E"/>
    <w:rsid w:val="002615DA"/>
    <w:rsid w:val="00357A94"/>
    <w:rsid w:val="003612C1"/>
    <w:rsid w:val="00382739"/>
    <w:rsid w:val="004902BA"/>
    <w:rsid w:val="00502553"/>
    <w:rsid w:val="00640A5D"/>
    <w:rsid w:val="0065463A"/>
    <w:rsid w:val="0076374E"/>
    <w:rsid w:val="008044F4"/>
    <w:rsid w:val="00824149"/>
    <w:rsid w:val="00865454"/>
    <w:rsid w:val="008B68AE"/>
    <w:rsid w:val="00901882"/>
    <w:rsid w:val="009E391C"/>
    <w:rsid w:val="00A27ED3"/>
    <w:rsid w:val="00A859A9"/>
    <w:rsid w:val="00B97754"/>
    <w:rsid w:val="00D837E9"/>
    <w:rsid w:val="00EB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0305F26"/>
  <w15:chartTrackingRefBased/>
  <w15:docId w15:val="{2B2F9C93-F875-4E42-97CB-2A691C923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463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5463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27ED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977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77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hyperlink" Target="https://www.economielokaal.nl/producentensurplus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economielokaal.nl/consumentensurplus/" TargetMode="Externa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8AFB540-DEAA-46E6-B7BE-FD5A81CD483D}" type="doc">
      <dgm:prSet loTypeId="urn:microsoft.com/office/officeart/2005/8/layout/pyramid4" loCatId="pyramid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nl-NL"/>
        </a:p>
      </dgm:t>
    </dgm:pt>
    <dgm:pt modelId="{1D158959-D919-43D0-9808-40BBC84AABBC}">
      <dgm:prSet phldrT="[Tekst]"/>
      <dgm:spPr/>
      <dgm:t>
        <a:bodyPr/>
        <a:lstStyle/>
        <a:p>
          <a:r>
            <a:rPr lang="nl-NL"/>
            <a:t>verschil %vraag</a:t>
          </a:r>
        </a:p>
      </dgm:t>
    </dgm:pt>
    <dgm:pt modelId="{69326C62-EBE1-499F-AB88-FCBD78036D61}" type="parTrans" cxnId="{EC9E2F8A-739F-4684-9B8E-D5BE1E4FED28}">
      <dgm:prSet/>
      <dgm:spPr/>
      <dgm:t>
        <a:bodyPr/>
        <a:lstStyle/>
        <a:p>
          <a:endParaRPr lang="nl-NL"/>
        </a:p>
      </dgm:t>
    </dgm:pt>
    <dgm:pt modelId="{CAD6E729-F9C5-4158-9002-90844F8BDE57}" type="sibTrans" cxnId="{EC9E2F8A-739F-4684-9B8E-D5BE1E4FED28}">
      <dgm:prSet/>
      <dgm:spPr/>
      <dgm:t>
        <a:bodyPr/>
        <a:lstStyle/>
        <a:p>
          <a:endParaRPr lang="nl-NL"/>
        </a:p>
      </dgm:t>
    </dgm:pt>
    <dgm:pt modelId="{8CA7BFF0-6CC5-4F18-B862-999644DE66BB}">
      <dgm:prSet phldrT="[Tekst]"/>
      <dgm:spPr/>
      <dgm:t>
        <a:bodyPr/>
        <a:lstStyle/>
        <a:p>
          <a:r>
            <a:rPr lang="nl-NL"/>
            <a:t>Elast</a:t>
          </a:r>
        </a:p>
      </dgm:t>
    </dgm:pt>
    <dgm:pt modelId="{A480240C-74C6-439F-AD4D-82D7E60451F3}" type="parTrans" cxnId="{F679DE67-DC9D-4723-813D-90EAF1BC9545}">
      <dgm:prSet/>
      <dgm:spPr/>
      <dgm:t>
        <a:bodyPr/>
        <a:lstStyle/>
        <a:p>
          <a:endParaRPr lang="nl-NL"/>
        </a:p>
      </dgm:t>
    </dgm:pt>
    <dgm:pt modelId="{E88ADD0A-A30A-4611-BFDD-6E2775B19FB8}" type="sibTrans" cxnId="{F679DE67-DC9D-4723-813D-90EAF1BC9545}">
      <dgm:prSet/>
      <dgm:spPr/>
      <dgm:t>
        <a:bodyPr/>
        <a:lstStyle/>
        <a:p>
          <a:endParaRPr lang="nl-NL"/>
        </a:p>
      </dgm:t>
    </dgm:pt>
    <dgm:pt modelId="{1547A801-0436-48B3-ADD4-3BB583CCA887}">
      <dgm:prSet phldrT="[Tekst]"/>
      <dgm:spPr/>
      <dgm:t>
        <a:bodyPr/>
        <a:lstStyle/>
        <a:p>
          <a:r>
            <a:rPr lang="nl-NL" strike="sngStrike"/>
            <a:t>----------</a:t>
          </a:r>
        </a:p>
        <a:p>
          <a:endParaRPr lang="nl-NL"/>
        </a:p>
        <a:p>
          <a:r>
            <a:rPr lang="nl-NL"/>
            <a:t>X</a:t>
          </a:r>
        </a:p>
      </dgm:t>
    </dgm:pt>
    <dgm:pt modelId="{678C23CD-D223-42AD-8E3A-C50DD57FD745}" type="parTrans" cxnId="{DDEAA9AB-1DAA-4398-B435-56B1D40F0048}">
      <dgm:prSet/>
      <dgm:spPr/>
      <dgm:t>
        <a:bodyPr/>
        <a:lstStyle/>
        <a:p>
          <a:endParaRPr lang="nl-NL"/>
        </a:p>
      </dgm:t>
    </dgm:pt>
    <dgm:pt modelId="{ED167DA4-6EF5-4302-866F-C7496F368224}" type="sibTrans" cxnId="{DDEAA9AB-1DAA-4398-B435-56B1D40F0048}">
      <dgm:prSet/>
      <dgm:spPr/>
      <dgm:t>
        <a:bodyPr/>
        <a:lstStyle/>
        <a:p>
          <a:endParaRPr lang="nl-NL"/>
        </a:p>
      </dgm:t>
    </dgm:pt>
    <dgm:pt modelId="{2C130F92-2A72-4363-BBEE-34CC62CFB495}">
      <dgm:prSet phldrT="[Tekst]"/>
      <dgm:spPr/>
      <dgm:t>
        <a:bodyPr/>
        <a:lstStyle/>
        <a:p>
          <a:r>
            <a:rPr lang="nl-NL"/>
            <a:t>verschil %prijs</a:t>
          </a:r>
        </a:p>
      </dgm:t>
    </dgm:pt>
    <dgm:pt modelId="{3E0F926F-FB76-4D86-AB3C-756887A3F61B}" type="parTrans" cxnId="{C442F6FD-F374-4568-8B5D-2BF7126881E8}">
      <dgm:prSet/>
      <dgm:spPr/>
      <dgm:t>
        <a:bodyPr/>
        <a:lstStyle/>
        <a:p>
          <a:endParaRPr lang="nl-NL"/>
        </a:p>
      </dgm:t>
    </dgm:pt>
    <dgm:pt modelId="{75174269-437C-4EBD-985E-EE506D6D72E6}" type="sibTrans" cxnId="{C442F6FD-F374-4568-8B5D-2BF7126881E8}">
      <dgm:prSet/>
      <dgm:spPr/>
      <dgm:t>
        <a:bodyPr/>
        <a:lstStyle/>
        <a:p>
          <a:endParaRPr lang="nl-NL"/>
        </a:p>
      </dgm:t>
    </dgm:pt>
    <dgm:pt modelId="{EEC4ABF4-D914-4BAA-B81A-A7D9441491AB}" type="pres">
      <dgm:prSet presAssocID="{98AFB540-DEAA-46E6-B7BE-FD5A81CD483D}" presName="compositeShape" presStyleCnt="0">
        <dgm:presLayoutVars>
          <dgm:chMax val="9"/>
          <dgm:dir/>
          <dgm:resizeHandles val="exact"/>
        </dgm:presLayoutVars>
      </dgm:prSet>
      <dgm:spPr/>
    </dgm:pt>
    <dgm:pt modelId="{C1153636-817E-497A-80AC-33033F83A43F}" type="pres">
      <dgm:prSet presAssocID="{98AFB540-DEAA-46E6-B7BE-FD5A81CD483D}" presName="triangle1" presStyleLbl="node1" presStyleIdx="0" presStyleCnt="4">
        <dgm:presLayoutVars>
          <dgm:bulletEnabled val="1"/>
        </dgm:presLayoutVars>
      </dgm:prSet>
      <dgm:spPr/>
    </dgm:pt>
    <dgm:pt modelId="{4E933282-2ACB-469F-A70E-8B37884AFB5C}" type="pres">
      <dgm:prSet presAssocID="{98AFB540-DEAA-46E6-B7BE-FD5A81CD483D}" presName="triangle2" presStyleLbl="node1" presStyleIdx="1" presStyleCnt="4">
        <dgm:presLayoutVars>
          <dgm:bulletEnabled val="1"/>
        </dgm:presLayoutVars>
      </dgm:prSet>
      <dgm:spPr/>
    </dgm:pt>
    <dgm:pt modelId="{440ADAA3-AA55-487A-A1B5-D3538F231FE0}" type="pres">
      <dgm:prSet presAssocID="{98AFB540-DEAA-46E6-B7BE-FD5A81CD483D}" presName="triangle3" presStyleLbl="node1" presStyleIdx="2" presStyleCnt="4" custLinFactNeighborX="-1429" custLinFactNeighborY="-1319">
        <dgm:presLayoutVars>
          <dgm:bulletEnabled val="1"/>
        </dgm:presLayoutVars>
      </dgm:prSet>
      <dgm:spPr/>
    </dgm:pt>
    <dgm:pt modelId="{6FC29124-0C94-4A27-8529-BA1E000CF746}" type="pres">
      <dgm:prSet presAssocID="{98AFB540-DEAA-46E6-B7BE-FD5A81CD483D}" presName="triangle4" presStyleLbl="node1" presStyleIdx="3" presStyleCnt="4" custLinFactNeighborX="-2637" custLinFactNeighborY="2198">
        <dgm:presLayoutVars>
          <dgm:bulletEnabled val="1"/>
        </dgm:presLayoutVars>
      </dgm:prSet>
      <dgm:spPr/>
    </dgm:pt>
  </dgm:ptLst>
  <dgm:cxnLst>
    <dgm:cxn modelId="{BA5CA22C-B0F4-481E-8CFD-FF0F33299DD4}" type="presOf" srcId="{98AFB540-DEAA-46E6-B7BE-FD5A81CD483D}" destId="{EEC4ABF4-D914-4BAA-B81A-A7D9441491AB}" srcOrd="0" destOrd="0" presId="urn:microsoft.com/office/officeart/2005/8/layout/pyramid4"/>
    <dgm:cxn modelId="{577B364B-3C6B-4673-9D68-225953FDDC85}" type="presOf" srcId="{2C130F92-2A72-4363-BBEE-34CC62CFB495}" destId="{6FC29124-0C94-4A27-8529-BA1E000CF746}" srcOrd="0" destOrd="0" presId="urn:microsoft.com/office/officeart/2005/8/layout/pyramid4"/>
    <dgm:cxn modelId="{12D0695B-E8FF-4825-ABF7-DD8E13EA0701}" type="presOf" srcId="{8CA7BFF0-6CC5-4F18-B862-999644DE66BB}" destId="{4E933282-2ACB-469F-A70E-8B37884AFB5C}" srcOrd="0" destOrd="0" presId="urn:microsoft.com/office/officeart/2005/8/layout/pyramid4"/>
    <dgm:cxn modelId="{F679DE67-DC9D-4723-813D-90EAF1BC9545}" srcId="{98AFB540-DEAA-46E6-B7BE-FD5A81CD483D}" destId="{8CA7BFF0-6CC5-4F18-B862-999644DE66BB}" srcOrd="1" destOrd="0" parTransId="{A480240C-74C6-439F-AD4D-82D7E60451F3}" sibTransId="{E88ADD0A-A30A-4611-BFDD-6E2775B19FB8}"/>
    <dgm:cxn modelId="{EC9E2F8A-739F-4684-9B8E-D5BE1E4FED28}" srcId="{98AFB540-DEAA-46E6-B7BE-FD5A81CD483D}" destId="{1D158959-D919-43D0-9808-40BBC84AABBC}" srcOrd="0" destOrd="0" parTransId="{69326C62-EBE1-499F-AB88-FCBD78036D61}" sibTransId="{CAD6E729-F9C5-4158-9002-90844F8BDE57}"/>
    <dgm:cxn modelId="{DDEAA9AB-1DAA-4398-B435-56B1D40F0048}" srcId="{98AFB540-DEAA-46E6-B7BE-FD5A81CD483D}" destId="{1547A801-0436-48B3-ADD4-3BB583CCA887}" srcOrd="2" destOrd="0" parTransId="{678C23CD-D223-42AD-8E3A-C50DD57FD745}" sibTransId="{ED167DA4-6EF5-4302-866F-C7496F368224}"/>
    <dgm:cxn modelId="{D544A5CB-2BD6-4F12-AFF3-7C598B40DB95}" type="presOf" srcId="{1D158959-D919-43D0-9808-40BBC84AABBC}" destId="{C1153636-817E-497A-80AC-33033F83A43F}" srcOrd="0" destOrd="0" presId="urn:microsoft.com/office/officeart/2005/8/layout/pyramid4"/>
    <dgm:cxn modelId="{893512EB-51EE-4F7C-9A37-128CFFFC806D}" type="presOf" srcId="{1547A801-0436-48B3-ADD4-3BB583CCA887}" destId="{440ADAA3-AA55-487A-A1B5-D3538F231FE0}" srcOrd="0" destOrd="0" presId="urn:microsoft.com/office/officeart/2005/8/layout/pyramid4"/>
    <dgm:cxn modelId="{C442F6FD-F374-4568-8B5D-2BF7126881E8}" srcId="{98AFB540-DEAA-46E6-B7BE-FD5A81CD483D}" destId="{2C130F92-2A72-4363-BBEE-34CC62CFB495}" srcOrd="3" destOrd="0" parTransId="{3E0F926F-FB76-4D86-AB3C-756887A3F61B}" sibTransId="{75174269-437C-4EBD-985E-EE506D6D72E6}"/>
    <dgm:cxn modelId="{1A049880-844A-4D57-9027-DA86EA10D061}" type="presParOf" srcId="{EEC4ABF4-D914-4BAA-B81A-A7D9441491AB}" destId="{C1153636-817E-497A-80AC-33033F83A43F}" srcOrd="0" destOrd="0" presId="urn:microsoft.com/office/officeart/2005/8/layout/pyramid4"/>
    <dgm:cxn modelId="{46E1FDA1-8A5B-4011-8BFB-7379DDDE9959}" type="presParOf" srcId="{EEC4ABF4-D914-4BAA-B81A-A7D9441491AB}" destId="{4E933282-2ACB-469F-A70E-8B37884AFB5C}" srcOrd="1" destOrd="0" presId="urn:microsoft.com/office/officeart/2005/8/layout/pyramid4"/>
    <dgm:cxn modelId="{998124CE-2F8F-4976-828A-1BEC286C74C8}" type="presParOf" srcId="{EEC4ABF4-D914-4BAA-B81A-A7D9441491AB}" destId="{440ADAA3-AA55-487A-A1B5-D3538F231FE0}" srcOrd="2" destOrd="0" presId="urn:microsoft.com/office/officeart/2005/8/layout/pyramid4"/>
    <dgm:cxn modelId="{961314D4-48D4-4E14-8981-24D8419EE6AC}" type="presParOf" srcId="{EEC4ABF4-D914-4BAA-B81A-A7D9441491AB}" destId="{6FC29124-0C94-4A27-8529-BA1E000CF746}" srcOrd="3" destOrd="0" presId="urn:microsoft.com/office/officeart/2005/8/layout/pyramid4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8AFB540-DEAA-46E6-B7BE-FD5A81CD483D}" type="doc">
      <dgm:prSet loTypeId="urn:microsoft.com/office/officeart/2005/8/layout/pyramid4" loCatId="pyramid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nl-NL"/>
        </a:p>
      </dgm:t>
    </dgm:pt>
    <dgm:pt modelId="{1D158959-D919-43D0-9808-40BBC84AABBC}">
      <dgm:prSet phldrT="[Tekst]"/>
      <dgm:spPr/>
      <dgm:t>
        <a:bodyPr/>
        <a:lstStyle/>
        <a:p>
          <a:r>
            <a:rPr lang="nl-NL"/>
            <a:t>verschil %vraag</a:t>
          </a:r>
        </a:p>
      </dgm:t>
    </dgm:pt>
    <dgm:pt modelId="{69326C62-EBE1-499F-AB88-FCBD78036D61}" type="parTrans" cxnId="{EC9E2F8A-739F-4684-9B8E-D5BE1E4FED28}">
      <dgm:prSet/>
      <dgm:spPr/>
      <dgm:t>
        <a:bodyPr/>
        <a:lstStyle/>
        <a:p>
          <a:endParaRPr lang="nl-NL"/>
        </a:p>
      </dgm:t>
    </dgm:pt>
    <dgm:pt modelId="{CAD6E729-F9C5-4158-9002-90844F8BDE57}" type="sibTrans" cxnId="{EC9E2F8A-739F-4684-9B8E-D5BE1E4FED28}">
      <dgm:prSet/>
      <dgm:spPr/>
      <dgm:t>
        <a:bodyPr/>
        <a:lstStyle/>
        <a:p>
          <a:endParaRPr lang="nl-NL"/>
        </a:p>
      </dgm:t>
    </dgm:pt>
    <dgm:pt modelId="{8CA7BFF0-6CC5-4F18-B862-999644DE66BB}">
      <dgm:prSet phldrT="[Tekst]"/>
      <dgm:spPr/>
      <dgm:t>
        <a:bodyPr/>
        <a:lstStyle/>
        <a:p>
          <a:r>
            <a:rPr lang="nl-NL"/>
            <a:t>Elast</a:t>
          </a:r>
        </a:p>
      </dgm:t>
    </dgm:pt>
    <dgm:pt modelId="{A480240C-74C6-439F-AD4D-82D7E60451F3}" type="parTrans" cxnId="{F679DE67-DC9D-4723-813D-90EAF1BC9545}">
      <dgm:prSet/>
      <dgm:spPr/>
      <dgm:t>
        <a:bodyPr/>
        <a:lstStyle/>
        <a:p>
          <a:endParaRPr lang="nl-NL"/>
        </a:p>
      </dgm:t>
    </dgm:pt>
    <dgm:pt modelId="{E88ADD0A-A30A-4611-BFDD-6E2775B19FB8}" type="sibTrans" cxnId="{F679DE67-DC9D-4723-813D-90EAF1BC9545}">
      <dgm:prSet/>
      <dgm:spPr/>
      <dgm:t>
        <a:bodyPr/>
        <a:lstStyle/>
        <a:p>
          <a:endParaRPr lang="nl-NL"/>
        </a:p>
      </dgm:t>
    </dgm:pt>
    <dgm:pt modelId="{1547A801-0436-48B3-ADD4-3BB583CCA887}">
      <dgm:prSet phldrT="[Tekst]"/>
      <dgm:spPr/>
      <dgm:t>
        <a:bodyPr/>
        <a:lstStyle/>
        <a:p>
          <a:r>
            <a:rPr lang="nl-NL" strike="sngStrike"/>
            <a:t>----------</a:t>
          </a:r>
        </a:p>
        <a:p>
          <a:endParaRPr lang="nl-NL"/>
        </a:p>
        <a:p>
          <a:r>
            <a:rPr lang="nl-NL"/>
            <a:t>X</a:t>
          </a:r>
        </a:p>
      </dgm:t>
    </dgm:pt>
    <dgm:pt modelId="{678C23CD-D223-42AD-8E3A-C50DD57FD745}" type="parTrans" cxnId="{DDEAA9AB-1DAA-4398-B435-56B1D40F0048}">
      <dgm:prSet/>
      <dgm:spPr/>
      <dgm:t>
        <a:bodyPr/>
        <a:lstStyle/>
        <a:p>
          <a:endParaRPr lang="nl-NL"/>
        </a:p>
      </dgm:t>
    </dgm:pt>
    <dgm:pt modelId="{ED167DA4-6EF5-4302-866F-C7496F368224}" type="sibTrans" cxnId="{DDEAA9AB-1DAA-4398-B435-56B1D40F0048}">
      <dgm:prSet/>
      <dgm:spPr/>
      <dgm:t>
        <a:bodyPr/>
        <a:lstStyle/>
        <a:p>
          <a:endParaRPr lang="nl-NL"/>
        </a:p>
      </dgm:t>
    </dgm:pt>
    <dgm:pt modelId="{2C130F92-2A72-4363-BBEE-34CC62CFB495}">
      <dgm:prSet phldrT="[Tekst]"/>
      <dgm:spPr/>
      <dgm:t>
        <a:bodyPr/>
        <a:lstStyle/>
        <a:p>
          <a:r>
            <a:rPr lang="nl-NL"/>
            <a:t>verschil %inkomen</a:t>
          </a:r>
        </a:p>
      </dgm:t>
    </dgm:pt>
    <dgm:pt modelId="{3E0F926F-FB76-4D86-AB3C-756887A3F61B}" type="parTrans" cxnId="{C442F6FD-F374-4568-8B5D-2BF7126881E8}">
      <dgm:prSet/>
      <dgm:spPr/>
      <dgm:t>
        <a:bodyPr/>
        <a:lstStyle/>
        <a:p>
          <a:endParaRPr lang="nl-NL"/>
        </a:p>
      </dgm:t>
    </dgm:pt>
    <dgm:pt modelId="{75174269-437C-4EBD-985E-EE506D6D72E6}" type="sibTrans" cxnId="{C442F6FD-F374-4568-8B5D-2BF7126881E8}">
      <dgm:prSet/>
      <dgm:spPr/>
      <dgm:t>
        <a:bodyPr/>
        <a:lstStyle/>
        <a:p>
          <a:endParaRPr lang="nl-NL"/>
        </a:p>
      </dgm:t>
    </dgm:pt>
    <dgm:pt modelId="{EEC4ABF4-D914-4BAA-B81A-A7D9441491AB}" type="pres">
      <dgm:prSet presAssocID="{98AFB540-DEAA-46E6-B7BE-FD5A81CD483D}" presName="compositeShape" presStyleCnt="0">
        <dgm:presLayoutVars>
          <dgm:chMax val="9"/>
          <dgm:dir/>
          <dgm:resizeHandles val="exact"/>
        </dgm:presLayoutVars>
      </dgm:prSet>
      <dgm:spPr/>
    </dgm:pt>
    <dgm:pt modelId="{C1153636-817E-497A-80AC-33033F83A43F}" type="pres">
      <dgm:prSet presAssocID="{98AFB540-DEAA-46E6-B7BE-FD5A81CD483D}" presName="triangle1" presStyleLbl="node1" presStyleIdx="0" presStyleCnt="4">
        <dgm:presLayoutVars>
          <dgm:bulletEnabled val="1"/>
        </dgm:presLayoutVars>
      </dgm:prSet>
      <dgm:spPr/>
    </dgm:pt>
    <dgm:pt modelId="{4E933282-2ACB-469F-A70E-8B37884AFB5C}" type="pres">
      <dgm:prSet presAssocID="{98AFB540-DEAA-46E6-B7BE-FD5A81CD483D}" presName="triangle2" presStyleLbl="node1" presStyleIdx="1" presStyleCnt="4">
        <dgm:presLayoutVars>
          <dgm:bulletEnabled val="1"/>
        </dgm:presLayoutVars>
      </dgm:prSet>
      <dgm:spPr/>
    </dgm:pt>
    <dgm:pt modelId="{440ADAA3-AA55-487A-A1B5-D3538F231FE0}" type="pres">
      <dgm:prSet presAssocID="{98AFB540-DEAA-46E6-B7BE-FD5A81CD483D}" presName="triangle3" presStyleLbl="node1" presStyleIdx="2" presStyleCnt="4" custLinFactNeighborX="-1429" custLinFactNeighborY="-1319">
        <dgm:presLayoutVars>
          <dgm:bulletEnabled val="1"/>
        </dgm:presLayoutVars>
      </dgm:prSet>
      <dgm:spPr/>
    </dgm:pt>
    <dgm:pt modelId="{6FC29124-0C94-4A27-8529-BA1E000CF746}" type="pres">
      <dgm:prSet presAssocID="{98AFB540-DEAA-46E6-B7BE-FD5A81CD483D}" presName="triangle4" presStyleLbl="node1" presStyleIdx="3" presStyleCnt="4" custLinFactNeighborX="-2637" custLinFactNeighborY="2198">
        <dgm:presLayoutVars>
          <dgm:bulletEnabled val="1"/>
        </dgm:presLayoutVars>
      </dgm:prSet>
      <dgm:spPr/>
    </dgm:pt>
  </dgm:ptLst>
  <dgm:cxnLst>
    <dgm:cxn modelId="{BA5CA22C-B0F4-481E-8CFD-FF0F33299DD4}" type="presOf" srcId="{98AFB540-DEAA-46E6-B7BE-FD5A81CD483D}" destId="{EEC4ABF4-D914-4BAA-B81A-A7D9441491AB}" srcOrd="0" destOrd="0" presId="urn:microsoft.com/office/officeart/2005/8/layout/pyramid4"/>
    <dgm:cxn modelId="{577B364B-3C6B-4673-9D68-225953FDDC85}" type="presOf" srcId="{2C130F92-2A72-4363-BBEE-34CC62CFB495}" destId="{6FC29124-0C94-4A27-8529-BA1E000CF746}" srcOrd="0" destOrd="0" presId="urn:microsoft.com/office/officeart/2005/8/layout/pyramid4"/>
    <dgm:cxn modelId="{12D0695B-E8FF-4825-ABF7-DD8E13EA0701}" type="presOf" srcId="{8CA7BFF0-6CC5-4F18-B862-999644DE66BB}" destId="{4E933282-2ACB-469F-A70E-8B37884AFB5C}" srcOrd="0" destOrd="0" presId="urn:microsoft.com/office/officeart/2005/8/layout/pyramid4"/>
    <dgm:cxn modelId="{F679DE67-DC9D-4723-813D-90EAF1BC9545}" srcId="{98AFB540-DEAA-46E6-B7BE-FD5A81CD483D}" destId="{8CA7BFF0-6CC5-4F18-B862-999644DE66BB}" srcOrd="1" destOrd="0" parTransId="{A480240C-74C6-439F-AD4D-82D7E60451F3}" sibTransId="{E88ADD0A-A30A-4611-BFDD-6E2775B19FB8}"/>
    <dgm:cxn modelId="{EC9E2F8A-739F-4684-9B8E-D5BE1E4FED28}" srcId="{98AFB540-DEAA-46E6-B7BE-FD5A81CD483D}" destId="{1D158959-D919-43D0-9808-40BBC84AABBC}" srcOrd="0" destOrd="0" parTransId="{69326C62-EBE1-499F-AB88-FCBD78036D61}" sibTransId="{CAD6E729-F9C5-4158-9002-90844F8BDE57}"/>
    <dgm:cxn modelId="{DDEAA9AB-1DAA-4398-B435-56B1D40F0048}" srcId="{98AFB540-DEAA-46E6-B7BE-FD5A81CD483D}" destId="{1547A801-0436-48B3-ADD4-3BB583CCA887}" srcOrd="2" destOrd="0" parTransId="{678C23CD-D223-42AD-8E3A-C50DD57FD745}" sibTransId="{ED167DA4-6EF5-4302-866F-C7496F368224}"/>
    <dgm:cxn modelId="{D544A5CB-2BD6-4F12-AFF3-7C598B40DB95}" type="presOf" srcId="{1D158959-D919-43D0-9808-40BBC84AABBC}" destId="{C1153636-817E-497A-80AC-33033F83A43F}" srcOrd="0" destOrd="0" presId="urn:microsoft.com/office/officeart/2005/8/layout/pyramid4"/>
    <dgm:cxn modelId="{893512EB-51EE-4F7C-9A37-128CFFFC806D}" type="presOf" srcId="{1547A801-0436-48B3-ADD4-3BB583CCA887}" destId="{440ADAA3-AA55-487A-A1B5-D3538F231FE0}" srcOrd="0" destOrd="0" presId="urn:microsoft.com/office/officeart/2005/8/layout/pyramid4"/>
    <dgm:cxn modelId="{C442F6FD-F374-4568-8B5D-2BF7126881E8}" srcId="{98AFB540-DEAA-46E6-B7BE-FD5A81CD483D}" destId="{2C130F92-2A72-4363-BBEE-34CC62CFB495}" srcOrd="3" destOrd="0" parTransId="{3E0F926F-FB76-4D86-AB3C-756887A3F61B}" sibTransId="{75174269-437C-4EBD-985E-EE506D6D72E6}"/>
    <dgm:cxn modelId="{1A049880-844A-4D57-9027-DA86EA10D061}" type="presParOf" srcId="{EEC4ABF4-D914-4BAA-B81A-A7D9441491AB}" destId="{C1153636-817E-497A-80AC-33033F83A43F}" srcOrd="0" destOrd="0" presId="urn:microsoft.com/office/officeart/2005/8/layout/pyramid4"/>
    <dgm:cxn modelId="{46E1FDA1-8A5B-4011-8BFB-7379DDDE9959}" type="presParOf" srcId="{EEC4ABF4-D914-4BAA-B81A-A7D9441491AB}" destId="{4E933282-2ACB-469F-A70E-8B37884AFB5C}" srcOrd="1" destOrd="0" presId="urn:microsoft.com/office/officeart/2005/8/layout/pyramid4"/>
    <dgm:cxn modelId="{998124CE-2F8F-4976-828A-1BEC286C74C8}" type="presParOf" srcId="{EEC4ABF4-D914-4BAA-B81A-A7D9441491AB}" destId="{440ADAA3-AA55-487A-A1B5-D3538F231FE0}" srcOrd="2" destOrd="0" presId="urn:microsoft.com/office/officeart/2005/8/layout/pyramid4"/>
    <dgm:cxn modelId="{961314D4-48D4-4E14-8981-24D8419EE6AC}" type="presParOf" srcId="{EEC4ABF4-D914-4BAA-B81A-A7D9441491AB}" destId="{6FC29124-0C94-4A27-8529-BA1E000CF746}" srcOrd="3" destOrd="0" presId="urn:microsoft.com/office/officeart/2005/8/layout/pyramid4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1153636-817E-497A-80AC-33033F83A43F}">
      <dsp:nvSpPr>
        <dsp:cNvPr id="0" name=""/>
        <dsp:cNvSpPr/>
      </dsp:nvSpPr>
      <dsp:spPr>
        <a:xfrm>
          <a:off x="1377809" y="0"/>
          <a:ext cx="925131" cy="925131"/>
        </a:xfrm>
        <a:prstGeom prst="triangl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700" kern="1200"/>
            <a:t>verschil %vraag</a:t>
          </a:r>
        </a:p>
      </dsp:txBody>
      <dsp:txXfrm>
        <a:off x="1609092" y="462566"/>
        <a:ext cx="462565" cy="462565"/>
      </dsp:txXfrm>
    </dsp:sp>
    <dsp:sp modelId="{4E933282-2ACB-469F-A70E-8B37884AFB5C}">
      <dsp:nvSpPr>
        <dsp:cNvPr id="0" name=""/>
        <dsp:cNvSpPr/>
      </dsp:nvSpPr>
      <dsp:spPr>
        <a:xfrm>
          <a:off x="915243" y="925131"/>
          <a:ext cx="925131" cy="925131"/>
        </a:xfrm>
        <a:prstGeom prst="triangl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700" kern="1200"/>
            <a:t>Elast</a:t>
          </a:r>
        </a:p>
      </dsp:txBody>
      <dsp:txXfrm>
        <a:off x="1146526" y="1387697"/>
        <a:ext cx="462565" cy="462565"/>
      </dsp:txXfrm>
    </dsp:sp>
    <dsp:sp modelId="{440ADAA3-AA55-487A-A1B5-D3538F231FE0}">
      <dsp:nvSpPr>
        <dsp:cNvPr id="0" name=""/>
        <dsp:cNvSpPr/>
      </dsp:nvSpPr>
      <dsp:spPr>
        <a:xfrm rot="10800000">
          <a:off x="1364588" y="912928"/>
          <a:ext cx="925131" cy="925131"/>
        </a:xfrm>
        <a:prstGeom prst="triangl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700" strike="sngStrike" kern="1200"/>
            <a:t>----------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700" kern="1200"/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700" kern="1200"/>
            <a:t>X</a:t>
          </a:r>
        </a:p>
      </dsp:txBody>
      <dsp:txXfrm rot="10800000">
        <a:off x="1595871" y="912928"/>
        <a:ext cx="462565" cy="462565"/>
      </dsp:txXfrm>
    </dsp:sp>
    <dsp:sp modelId="{6FC29124-0C94-4A27-8529-BA1E000CF746}">
      <dsp:nvSpPr>
        <dsp:cNvPr id="0" name=""/>
        <dsp:cNvSpPr/>
      </dsp:nvSpPr>
      <dsp:spPr>
        <a:xfrm>
          <a:off x="1815978" y="925131"/>
          <a:ext cx="925131" cy="925131"/>
        </a:xfrm>
        <a:prstGeom prst="triangl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700" kern="1200"/>
            <a:t>verschil %prijs</a:t>
          </a:r>
        </a:p>
      </dsp:txBody>
      <dsp:txXfrm>
        <a:off x="2047261" y="1387697"/>
        <a:ext cx="462565" cy="46256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1153636-817E-497A-80AC-33033F83A43F}">
      <dsp:nvSpPr>
        <dsp:cNvPr id="0" name=""/>
        <dsp:cNvSpPr/>
      </dsp:nvSpPr>
      <dsp:spPr>
        <a:xfrm>
          <a:off x="2036119" y="0"/>
          <a:ext cx="922237" cy="922237"/>
        </a:xfrm>
        <a:prstGeom prst="triangl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700" kern="1200"/>
            <a:t>verschil %vraag</a:t>
          </a:r>
        </a:p>
      </dsp:txBody>
      <dsp:txXfrm>
        <a:off x="2266678" y="461119"/>
        <a:ext cx="461119" cy="461118"/>
      </dsp:txXfrm>
    </dsp:sp>
    <dsp:sp modelId="{4E933282-2ACB-469F-A70E-8B37884AFB5C}">
      <dsp:nvSpPr>
        <dsp:cNvPr id="0" name=""/>
        <dsp:cNvSpPr/>
      </dsp:nvSpPr>
      <dsp:spPr>
        <a:xfrm>
          <a:off x="1575001" y="922237"/>
          <a:ext cx="922237" cy="922237"/>
        </a:xfrm>
        <a:prstGeom prst="triangl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700" kern="1200"/>
            <a:t>Elast</a:t>
          </a:r>
        </a:p>
      </dsp:txBody>
      <dsp:txXfrm>
        <a:off x="1805560" y="1383356"/>
        <a:ext cx="461119" cy="461118"/>
      </dsp:txXfrm>
    </dsp:sp>
    <dsp:sp modelId="{440ADAA3-AA55-487A-A1B5-D3538F231FE0}">
      <dsp:nvSpPr>
        <dsp:cNvPr id="0" name=""/>
        <dsp:cNvSpPr/>
      </dsp:nvSpPr>
      <dsp:spPr>
        <a:xfrm rot="10800000">
          <a:off x="2022940" y="910072"/>
          <a:ext cx="922237" cy="922237"/>
        </a:xfrm>
        <a:prstGeom prst="triangl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700" strike="sngStrike" kern="1200"/>
            <a:t>----------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700" kern="1200"/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700" kern="1200"/>
            <a:t>X</a:t>
          </a:r>
        </a:p>
      </dsp:txBody>
      <dsp:txXfrm rot="10800000">
        <a:off x="2253499" y="910072"/>
        <a:ext cx="461119" cy="461118"/>
      </dsp:txXfrm>
    </dsp:sp>
    <dsp:sp modelId="{6FC29124-0C94-4A27-8529-BA1E000CF746}">
      <dsp:nvSpPr>
        <dsp:cNvPr id="0" name=""/>
        <dsp:cNvSpPr/>
      </dsp:nvSpPr>
      <dsp:spPr>
        <a:xfrm>
          <a:off x="2472918" y="922237"/>
          <a:ext cx="922237" cy="922237"/>
        </a:xfrm>
        <a:prstGeom prst="triangl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700" kern="1200"/>
            <a:t>verschil %inkomen</a:t>
          </a:r>
        </a:p>
      </dsp:txBody>
      <dsp:txXfrm>
        <a:off x="2703477" y="1383356"/>
        <a:ext cx="461119" cy="46111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4">
  <dgm:title val=""/>
  <dgm:desc val=""/>
  <dgm:catLst>
    <dgm:cat type="pyramid" pri="4000"/>
    <dgm:cat type="relationship" pri="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varLst>
      <dgm:chMax val="9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lte" val="4">
        <dgm:choose name="Name2">
          <dgm:if name="Name3" axis="ch" ptType="node" func="cnt" op="equ" val="1">
            <dgm:constrLst>
              <dgm:constr type="primFontSz" for="ch" ptType="node" op="equ" val="65"/>
              <dgm:constr type="t" for="ch" forName="triangle1"/>
              <dgm:constr type="l" for="ch" forName="triangle1"/>
              <dgm:constr type="h" for="ch" forName="triangle1" refType="h"/>
              <dgm:constr type="w" for="ch" forName="triangle1" refType="h"/>
            </dgm:constrLst>
          </dgm:if>
          <dgm:else name="Name4">
            <dgm:constrLst>
              <dgm:constr type="primFontSz" for="ch" ptType="node" op="equ" val="65"/>
              <dgm:constr type="t" for="ch" forName="triangle1"/>
              <dgm:constr type="l" for="ch" forName="triangle1" refType="h" fact="0.25"/>
              <dgm:constr type="h" for="ch" forName="triangle1" refType="h" fact="0.5"/>
              <dgm:constr type="w" for="ch" forName="triangle1" refType="h" fact="0.5"/>
              <dgm:constr type="t" for="ch" forName="triangle2" refType="h" fact="0.5"/>
              <dgm:constr type="l" for="ch" forName="triangle2"/>
              <dgm:constr type="h" for="ch" forName="triangle2" refType="h" fact="0.5"/>
              <dgm:constr type="w" for="ch" forName="triangle2" refType="h" fact="0.5"/>
              <dgm:constr type="t" for="ch" forName="triangle3" refType="h" fact="0.5"/>
              <dgm:constr type="l" for="ch" forName="triangle3" refType="h" fact="0.25"/>
              <dgm:constr type="h" for="ch" forName="triangle3" refType="h" fact="0.5"/>
              <dgm:constr type="w" for="ch" forName="triangle3" refType="h" fact="0.5"/>
              <dgm:constr type="t" for="ch" forName="triangle4" refType="h" fact="0.5"/>
              <dgm:constr type="l" for="ch" forName="triangle4" refType="h" fact="0.5"/>
              <dgm:constr type="h" for="ch" forName="triangle4" refType="h" fact="0.5"/>
              <dgm:constr type="w" for="ch" forName="triangle4" refType="h" fact="0.5"/>
            </dgm:constrLst>
          </dgm:else>
        </dgm:choose>
      </dgm:if>
      <dgm:else name="Name5">
        <dgm:constrLst>
          <dgm:constr type="primFontSz" for="ch" ptType="node" op="equ" val="65"/>
          <dgm:constr type="t" for="ch" forName="triangle1"/>
          <dgm:constr type="l" for="ch" forName="triangle1" refType="h" fact="0.33"/>
          <dgm:constr type="h" for="ch" forName="triangle1" refType="h" fact="0.33"/>
          <dgm:constr type="w" for="ch" forName="triangle1" refType="h" fact="0.33"/>
          <dgm:constr type="t" for="ch" forName="triangle2" refType="h" fact="0.33"/>
          <dgm:constr type="l" for="ch" forName="triangle2" refType="h" fact="0.165"/>
          <dgm:constr type="h" for="ch" forName="triangle2" refType="h" fact="0.33"/>
          <dgm:constr type="w" for="ch" forName="triangle2" refType="h" fact="0.33"/>
          <dgm:constr type="t" for="ch" forName="triangle3" refType="h" fact="0.33"/>
          <dgm:constr type="l" for="ch" forName="triangle3" refType="h" fact="0.33"/>
          <dgm:constr type="h" for="ch" forName="triangle3" refType="h" fact="0.33"/>
          <dgm:constr type="w" for="ch" forName="triangle3" refType="h" fact="0.33"/>
          <dgm:constr type="t" for="ch" forName="triangle4" refType="h" fact="0.33"/>
          <dgm:constr type="l" for="ch" forName="triangle4" refType="h" fact="0.495"/>
          <dgm:constr type="h" for="ch" forName="triangle4" refType="h" fact="0.33"/>
          <dgm:constr type="w" for="ch" forName="triangle4" refType="h" fact="0.33"/>
          <dgm:constr type="t" for="ch" forName="triangle5" refType="h" fact="0.66"/>
          <dgm:constr type="l" for="ch" forName="triangle5"/>
          <dgm:constr type="h" for="ch" forName="triangle5" refType="h" fact="0.33"/>
          <dgm:constr type="w" for="ch" forName="triangle5" refType="h" fact="0.33"/>
          <dgm:constr type="t" for="ch" forName="triangle6" refType="h" fact="0.66"/>
          <dgm:constr type="l" for="ch" forName="triangle6" refType="h" fact="0.165"/>
          <dgm:constr type="h" for="ch" forName="triangle6" refType="h" fact="0.33"/>
          <dgm:constr type="w" for="ch" forName="triangle6" refType="h" fact="0.33"/>
          <dgm:constr type="t" for="ch" forName="triangle7" refType="h" fact="0.66"/>
          <dgm:constr type="l" for="ch" forName="triangle7" refType="h" fact="0.33"/>
          <dgm:constr type="h" for="ch" forName="triangle7" refType="h" fact="0.33"/>
          <dgm:constr type="w" for="ch" forName="triangle7" refType="h" fact="0.33"/>
          <dgm:constr type="t" for="ch" forName="triangle8" refType="h" fact="0.66"/>
          <dgm:constr type="l" for="ch" forName="triangle8" refType="h" fact="0.495"/>
          <dgm:constr type="h" for="ch" forName="triangle8" refType="h" fact="0.33"/>
          <dgm:constr type="w" for="ch" forName="triangle8" refType="h" fact="0.33"/>
          <dgm:constr type="t" for="ch" forName="triangle9" refType="h" fact="0.66"/>
          <dgm:constr type="l" for="ch" forName="triangle9" refType="h" fact="0.66"/>
          <dgm:constr type="h" for="ch" forName="triangle9" refType="h" fact="0.33"/>
          <dgm:constr type="w" for="ch" forName="triangle9" refType="h" fact="0.33"/>
        </dgm:constrLst>
      </dgm:else>
    </dgm:choose>
    <dgm:ruleLst/>
    <dgm:choose name="Name6">
      <dgm:if name="Name7" axis="ch" ptType="node" func="cnt" op="gte" val="1">
        <dgm:layoutNode name="triangle1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8"/>
    </dgm:choose>
    <dgm:choose name="Name9">
      <dgm:if name="Name10" axis="ch" ptType="node" func="cnt" op="gte" val="2">
        <dgm:layoutNode name="triangle2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11">
            <dgm:if name="Name12" func="var" arg="dir" op="equ" val="norm">
              <dgm:presOf axis="ch desOrSelf" ptType="node node" st="2 1" cnt="1 0"/>
            </dgm:if>
            <dgm:else name="Name13">
              <dgm:presOf axis="ch desOrSelf" ptType="node node" st="4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3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rot="180" type="triangle" r:blip="">
            <dgm:adjLst/>
          </dgm:shape>
          <dgm:presOf axis="ch desOrSelf" ptType="node node" st="3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4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14">
            <dgm:if name="Name15" func="var" arg="dir" op="equ" val="norm">
              <dgm:presOf axis="ch desOrSelf" ptType="node node" st="4 1" cnt="1 0"/>
            </dgm:if>
            <dgm:else name="Name16">
              <dgm:presOf axis="ch desOrSelf" ptType="node node" st="2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17"/>
    </dgm:choose>
    <dgm:choose name="Name18">
      <dgm:if name="Name19" axis="ch" ptType="node" func="cnt" op="gte" val="5">
        <dgm:layoutNode name="triangle5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20">
            <dgm:if name="Name21" func="var" arg="dir" op="equ" val="norm">
              <dgm:presOf axis="ch desOrSelf" ptType="node node" st="5 1" cnt="1 0"/>
            </dgm:if>
            <dgm:else name="Name22">
              <dgm:presOf axis="ch desOrSelf" ptType="node node" st="9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6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rot="180" type="triangle" r:blip="">
            <dgm:adjLst/>
          </dgm:shape>
          <dgm:choose name="Name23">
            <dgm:if name="Name24" func="var" arg="dir" op="equ" val="norm">
              <dgm:presOf axis="ch desOrSelf" ptType="node node" st="6 1" cnt="1 0"/>
            </dgm:if>
            <dgm:else name="Name25">
              <dgm:presOf axis="ch desOrSelf" ptType="node node" st="8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7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presOf axis="ch desOrSelf" ptType="node node" st="7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8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rot="180" type="triangle" r:blip="">
            <dgm:adjLst/>
          </dgm:shape>
          <dgm:choose name="Name26">
            <dgm:if name="Name27" func="var" arg="dir" op="equ" val="norm">
              <dgm:presOf axis="ch desOrSelf" ptType="node node" st="8 1" cnt="1 0"/>
            </dgm:if>
            <dgm:else name="Name28">
              <dgm:presOf axis="ch desOrSelf" ptType="node node" st="6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9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29">
            <dgm:if name="Name30" func="var" arg="dir" op="equ" val="norm">
              <dgm:presOf axis="ch desOrSelf" ptType="node node" st="9 1" cnt="1 0"/>
            </dgm:if>
            <dgm:else name="Name31">
              <dgm:presOf axis="ch desOrSelf" ptType="node node" st="5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2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yramid4">
  <dgm:title val=""/>
  <dgm:desc val=""/>
  <dgm:catLst>
    <dgm:cat type="pyramid" pri="4000"/>
    <dgm:cat type="relationship" pri="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varLst>
      <dgm:chMax val="9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lte" val="4">
        <dgm:choose name="Name2">
          <dgm:if name="Name3" axis="ch" ptType="node" func="cnt" op="equ" val="1">
            <dgm:constrLst>
              <dgm:constr type="primFontSz" for="ch" ptType="node" op="equ" val="65"/>
              <dgm:constr type="t" for="ch" forName="triangle1"/>
              <dgm:constr type="l" for="ch" forName="triangle1"/>
              <dgm:constr type="h" for="ch" forName="triangle1" refType="h"/>
              <dgm:constr type="w" for="ch" forName="triangle1" refType="h"/>
            </dgm:constrLst>
          </dgm:if>
          <dgm:else name="Name4">
            <dgm:constrLst>
              <dgm:constr type="primFontSz" for="ch" ptType="node" op="equ" val="65"/>
              <dgm:constr type="t" for="ch" forName="triangle1"/>
              <dgm:constr type="l" for="ch" forName="triangle1" refType="h" fact="0.25"/>
              <dgm:constr type="h" for="ch" forName="triangle1" refType="h" fact="0.5"/>
              <dgm:constr type="w" for="ch" forName="triangle1" refType="h" fact="0.5"/>
              <dgm:constr type="t" for="ch" forName="triangle2" refType="h" fact="0.5"/>
              <dgm:constr type="l" for="ch" forName="triangle2"/>
              <dgm:constr type="h" for="ch" forName="triangle2" refType="h" fact="0.5"/>
              <dgm:constr type="w" for="ch" forName="triangle2" refType="h" fact="0.5"/>
              <dgm:constr type="t" for="ch" forName="triangle3" refType="h" fact="0.5"/>
              <dgm:constr type="l" for="ch" forName="triangle3" refType="h" fact="0.25"/>
              <dgm:constr type="h" for="ch" forName="triangle3" refType="h" fact="0.5"/>
              <dgm:constr type="w" for="ch" forName="triangle3" refType="h" fact="0.5"/>
              <dgm:constr type="t" for="ch" forName="triangle4" refType="h" fact="0.5"/>
              <dgm:constr type="l" for="ch" forName="triangle4" refType="h" fact="0.5"/>
              <dgm:constr type="h" for="ch" forName="triangle4" refType="h" fact="0.5"/>
              <dgm:constr type="w" for="ch" forName="triangle4" refType="h" fact="0.5"/>
            </dgm:constrLst>
          </dgm:else>
        </dgm:choose>
      </dgm:if>
      <dgm:else name="Name5">
        <dgm:constrLst>
          <dgm:constr type="primFontSz" for="ch" ptType="node" op="equ" val="65"/>
          <dgm:constr type="t" for="ch" forName="triangle1"/>
          <dgm:constr type="l" for="ch" forName="triangle1" refType="h" fact="0.33"/>
          <dgm:constr type="h" for="ch" forName="triangle1" refType="h" fact="0.33"/>
          <dgm:constr type="w" for="ch" forName="triangle1" refType="h" fact="0.33"/>
          <dgm:constr type="t" for="ch" forName="triangle2" refType="h" fact="0.33"/>
          <dgm:constr type="l" for="ch" forName="triangle2" refType="h" fact="0.165"/>
          <dgm:constr type="h" for="ch" forName="triangle2" refType="h" fact="0.33"/>
          <dgm:constr type="w" for="ch" forName="triangle2" refType="h" fact="0.33"/>
          <dgm:constr type="t" for="ch" forName="triangle3" refType="h" fact="0.33"/>
          <dgm:constr type="l" for="ch" forName="triangle3" refType="h" fact="0.33"/>
          <dgm:constr type="h" for="ch" forName="triangle3" refType="h" fact="0.33"/>
          <dgm:constr type="w" for="ch" forName="triangle3" refType="h" fact="0.33"/>
          <dgm:constr type="t" for="ch" forName="triangle4" refType="h" fact="0.33"/>
          <dgm:constr type="l" for="ch" forName="triangle4" refType="h" fact="0.495"/>
          <dgm:constr type="h" for="ch" forName="triangle4" refType="h" fact="0.33"/>
          <dgm:constr type="w" for="ch" forName="triangle4" refType="h" fact="0.33"/>
          <dgm:constr type="t" for="ch" forName="triangle5" refType="h" fact="0.66"/>
          <dgm:constr type="l" for="ch" forName="triangle5"/>
          <dgm:constr type="h" for="ch" forName="triangle5" refType="h" fact="0.33"/>
          <dgm:constr type="w" for="ch" forName="triangle5" refType="h" fact="0.33"/>
          <dgm:constr type="t" for="ch" forName="triangle6" refType="h" fact="0.66"/>
          <dgm:constr type="l" for="ch" forName="triangle6" refType="h" fact="0.165"/>
          <dgm:constr type="h" for="ch" forName="triangle6" refType="h" fact="0.33"/>
          <dgm:constr type="w" for="ch" forName="triangle6" refType="h" fact="0.33"/>
          <dgm:constr type="t" for="ch" forName="triangle7" refType="h" fact="0.66"/>
          <dgm:constr type="l" for="ch" forName="triangle7" refType="h" fact="0.33"/>
          <dgm:constr type="h" for="ch" forName="triangle7" refType="h" fact="0.33"/>
          <dgm:constr type="w" for="ch" forName="triangle7" refType="h" fact="0.33"/>
          <dgm:constr type="t" for="ch" forName="triangle8" refType="h" fact="0.66"/>
          <dgm:constr type="l" for="ch" forName="triangle8" refType="h" fact="0.495"/>
          <dgm:constr type="h" for="ch" forName="triangle8" refType="h" fact="0.33"/>
          <dgm:constr type="w" for="ch" forName="triangle8" refType="h" fact="0.33"/>
          <dgm:constr type="t" for="ch" forName="triangle9" refType="h" fact="0.66"/>
          <dgm:constr type="l" for="ch" forName="triangle9" refType="h" fact="0.66"/>
          <dgm:constr type="h" for="ch" forName="triangle9" refType="h" fact="0.33"/>
          <dgm:constr type="w" for="ch" forName="triangle9" refType="h" fact="0.33"/>
        </dgm:constrLst>
      </dgm:else>
    </dgm:choose>
    <dgm:ruleLst/>
    <dgm:choose name="Name6">
      <dgm:if name="Name7" axis="ch" ptType="node" func="cnt" op="gte" val="1">
        <dgm:layoutNode name="triangle1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8"/>
    </dgm:choose>
    <dgm:choose name="Name9">
      <dgm:if name="Name10" axis="ch" ptType="node" func="cnt" op="gte" val="2">
        <dgm:layoutNode name="triangle2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11">
            <dgm:if name="Name12" func="var" arg="dir" op="equ" val="norm">
              <dgm:presOf axis="ch desOrSelf" ptType="node node" st="2 1" cnt="1 0"/>
            </dgm:if>
            <dgm:else name="Name13">
              <dgm:presOf axis="ch desOrSelf" ptType="node node" st="4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3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rot="180" type="triangle" r:blip="">
            <dgm:adjLst/>
          </dgm:shape>
          <dgm:presOf axis="ch desOrSelf" ptType="node node" st="3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4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14">
            <dgm:if name="Name15" func="var" arg="dir" op="equ" val="norm">
              <dgm:presOf axis="ch desOrSelf" ptType="node node" st="4 1" cnt="1 0"/>
            </dgm:if>
            <dgm:else name="Name16">
              <dgm:presOf axis="ch desOrSelf" ptType="node node" st="2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17"/>
    </dgm:choose>
    <dgm:choose name="Name18">
      <dgm:if name="Name19" axis="ch" ptType="node" func="cnt" op="gte" val="5">
        <dgm:layoutNode name="triangle5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20">
            <dgm:if name="Name21" func="var" arg="dir" op="equ" val="norm">
              <dgm:presOf axis="ch desOrSelf" ptType="node node" st="5 1" cnt="1 0"/>
            </dgm:if>
            <dgm:else name="Name22">
              <dgm:presOf axis="ch desOrSelf" ptType="node node" st="9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6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rot="180" type="triangle" r:blip="">
            <dgm:adjLst/>
          </dgm:shape>
          <dgm:choose name="Name23">
            <dgm:if name="Name24" func="var" arg="dir" op="equ" val="norm">
              <dgm:presOf axis="ch desOrSelf" ptType="node node" st="6 1" cnt="1 0"/>
            </dgm:if>
            <dgm:else name="Name25">
              <dgm:presOf axis="ch desOrSelf" ptType="node node" st="8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7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presOf axis="ch desOrSelf" ptType="node node" st="7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8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rot="180" type="triangle" r:blip="">
            <dgm:adjLst/>
          </dgm:shape>
          <dgm:choose name="Name26">
            <dgm:if name="Name27" func="var" arg="dir" op="equ" val="norm">
              <dgm:presOf axis="ch desOrSelf" ptType="node node" st="8 1" cnt="1 0"/>
            </dgm:if>
            <dgm:else name="Name28">
              <dgm:presOf axis="ch desOrSelf" ptType="node node" st="6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9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29">
            <dgm:if name="Name30" func="var" arg="dir" op="equ" val="norm">
              <dgm:presOf axis="ch desOrSelf" ptType="node node" st="9 1" cnt="1 0"/>
            </dgm:if>
            <dgm:else name="Name31">
              <dgm:presOf axis="ch desOrSelf" ptType="node node" st="5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2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2E64E-301D-4D95-90A1-969EF4FD302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224103   Charlotte Hermans</dc:creator>
  <cp:keywords/>
  <dc:description/>
  <cp:lastModifiedBy>224103   Charlotte Hermans</cp:lastModifiedBy>
  <cp:revision>2</cp:revision>
  <dcterms:created xsi:type="dcterms:W3CDTF">2022-06-15T09:24:00Z</dcterms:created>
  <dcterms:modified xsi:type="dcterms:W3CDTF">2022-06-15T13:06:00Z</dcterms:modified>
</cp:coreProperties>
</file>