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1D82E" w14:textId="07BB00AE" w:rsidR="004F3246" w:rsidRDefault="00553924" w:rsidP="00553924">
      <w:pPr>
        <w:jc w:val="center"/>
        <w:rPr>
          <w:sz w:val="32"/>
          <w:szCs w:val="32"/>
        </w:rPr>
      </w:pPr>
      <w:r>
        <w:rPr>
          <w:sz w:val="32"/>
          <w:szCs w:val="32"/>
        </w:rPr>
        <w:t>Geschiedenis samenvatting</w:t>
      </w:r>
    </w:p>
    <w:p w14:paraId="2C15C8A3" w14:textId="5ABEDC3F" w:rsidR="00553924" w:rsidRDefault="00553924" w:rsidP="00553924">
      <w:pPr>
        <w:jc w:val="center"/>
        <w:rPr>
          <w:sz w:val="32"/>
          <w:szCs w:val="32"/>
        </w:rPr>
      </w:pPr>
    </w:p>
    <w:p w14:paraId="67143E37" w14:textId="24EDF373" w:rsidR="00553924" w:rsidRPr="00553924" w:rsidRDefault="00553924" w:rsidP="00553924">
      <w:pPr>
        <w:rPr>
          <w:b/>
          <w:bCs/>
          <w:sz w:val="28"/>
          <w:szCs w:val="28"/>
        </w:rPr>
      </w:pPr>
      <w:r w:rsidRPr="00553924">
        <w:rPr>
          <w:b/>
          <w:bCs/>
          <w:sz w:val="28"/>
          <w:szCs w:val="28"/>
        </w:rPr>
        <w:t>5.1</w:t>
      </w:r>
    </w:p>
    <w:p w14:paraId="57A159D8" w14:textId="64008FDA" w:rsidR="00553924" w:rsidRDefault="00553924" w:rsidP="00553924">
      <w:pPr>
        <w:rPr>
          <w:sz w:val="28"/>
          <w:szCs w:val="28"/>
        </w:rPr>
      </w:pPr>
    </w:p>
    <w:p w14:paraId="049B9CFA" w14:textId="456F5A98" w:rsidR="00553924" w:rsidRPr="00553924" w:rsidRDefault="00553924" w:rsidP="00553924">
      <w:pPr>
        <w:rPr>
          <w:sz w:val="28"/>
          <w:szCs w:val="28"/>
        </w:rPr>
      </w:pPr>
      <w:r w:rsidRPr="00553924">
        <w:rPr>
          <w:sz w:val="28"/>
          <w:szCs w:val="28"/>
        </w:rPr>
        <w:t>Herstel en vernieuwing</w:t>
      </w:r>
    </w:p>
    <w:p w14:paraId="5BF34545" w14:textId="0554ED97" w:rsidR="00553924" w:rsidRDefault="00553924" w:rsidP="00553924">
      <w:pPr>
        <w:rPr>
          <w:sz w:val="28"/>
          <w:szCs w:val="28"/>
        </w:rPr>
      </w:pPr>
    </w:p>
    <w:p w14:paraId="262B5B0D" w14:textId="6E0D91F6" w:rsidR="00553924" w:rsidRPr="00553924" w:rsidRDefault="00553924" w:rsidP="00553924">
      <w:r>
        <w:t xml:space="preserve">Na </w:t>
      </w:r>
      <w:r w:rsidR="00A52527">
        <w:t>d</w:t>
      </w:r>
      <w:r>
        <w:t>e Tweede Wereldoorlog moest in Nederland veel schade worden hersteld</w:t>
      </w:r>
      <w:r w:rsidR="00A52527">
        <w:t>. De wederopbouw ging snel. In 1950 waren de landbouw en industrie alweer helemaal opgebouwd, maar de woningnood bleef hoog. Dat kwam door de babyboom. Na de wederopbouw kwam er een modernisering van de economie in Nederland. Deze groeide tot 1973. De industrie werd sterk uitgebreid. Er ontstond geen werkloosheid door de vele banen in de bouw en industrie. De snelle opbouw werd onder meer veroorzaakt door de Marshallhulp. Werkgevers spraken af om de lonen laag te houden. Door deze loonpolitiek</w:t>
      </w:r>
      <w:r w:rsidR="00EF51BF">
        <w:t xml:space="preserve"> kon de industrie goedkoop werken en goed concurreren met het buitenland. De werknemers namen genoegen met de lage lonen, want ze dachten dat ze alleen zo goede welvaart kregen. In 1956 gingen de lonen flink omhoog</w:t>
      </w:r>
    </w:p>
    <w:p w14:paraId="2CC7BAC5" w14:textId="19A56DBA" w:rsidR="00553924" w:rsidRDefault="00553924" w:rsidP="00553924"/>
    <w:p w14:paraId="7A6F26A6" w14:textId="2B405AB8" w:rsidR="00EF51BF" w:rsidRDefault="00EF51BF" w:rsidP="00553924">
      <w:pPr>
        <w:rPr>
          <w:sz w:val="28"/>
          <w:szCs w:val="28"/>
        </w:rPr>
      </w:pPr>
      <w:r>
        <w:rPr>
          <w:sz w:val="28"/>
          <w:szCs w:val="28"/>
        </w:rPr>
        <w:t>De verzorgingsstaat</w:t>
      </w:r>
    </w:p>
    <w:p w14:paraId="7D4CC98F" w14:textId="5EE51D08" w:rsidR="00EF51BF" w:rsidRDefault="00EF51BF" w:rsidP="00553924">
      <w:pPr>
        <w:rPr>
          <w:sz w:val="28"/>
          <w:szCs w:val="28"/>
        </w:rPr>
      </w:pPr>
    </w:p>
    <w:p w14:paraId="1697B418" w14:textId="5821C413" w:rsidR="00EF51BF" w:rsidRDefault="00EF51BF" w:rsidP="00553924">
      <w:r>
        <w:t xml:space="preserve">Onder leiding van Willem Drees begon de opbouw van een </w:t>
      </w:r>
      <w:r w:rsidRPr="00FB2374">
        <w:rPr>
          <w:b/>
          <w:bCs/>
        </w:rPr>
        <w:t>verzorgingsstaat</w:t>
      </w:r>
      <w:r>
        <w:t>: een staat waarin de overheid zorgt voor de mensen die minder goed voor zichzelf kunnen zorgen.</w:t>
      </w:r>
      <w:r w:rsidR="00FB2374">
        <w:t xml:space="preserve"> Dat gold in de eerste plaats alleen voor ouderen. Ze kregen vanaf hun 65</w:t>
      </w:r>
      <w:r w:rsidR="00FB2374" w:rsidRPr="00FB2374">
        <w:rPr>
          <w:vertAlign w:val="superscript"/>
        </w:rPr>
        <w:t>e</w:t>
      </w:r>
      <w:r w:rsidR="00FB2374">
        <w:t xml:space="preserve"> een uitkering AOW. Ook regelde hij een wet dat werkloze een uitkering kregen, de WW. In 1967 volgde de WAO voor arbeidsongeschikte. Zo ontstonden twee soorten wetten voor de </w:t>
      </w:r>
      <w:r w:rsidR="00FB2374" w:rsidRPr="00FB2374">
        <w:rPr>
          <w:b/>
          <w:bCs/>
        </w:rPr>
        <w:t>sociale zekerheid</w:t>
      </w:r>
      <w:r w:rsidR="00FB2374">
        <w:rPr>
          <w:b/>
          <w:bCs/>
        </w:rPr>
        <w:t xml:space="preserve">. </w:t>
      </w:r>
      <w:r w:rsidR="00FB2374">
        <w:t xml:space="preserve">De </w:t>
      </w:r>
      <w:r w:rsidR="00313390">
        <w:t>verzorgingsstaat</w:t>
      </w:r>
      <w:r w:rsidR="00FB2374">
        <w:t xml:space="preserve"> ging uit van </w:t>
      </w:r>
      <w:r w:rsidR="00313390">
        <w:t>de solidariteit (samenhorigheidsgevoel) van alle Nederlanders. Dat de mensen die werken meebetalen aan de ondersteuning van de mensen die niet kunnen werken</w:t>
      </w:r>
    </w:p>
    <w:p w14:paraId="226BFC53" w14:textId="23BBB374" w:rsidR="00313390" w:rsidRDefault="00313390" w:rsidP="00553924"/>
    <w:p w14:paraId="72E01E90" w14:textId="39E737BB" w:rsidR="00313390" w:rsidRDefault="00313390" w:rsidP="00553924">
      <w:pPr>
        <w:rPr>
          <w:sz w:val="28"/>
          <w:szCs w:val="28"/>
        </w:rPr>
      </w:pPr>
      <w:r>
        <w:rPr>
          <w:sz w:val="28"/>
          <w:szCs w:val="28"/>
        </w:rPr>
        <w:t>Andere opvattingen</w:t>
      </w:r>
    </w:p>
    <w:p w14:paraId="7651C172" w14:textId="39771B50" w:rsidR="00313390" w:rsidRDefault="00313390" w:rsidP="00553924">
      <w:pPr>
        <w:rPr>
          <w:sz w:val="28"/>
          <w:szCs w:val="28"/>
        </w:rPr>
      </w:pPr>
    </w:p>
    <w:p w14:paraId="0270E8BA" w14:textId="77777777" w:rsidR="00CA383A" w:rsidRDefault="00313390" w:rsidP="00553924">
      <w:r>
        <w:t xml:space="preserve">In 1960 stegen de lonen dit leidde tot welvaart en optimisme. Mensen gingen steeds meer consumptieartikelen kopen. Zoals een auto of een tv. Steeds meer mensen gingen bijvoorbeeld buitenlandse series kijken. Of reden met de auto naar het buitenland en leerde een nieuwe cultuur kennen van mensen buiten hun zuil. Een gevolg was dat de opvatting van mensen ging veranderen. Bij de </w:t>
      </w:r>
      <w:r w:rsidR="00C128BE" w:rsidRPr="00C128BE">
        <w:rPr>
          <w:b/>
          <w:bCs/>
        </w:rPr>
        <w:t>ontzuiling</w:t>
      </w:r>
      <w:r>
        <w:t xml:space="preserve"> maakte mensen zich los van de oproep van hun geloof en </w:t>
      </w:r>
      <w:r w:rsidR="00C128BE">
        <w:t xml:space="preserve">gingen naar programma’s kijken van het andere geloof. Mensen vonden het geloof minder belangrijk en maakte zich los van de kerk: </w:t>
      </w:r>
      <w:r w:rsidR="00C128BE" w:rsidRPr="00C128BE">
        <w:rPr>
          <w:b/>
          <w:bCs/>
        </w:rPr>
        <w:t>ontkerkelijking</w:t>
      </w:r>
      <w:r w:rsidR="00C128BE">
        <w:t xml:space="preserve">. Een deel geloofde niet meer in god, daardoor groeide de aanhang van het humanisme. Mensen zichzelf ook belangrijker vinden. Door deze </w:t>
      </w:r>
      <w:r w:rsidR="00C128BE" w:rsidRPr="00C128BE">
        <w:rPr>
          <w:b/>
          <w:bCs/>
        </w:rPr>
        <w:t>individualisering</w:t>
      </w:r>
      <w:r w:rsidR="00C128BE">
        <w:t xml:space="preserve"> wilde ze eigen keuzes maken. Mensen gingen meer nadenken over hun eigen moraal (opvatting over goed en kwaad.</w:t>
      </w:r>
    </w:p>
    <w:p w14:paraId="59BAAD7E" w14:textId="77777777" w:rsidR="00CA383A" w:rsidRDefault="00CA383A" w:rsidP="00553924"/>
    <w:p w14:paraId="06E2B83E" w14:textId="77777777" w:rsidR="00CA383A" w:rsidRDefault="00CA383A" w:rsidP="00553924"/>
    <w:p w14:paraId="45D823D9" w14:textId="77777777" w:rsidR="00CA383A" w:rsidRDefault="00CA383A" w:rsidP="00553924"/>
    <w:p w14:paraId="3AAA89F8" w14:textId="77777777" w:rsidR="00CA383A" w:rsidRDefault="00CA383A" w:rsidP="00553924"/>
    <w:p w14:paraId="16934D9A" w14:textId="77777777" w:rsidR="00CA383A" w:rsidRDefault="00CA383A" w:rsidP="00553924"/>
    <w:p w14:paraId="5A9833BD" w14:textId="3B7BC723" w:rsidR="00CA383A" w:rsidRPr="00CA383A" w:rsidRDefault="00CA383A" w:rsidP="00553924">
      <w:r>
        <w:rPr>
          <w:sz w:val="28"/>
          <w:szCs w:val="28"/>
        </w:rPr>
        <w:lastRenderedPageBreak/>
        <w:t>Meer pluriformiteit</w:t>
      </w:r>
    </w:p>
    <w:p w14:paraId="42391835" w14:textId="23629168" w:rsidR="00CA383A" w:rsidRDefault="00CA383A" w:rsidP="00553924">
      <w:pPr>
        <w:rPr>
          <w:sz w:val="28"/>
          <w:szCs w:val="28"/>
        </w:rPr>
      </w:pPr>
    </w:p>
    <w:p w14:paraId="177108B1" w14:textId="5C8751F6" w:rsidR="00CA383A" w:rsidRDefault="00CA383A" w:rsidP="00553924">
      <w:r>
        <w:t>Vanaf de 1960 werden mannen en vrouwen minder ongelijk. Scheiden was geen schande meer en je hoefde niet als maagd het huwelijk in. Dit veranderde allemaal door de seksuele revolutie. In 1962 kwam de anticonceptiepil op de markt. Jongeren wilde ook de oudere niet meer gehoorzamen. Er ontstond een pluriforme samenleving met allerlei soorten mensen die gewend raakte aan diversiteit.</w:t>
      </w:r>
    </w:p>
    <w:p w14:paraId="4E603883" w14:textId="5C64D3E1" w:rsidR="00CA383A" w:rsidRDefault="00CA383A" w:rsidP="00553924"/>
    <w:p w14:paraId="232133DC" w14:textId="4BCF3F96" w:rsidR="00CA383A" w:rsidRDefault="00CA383A" w:rsidP="00553924"/>
    <w:p w14:paraId="68C72DF7" w14:textId="0143EF66" w:rsidR="00CA383A" w:rsidRPr="00CA383A" w:rsidRDefault="00CA383A" w:rsidP="00553924">
      <w:pPr>
        <w:rPr>
          <w:b/>
          <w:bCs/>
          <w:sz w:val="28"/>
          <w:szCs w:val="28"/>
        </w:rPr>
      </w:pPr>
      <w:r w:rsidRPr="00CA383A">
        <w:rPr>
          <w:b/>
          <w:bCs/>
          <w:sz w:val="28"/>
          <w:szCs w:val="28"/>
        </w:rPr>
        <w:t>5.3</w:t>
      </w:r>
    </w:p>
    <w:p w14:paraId="47220B47" w14:textId="77777777" w:rsidR="00CA383A" w:rsidRPr="00CA383A" w:rsidRDefault="00CA383A" w:rsidP="00553924"/>
    <w:p w14:paraId="22E124E4" w14:textId="3251082F" w:rsidR="00C128BE" w:rsidRDefault="00C128BE" w:rsidP="00553924"/>
    <w:p w14:paraId="69B3C63E" w14:textId="57CAE4A3" w:rsidR="00C128BE" w:rsidRDefault="00CA383A" w:rsidP="00553924">
      <w:pPr>
        <w:rPr>
          <w:sz w:val="28"/>
          <w:szCs w:val="28"/>
        </w:rPr>
      </w:pPr>
      <w:r>
        <w:rPr>
          <w:sz w:val="28"/>
          <w:szCs w:val="28"/>
        </w:rPr>
        <w:t>De economie vanaf 1973</w:t>
      </w:r>
    </w:p>
    <w:p w14:paraId="1DB22984" w14:textId="56EF80CC" w:rsidR="00CA383A" w:rsidRDefault="00CA383A" w:rsidP="00553924">
      <w:pPr>
        <w:rPr>
          <w:sz w:val="28"/>
          <w:szCs w:val="28"/>
        </w:rPr>
      </w:pPr>
    </w:p>
    <w:p w14:paraId="393F9E18" w14:textId="36A63FB2" w:rsidR="00306E17" w:rsidRDefault="00B9491D" w:rsidP="00553924">
      <w:r>
        <w:t xml:space="preserve">In 1973 kwam een eind aan het gouden tijdperk van de Nederland. Door een stijging van de olieprijs ontstond een crisis. De kosten van lonen en uitkeringen was ook gestegen. Hierdoor waren Nederlandse producten duur geworden. Bij de bedrijven die bleven, verdwenen de banen door </w:t>
      </w:r>
      <w:r w:rsidRPr="005015A4">
        <w:rPr>
          <w:b/>
          <w:bCs/>
        </w:rPr>
        <w:t>automatisering</w:t>
      </w:r>
      <w:r>
        <w:t>.</w:t>
      </w:r>
      <w:r w:rsidR="00306E17">
        <w:t xml:space="preserve"> Er ontstond een grote werkloosheid. Na 1985 groeide de economie weer. Terwijl de industrie minder belangrijk werd. Steeg het aantal banen in de dienstensector. De industriële samenleving veranderde in een </w:t>
      </w:r>
      <w:r w:rsidR="00306E17" w:rsidRPr="005015A4">
        <w:rPr>
          <w:b/>
          <w:bCs/>
        </w:rPr>
        <w:t>postindustriële samenleving</w:t>
      </w:r>
      <w:r w:rsidR="00306E17">
        <w:t xml:space="preserve">. Door de opkomst van computers en mobiele telefoons ontstond in 1990 ook een </w:t>
      </w:r>
      <w:r w:rsidR="00306E17" w:rsidRPr="005015A4">
        <w:rPr>
          <w:b/>
          <w:bCs/>
        </w:rPr>
        <w:t>informatiemaatschappij</w:t>
      </w:r>
      <w:r w:rsidR="00306E17">
        <w:t xml:space="preserve"> er kwamen bijv banen in de ICT.</w:t>
      </w:r>
    </w:p>
    <w:p w14:paraId="22E660BD" w14:textId="7B19FAAA" w:rsidR="00306E17" w:rsidRDefault="00306E17" w:rsidP="00553924"/>
    <w:p w14:paraId="2EB23AF4" w14:textId="0A435CB4" w:rsidR="00306E17" w:rsidRDefault="00306E17" w:rsidP="00553924">
      <w:pPr>
        <w:rPr>
          <w:sz w:val="28"/>
          <w:szCs w:val="28"/>
        </w:rPr>
      </w:pPr>
      <w:r>
        <w:rPr>
          <w:sz w:val="28"/>
          <w:szCs w:val="28"/>
        </w:rPr>
        <w:t>Beperking van de verzorgingsstaat</w:t>
      </w:r>
    </w:p>
    <w:p w14:paraId="574A47AB" w14:textId="55481D70" w:rsidR="00306E17" w:rsidRDefault="00306E17" w:rsidP="00553924">
      <w:pPr>
        <w:rPr>
          <w:sz w:val="28"/>
          <w:szCs w:val="28"/>
        </w:rPr>
      </w:pPr>
    </w:p>
    <w:p w14:paraId="4A9E266E" w14:textId="6BB79CB2" w:rsidR="00306E17" w:rsidRDefault="00306E17" w:rsidP="00553924">
      <w:r>
        <w:t xml:space="preserve">De kosten van de verzorgingsstaat liepen in 1973 er op. Bedrijven gebruikte de WAO om van personeel af te komen. Dit was voor het personeel ook gunstig, omdat ze deze uitkering tot hun pensioen kregen en ongeveer gelijk waren aan hun loon. De WAO werd veranderd. Mensen moesten zich goed laten keuren voor de uitkering. </w:t>
      </w:r>
      <w:r w:rsidR="00956CE7">
        <w:t xml:space="preserve">Willem-Alexander zei ook dat Nederland nu een participatiesamenleving wordt. Je moet zelfstandig dingen gaan doen. Bijvoorbeeld je moeder helpen als ze ouder wordt en niet in een verzorgingstehuis. </w:t>
      </w:r>
    </w:p>
    <w:p w14:paraId="66BE4979" w14:textId="2D158F42" w:rsidR="00956CE7" w:rsidRDefault="00956CE7" w:rsidP="00553924"/>
    <w:p w14:paraId="2F25AAD3" w14:textId="36755FA7" w:rsidR="00956CE7" w:rsidRDefault="00956CE7" w:rsidP="00553924">
      <w:pPr>
        <w:rPr>
          <w:sz w:val="28"/>
          <w:szCs w:val="28"/>
        </w:rPr>
      </w:pPr>
      <w:r>
        <w:rPr>
          <w:sz w:val="28"/>
          <w:szCs w:val="28"/>
        </w:rPr>
        <w:t>Samenleving en politiek</w:t>
      </w:r>
    </w:p>
    <w:p w14:paraId="4FE361EF" w14:textId="7E0345AE" w:rsidR="00956CE7" w:rsidRDefault="00956CE7" w:rsidP="00553924">
      <w:pPr>
        <w:rPr>
          <w:sz w:val="28"/>
          <w:szCs w:val="28"/>
        </w:rPr>
      </w:pPr>
    </w:p>
    <w:p w14:paraId="5E952F80" w14:textId="30B1B642" w:rsidR="00956CE7" w:rsidRDefault="00956CE7" w:rsidP="00553924">
      <w:r>
        <w:t>Het homohuwelijk werd ingevoerd, maar niet iedereen was daar blij mee. Mensen verlangde naar de maatschappij van 1950. Mensen hadden ook moeite met de komst van migranten of waren kwaad door de verschillen tussen arm en rijk. De socialistische partij werd opgezet de SP. Ook Pim Fort</w:t>
      </w:r>
      <w:r w:rsidR="005015A4">
        <w:t>u</w:t>
      </w:r>
      <w:r>
        <w:t xml:space="preserve">yn werd </w:t>
      </w:r>
      <w:r w:rsidR="005015A4">
        <w:t xml:space="preserve">populair. De SP en Pim Fortuyn waren beide </w:t>
      </w:r>
      <w:r w:rsidR="005015A4" w:rsidRPr="005015A4">
        <w:rPr>
          <w:b/>
          <w:bCs/>
        </w:rPr>
        <w:t>populistisch</w:t>
      </w:r>
      <w:r w:rsidR="005015A4">
        <w:t>: ze zeiden dat ze de kant kozen van het volk en zich afzette tegen de heersende elite.</w:t>
      </w:r>
    </w:p>
    <w:p w14:paraId="2CA9D992" w14:textId="0B0C767B" w:rsidR="005015A4" w:rsidRDefault="005015A4" w:rsidP="00553924"/>
    <w:p w14:paraId="3580654B" w14:textId="77777777" w:rsidR="005015A4" w:rsidRDefault="005015A4" w:rsidP="00553924">
      <w:pPr>
        <w:rPr>
          <w:sz w:val="28"/>
          <w:szCs w:val="28"/>
        </w:rPr>
      </w:pPr>
    </w:p>
    <w:p w14:paraId="2B619F46" w14:textId="77777777" w:rsidR="005015A4" w:rsidRDefault="005015A4" w:rsidP="00553924">
      <w:pPr>
        <w:rPr>
          <w:sz w:val="28"/>
          <w:szCs w:val="28"/>
        </w:rPr>
      </w:pPr>
    </w:p>
    <w:p w14:paraId="28404BE2" w14:textId="77777777" w:rsidR="005015A4" w:rsidRDefault="005015A4" w:rsidP="00553924">
      <w:pPr>
        <w:rPr>
          <w:sz w:val="28"/>
          <w:szCs w:val="28"/>
        </w:rPr>
      </w:pPr>
    </w:p>
    <w:p w14:paraId="701399E5" w14:textId="77777777" w:rsidR="005015A4" w:rsidRDefault="005015A4" w:rsidP="00553924">
      <w:pPr>
        <w:rPr>
          <w:sz w:val="28"/>
          <w:szCs w:val="28"/>
        </w:rPr>
      </w:pPr>
    </w:p>
    <w:p w14:paraId="1CE1A283" w14:textId="77777777" w:rsidR="005015A4" w:rsidRDefault="005015A4" w:rsidP="00553924">
      <w:pPr>
        <w:rPr>
          <w:sz w:val="28"/>
          <w:szCs w:val="28"/>
        </w:rPr>
      </w:pPr>
    </w:p>
    <w:p w14:paraId="782A0840" w14:textId="3B03D3D0" w:rsidR="005015A4" w:rsidRDefault="005015A4" w:rsidP="00553924">
      <w:pPr>
        <w:rPr>
          <w:sz w:val="28"/>
          <w:szCs w:val="28"/>
        </w:rPr>
      </w:pPr>
      <w:r>
        <w:rPr>
          <w:sz w:val="28"/>
          <w:szCs w:val="28"/>
        </w:rPr>
        <w:lastRenderedPageBreak/>
        <w:t>De grondwet van 1983</w:t>
      </w:r>
    </w:p>
    <w:p w14:paraId="64BBBCCB" w14:textId="11469FE6" w:rsidR="005015A4" w:rsidRDefault="005015A4" w:rsidP="00553924">
      <w:pPr>
        <w:rPr>
          <w:sz w:val="28"/>
          <w:szCs w:val="28"/>
        </w:rPr>
      </w:pPr>
    </w:p>
    <w:p w14:paraId="1CBE0460" w14:textId="77777777" w:rsidR="008E7DBB" w:rsidRDefault="005015A4" w:rsidP="00553924">
      <w:r>
        <w:t xml:space="preserve">Er bestaan in Nederland meningsverschillen, maar de meeste Nederlanders delen wel </w:t>
      </w:r>
      <w:r w:rsidRPr="008E7DBB">
        <w:rPr>
          <w:b/>
          <w:bCs/>
        </w:rPr>
        <w:t>basiswaarden</w:t>
      </w:r>
      <w:r>
        <w:t xml:space="preserve">. Vrijheid en vrijheid van meningsuiting zijn voorbeelden van </w:t>
      </w:r>
      <w:r w:rsidRPr="008E7DBB">
        <w:rPr>
          <w:b/>
          <w:bCs/>
        </w:rPr>
        <w:t>klassieke grondrechten</w:t>
      </w:r>
      <w:r>
        <w:t xml:space="preserve">. Ze beschermen de vrijheden van burgers. Ze maken van Nederland een </w:t>
      </w:r>
      <w:r w:rsidRPr="008E7DBB">
        <w:rPr>
          <w:b/>
          <w:bCs/>
        </w:rPr>
        <w:t>open samenleving</w:t>
      </w:r>
      <w:r>
        <w:t>. Waarin mensen open staan voor kritiek en nieuwe ideeën. Artikel 1 is dan ook dat je niet discrimineert.</w:t>
      </w:r>
      <w:r w:rsidR="008E7DBB">
        <w:t xml:space="preserve"> De grondwet werd ook uitgebreid met </w:t>
      </w:r>
      <w:r w:rsidR="008E7DBB" w:rsidRPr="008E7DBB">
        <w:rPr>
          <w:b/>
          <w:bCs/>
        </w:rPr>
        <w:t>sociale grondrechten</w:t>
      </w:r>
      <w:r w:rsidR="008E7DBB">
        <w:t>, waardoor de overheid het welzijn van burgers te bevorderen bijv schoon milieu.</w:t>
      </w:r>
    </w:p>
    <w:p w14:paraId="4FD04B10" w14:textId="77777777" w:rsidR="008E7DBB" w:rsidRDefault="008E7DBB" w:rsidP="00553924"/>
    <w:p w14:paraId="5D887171" w14:textId="77777777" w:rsidR="008E7DBB" w:rsidRDefault="008E7DBB" w:rsidP="00553924">
      <w:pPr>
        <w:rPr>
          <w:b/>
          <w:bCs/>
          <w:sz w:val="28"/>
          <w:szCs w:val="28"/>
        </w:rPr>
      </w:pPr>
      <w:r>
        <w:rPr>
          <w:b/>
          <w:bCs/>
          <w:sz w:val="28"/>
          <w:szCs w:val="28"/>
        </w:rPr>
        <w:t>5.4</w:t>
      </w:r>
    </w:p>
    <w:p w14:paraId="5C88EEA0" w14:textId="77777777" w:rsidR="008E7DBB" w:rsidRDefault="008E7DBB" w:rsidP="00553924">
      <w:pPr>
        <w:rPr>
          <w:b/>
          <w:bCs/>
          <w:sz w:val="28"/>
          <w:szCs w:val="28"/>
        </w:rPr>
      </w:pPr>
    </w:p>
    <w:p w14:paraId="6E812BE6" w14:textId="77777777" w:rsidR="008E7DBB" w:rsidRDefault="008E7DBB" w:rsidP="00553924">
      <w:pPr>
        <w:rPr>
          <w:sz w:val="28"/>
          <w:szCs w:val="28"/>
        </w:rPr>
      </w:pPr>
      <w:r>
        <w:rPr>
          <w:sz w:val="28"/>
          <w:szCs w:val="28"/>
        </w:rPr>
        <w:t>Uit voormalige kolonies</w:t>
      </w:r>
    </w:p>
    <w:p w14:paraId="38DAA93A" w14:textId="77777777" w:rsidR="008E7DBB" w:rsidRDefault="008E7DBB" w:rsidP="00553924">
      <w:pPr>
        <w:rPr>
          <w:sz w:val="28"/>
          <w:szCs w:val="28"/>
        </w:rPr>
      </w:pPr>
    </w:p>
    <w:p w14:paraId="5D710076" w14:textId="50951452" w:rsidR="005015A4" w:rsidRPr="005015A4" w:rsidRDefault="008E7DBB" w:rsidP="00553924">
      <w:r>
        <w:t xml:space="preserve">Nederland heeft een </w:t>
      </w:r>
      <w:r w:rsidRPr="008E7DBB">
        <w:rPr>
          <w:b/>
          <w:bCs/>
        </w:rPr>
        <w:t>multi-etnische samenleving</w:t>
      </w:r>
      <w:r>
        <w:t xml:space="preserve"> met mensen uit meerdere volken.  Vanaf 1945 kwamen een grote groep Indonesische Nederlanders naar Nederland, omdat het daar niet meer veilig was. Zo’n verklaring voor migratie in het land van vertrek </w:t>
      </w:r>
      <w:r w:rsidR="00145577">
        <w:t>wordt</w:t>
      </w:r>
      <w:r>
        <w:t xml:space="preserve"> een </w:t>
      </w:r>
      <w:r w:rsidRPr="00145577">
        <w:rPr>
          <w:b/>
          <w:bCs/>
        </w:rPr>
        <w:t>pushfactor</w:t>
      </w:r>
      <w:r>
        <w:t xml:space="preserve"> genoemd. De overheid wilde dat de Indische Nederlanders zich aanpaste</w:t>
      </w:r>
      <w:r w:rsidR="00145577">
        <w:t xml:space="preserve">n. Om de </w:t>
      </w:r>
      <w:r w:rsidR="00145577" w:rsidRPr="00145577">
        <w:rPr>
          <w:b/>
          <w:bCs/>
        </w:rPr>
        <w:t>assimilatie</w:t>
      </w:r>
      <w:r w:rsidR="00145577">
        <w:t xml:space="preserve"> te bevorderen, werden ze over het hele land verspreid. Ze werden gelijk goed opgevangen, maar toen de Molukken naar Nederland wilde komen was dat een groot probleem. Daarom pleegde Molukse jongens in 1970 terreuracties om Nederland mee te laten werken aan het RMS-ideaal. De Nederlanders gingen zich daarna meer inzetten voor de Molukkers om een thuis te vinden hier. Daarna. Kwam een grote groep Surinamers en toen een groep Antilliaanse mensen. </w:t>
      </w:r>
    </w:p>
    <w:p w14:paraId="2C0BF83E" w14:textId="77777777" w:rsidR="00956CE7" w:rsidRPr="00956CE7" w:rsidRDefault="00956CE7" w:rsidP="00553924">
      <w:pPr>
        <w:rPr>
          <w:sz w:val="28"/>
          <w:szCs w:val="28"/>
        </w:rPr>
      </w:pPr>
    </w:p>
    <w:p w14:paraId="0706A13B" w14:textId="3A082F7C" w:rsidR="00306E17" w:rsidRDefault="00145577" w:rsidP="00553924">
      <w:pPr>
        <w:rPr>
          <w:sz w:val="28"/>
          <w:szCs w:val="28"/>
        </w:rPr>
      </w:pPr>
      <w:r>
        <w:rPr>
          <w:sz w:val="28"/>
          <w:szCs w:val="28"/>
        </w:rPr>
        <w:t>Arbeidsmigranten</w:t>
      </w:r>
    </w:p>
    <w:p w14:paraId="32E037D9" w14:textId="67127EE3" w:rsidR="00145577" w:rsidRDefault="00145577" w:rsidP="00553924">
      <w:pPr>
        <w:rPr>
          <w:sz w:val="28"/>
          <w:szCs w:val="28"/>
        </w:rPr>
      </w:pPr>
    </w:p>
    <w:p w14:paraId="4B9AB84F" w14:textId="0DF7FCA0" w:rsidR="00145577" w:rsidRDefault="00145577" w:rsidP="00553924">
      <w:r>
        <w:t xml:space="preserve">Al tijdens de wederopbouw hadden mijnen, textielfabrieken gebrek aan personeel. Ze namen dus mensen uit het buitenland aan. Voor hun migratie werden dit pullfactoren. </w:t>
      </w:r>
      <w:r w:rsidR="00314AF9">
        <w:t xml:space="preserve">Het waren vooral mannen en gingen na een aantal jaar weer terug. Sommige trouwden met een Nederlandse en bleven. Ze verloren in 1973 hun baan, maar wilde niet uit Nederland gaan, omdat ze anders niet meer zouden terugkeren in Nederland. Dat kwam doordat Nederland geen mensen uit het buitenland meer toeliet. Ook hadden ze in Nederland bijvoorbeeld recht. Op een uitkering. Velen lieten daarom hun familie overkomen </w:t>
      </w:r>
    </w:p>
    <w:p w14:paraId="7DA3412A" w14:textId="7B07ED8D" w:rsidR="00314AF9" w:rsidRDefault="00314AF9" w:rsidP="00553924"/>
    <w:p w14:paraId="7A313FD1" w14:textId="6081986A" w:rsidR="00314AF9" w:rsidRDefault="00314AF9" w:rsidP="00553924">
      <w:pPr>
        <w:rPr>
          <w:sz w:val="28"/>
          <w:szCs w:val="28"/>
        </w:rPr>
      </w:pPr>
      <w:r>
        <w:rPr>
          <w:sz w:val="28"/>
          <w:szCs w:val="28"/>
        </w:rPr>
        <w:t>Vluchtelingen</w:t>
      </w:r>
    </w:p>
    <w:p w14:paraId="4B37634D" w14:textId="66C10BF2" w:rsidR="00314AF9" w:rsidRDefault="00314AF9" w:rsidP="00553924">
      <w:pPr>
        <w:rPr>
          <w:sz w:val="28"/>
          <w:szCs w:val="28"/>
        </w:rPr>
      </w:pPr>
    </w:p>
    <w:p w14:paraId="16F44345" w14:textId="024E6901" w:rsidR="00314AF9" w:rsidRDefault="00314AF9" w:rsidP="00553924">
      <w:r>
        <w:t xml:space="preserve">Volgens Europese wetten hebben vluchtelingen recht op asiel (bescherming) als ze in hun land gevaar lopen. Daarom worden niet alle asielzoekers erkend als vluchteling. </w:t>
      </w:r>
      <w:r w:rsidR="00694909">
        <w:t>Mensen met bijvoorbeeld armoede in hun land hebben geen recht om te blijven</w:t>
      </w:r>
    </w:p>
    <w:p w14:paraId="151F0D3A" w14:textId="634B36F2" w:rsidR="00694909" w:rsidRDefault="00694909" w:rsidP="00553924"/>
    <w:p w14:paraId="5787E0B1" w14:textId="2A51C1B3" w:rsidR="00694909" w:rsidRDefault="00694909" w:rsidP="00553924">
      <w:pPr>
        <w:rPr>
          <w:sz w:val="28"/>
          <w:szCs w:val="28"/>
        </w:rPr>
      </w:pPr>
      <w:r>
        <w:rPr>
          <w:sz w:val="28"/>
          <w:szCs w:val="28"/>
        </w:rPr>
        <w:t>Spanning in de samenleving</w:t>
      </w:r>
    </w:p>
    <w:p w14:paraId="1D80CCA4" w14:textId="71377688" w:rsidR="00694909" w:rsidRDefault="00694909" w:rsidP="00553924">
      <w:pPr>
        <w:rPr>
          <w:sz w:val="28"/>
          <w:szCs w:val="28"/>
        </w:rPr>
      </w:pPr>
    </w:p>
    <w:p w14:paraId="77CB4021" w14:textId="1B8F4EA8" w:rsidR="00694909" w:rsidRPr="00694909" w:rsidRDefault="00694909" w:rsidP="00553924">
      <w:r>
        <w:t>In 2004 vonden steeds meer aanslagen plaats door islamitische terroristen: geweld voor politieke doelen. Mensen gingen zich ook steeds meer afkeren tegen Marokkaanse Nederlanders. De Marokkanen gingen zich daardoor minder goed in Nederland voelen.</w:t>
      </w:r>
    </w:p>
    <w:p w14:paraId="30646255" w14:textId="77777777" w:rsidR="00C128BE" w:rsidRPr="00313390" w:rsidRDefault="00C128BE" w:rsidP="00553924"/>
    <w:p w14:paraId="1B2A35D5" w14:textId="77777777" w:rsidR="00EF51BF" w:rsidRPr="00FB2374" w:rsidRDefault="00EF51BF" w:rsidP="00553924">
      <w:pPr>
        <w:rPr>
          <w:b/>
          <w:bCs/>
          <w:sz w:val="28"/>
          <w:szCs w:val="28"/>
        </w:rPr>
      </w:pPr>
    </w:p>
    <w:p w14:paraId="3CCD7E2C" w14:textId="326E26BE" w:rsidR="00553924" w:rsidRDefault="00553924" w:rsidP="00553924">
      <w:pPr>
        <w:jc w:val="center"/>
        <w:rPr>
          <w:sz w:val="32"/>
          <w:szCs w:val="32"/>
        </w:rPr>
      </w:pPr>
    </w:p>
    <w:p w14:paraId="46D108CF" w14:textId="77777777" w:rsidR="00553924" w:rsidRPr="00553924" w:rsidRDefault="00553924" w:rsidP="00553924">
      <w:pPr>
        <w:jc w:val="center"/>
        <w:rPr>
          <w:sz w:val="32"/>
          <w:szCs w:val="32"/>
        </w:rPr>
      </w:pPr>
    </w:p>
    <w:sectPr w:rsidR="00553924" w:rsidRPr="005539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924"/>
    <w:rsid w:val="00145577"/>
    <w:rsid w:val="00306E17"/>
    <w:rsid w:val="00313390"/>
    <w:rsid w:val="00314AF9"/>
    <w:rsid w:val="003B7EA2"/>
    <w:rsid w:val="004B3F72"/>
    <w:rsid w:val="004F3246"/>
    <w:rsid w:val="005015A4"/>
    <w:rsid w:val="00553924"/>
    <w:rsid w:val="00694909"/>
    <w:rsid w:val="008E7DBB"/>
    <w:rsid w:val="00956CE7"/>
    <w:rsid w:val="00A52527"/>
    <w:rsid w:val="00B9491D"/>
    <w:rsid w:val="00C128BE"/>
    <w:rsid w:val="00CA383A"/>
    <w:rsid w:val="00EF51BF"/>
    <w:rsid w:val="00FB23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A3401D6"/>
  <w15:chartTrackingRefBased/>
  <w15:docId w15:val="{19F036B6-B4D7-6A43-9D7B-576D6D1F8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1076</Words>
  <Characters>5919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Nynke van den Broek</dc:creator>
  <cp:keywords/>
  <dc:description/>
  <cp:lastModifiedBy>Nynke van den Broek</cp:lastModifiedBy>
  <cp:revision>1</cp:revision>
  <dcterms:created xsi:type="dcterms:W3CDTF">2022-06-19T12:18:00Z</dcterms:created>
  <dcterms:modified xsi:type="dcterms:W3CDTF">2022-06-19T14:33:00Z</dcterms:modified>
</cp:coreProperties>
</file>