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9-Trouwen 31</w:t>
      </w:r>
    </w:p>
    <w:p w:rsidR="00000000" w:rsidDel="00000000" w:rsidP="00000000" w:rsidRDefault="00000000" w:rsidRPr="00000000" w14:paraId="00000002">
      <w:pPr>
        <w:pageBreakBefore w:val="0"/>
        <w:rPr/>
      </w:pPr>
      <w:r w:rsidDel="00000000" w:rsidR="00000000" w:rsidRPr="00000000">
        <w:rPr>
          <w:rtl w:val="0"/>
        </w:rPr>
        <w:t xml:space="preserve">4 Samenlevingsvormen:</w:t>
      </w:r>
    </w:p>
    <w:p w:rsidR="00000000" w:rsidDel="00000000" w:rsidP="00000000" w:rsidRDefault="00000000" w:rsidRPr="00000000" w14:paraId="00000003">
      <w:pPr>
        <w:pageBreakBefore w:val="0"/>
        <w:numPr>
          <w:ilvl w:val="0"/>
          <w:numId w:val="18"/>
        </w:numPr>
        <w:ind w:left="720" w:hanging="360"/>
        <w:rPr>
          <w:u w:val="none"/>
        </w:rPr>
      </w:pPr>
      <w:r w:rsidDel="00000000" w:rsidR="00000000" w:rsidRPr="00000000">
        <w:rPr>
          <w:rtl w:val="0"/>
        </w:rPr>
        <w:t xml:space="preserve">Huwelijk     </w:t>
      </w:r>
      <w:r w:rsidDel="00000000" w:rsidR="00000000" w:rsidRPr="00000000">
        <w:rPr>
          <w:rtl w:val="0"/>
        </w:rPr>
      </w:r>
    </w:p>
    <w:p w:rsidR="00000000" w:rsidDel="00000000" w:rsidP="00000000" w:rsidRDefault="00000000" w:rsidRPr="00000000" w14:paraId="00000004">
      <w:pPr>
        <w:pageBreakBefore w:val="0"/>
        <w:numPr>
          <w:ilvl w:val="0"/>
          <w:numId w:val="18"/>
        </w:numPr>
        <w:ind w:left="720" w:hanging="360"/>
        <w:rPr>
          <w:u w:val="none"/>
        </w:rPr>
      </w:pPr>
      <w:r w:rsidDel="00000000" w:rsidR="00000000" w:rsidRPr="00000000">
        <w:rPr>
          <w:rtl w:val="0"/>
        </w:rPr>
        <w:t xml:space="preserve">Geregistreerd partnerschap</w:t>
      </w:r>
    </w:p>
    <w:p w:rsidR="00000000" w:rsidDel="00000000" w:rsidP="00000000" w:rsidRDefault="00000000" w:rsidRPr="00000000" w14:paraId="00000005">
      <w:pPr>
        <w:pageBreakBefore w:val="0"/>
        <w:numPr>
          <w:ilvl w:val="0"/>
          <w:numId w:val="18"/>
        </w:numPr>
        <w:ind w:left="720" w:hanging="360"/>
        <w:rPr>
          <w:u w:val="none"/>
        </w:rPr>
      </w:pPr>
      <w:r w:rsidDel="00000000" w:rsidR="00000000" w:rsidRPr="00000000">
        <w:rPr>
          <w:rtl w:val="0"/>
        </w:rPr>
        <w:t xml:space="preserve">Samenwonen met samenlevingscontract</w:t>
      </w:r>
    </w:p>
    <w:p w:rsidR="00000000" w:rsidDel="00000000" w:rsidP="00000000" w:rsidRDefault="00000000" w:rsidRPr="00000000" w14:paraId="00000006">
      <w:pPr>
        <w:pageBreakBefore w:val="0"/>
        <w:numPr>
          <w:ilvl w:val="0"/>
          <w:numId w:val="18"/>
        </w:numPr>
        <w:ind w:left="720" w:hanging="360"/>
        <w:rPr>
          <w:u w:val="none"/>
        </w:rPr>
      </w:pPr>
      <w:r w:rsidDel="00000000" w:rsidR="00000000" w:rsidRPr="00000000">
        <w:rPr>
          <w:rtl w:val="0"/>
        </w:rPr>
        <w:t xml:space="preserve">Samenwonen zonder samenlevingscontract</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De voorwaarden om te trouwen zijn </w:t>
      </w:r>
      <w:r w:rsidDel="00000000" w:rsidR="00000000" w:rsidRPr="00000000">
        <w:rPr>
          <w:b w:val="1"/>
          <w:rtl w:val="0"/>
        </w:rPr>
        <w:t xml:space="preserve">materiële vereisten. </w:t>
      </w:r>
      <w:r w:rsidDel="00000000" w:rsidR="00000000" w:rsidRPr="00000000">
        <w:rPr>
          <w:rtl w:val="0"/>
        </w:rPr>
        <w:t xml:space="preserve">De voorwaarden zijn:</w:t>
      </w:r>
    </w:p>
    <w:p w:rsidR="00000000" w:rsidDel="00000000" w:rsidP="00000000" w:rsidRDefault="00000000" w:rsidRPr="00000000" w14:paraId="00000009">
      <w:pPr>
        <w:pageBreakBefore w:val="0"/>
        <w:numPr>
          <w:ilvl w:val="0"/>
          <w:numId w:val="22"/>
        </w:numPr>
        <w:ind w:left="720" w:hanging="360"/>
        <w:rPr>
          <w:u w:val="none"/>
        </w:rPr>
      </w:pPr>
      <w:r w:rsidDel="00000000" w:rsidR="00000000" w:rsidRPr="00000000">
        <w:rPr>
          <w:rtl w:val="0"/>
        </w:rPr>
        <w:t xml:space="preserve">Huwelijk tussen 2 meerderjarige ongehuwde personen die geen geregistreerd partnerschap zijn aangegaan.</w:t>
      </w:r>
    </w:p>
    <w:p w:rsidR="00000000" w:rsidDel="00000000" w:rsidP="00000000" w:rsidRDefault="00000000" w:rsidRPr="00000000" w14:paraId="0000000A">
      <w:pPr>
        <w:pageBreakBefore w:val="0"/>
        <w:numPr>
          <w:ilvl w:val="0"/>
          <w:numId w:val="22"/>
        </w:numPr>
        <w:ind w:left="720" w:hanging="360"/>
        <w:rPr>
          <w:u w:val="none"/>
        </w:rPr>
      </w:pPr>
      <w:r w:rsidDel="00000000" w:rsidR="00000000" w:rsidRPr="00000000">
        <w:rPr>
          <w:rtl w:val="0"/>
        </w:rPr>
        <w:t xml:space="preserve">De personen weten wat ze doen</w:t>
      </w:r>
    </w:p>
    <w:p w:rsidR="00000000" w:rsidDel="00000000" w:rsidP="00000000" w:rsidRDefault="00000000" w:rsidRPr="00000000" w14:paraId="0000000B">
      <w:pPr>
        <w:pageBreakBefore w:val="0"/>
        <w:numPr>
          <w:ilvl w:val="0"/>
          <w:numId w:val="22"/>
        </w:numPr>
        <w:ind w:left="720" w:hanging="360"/>
        <w:rPr>
          <w:u w:val="none"/>
        </w:rPr>
      </w:pPr>
      <w:r w:rsidDel="00000000" w:rsidR="00000000" w:rsidRPr="00000000">
        <w:rPr>
          <w:rtl w:val="0"/>
        </w:rPr>
        <w:t xml:space="preserve">Geen te nauw bloedverwantschap</w:t>
      </w:r>
    </w:p>
    <w:p w:rsidR="00000000" w:rsidDel="00000000" w:rsidP="00000000" w:rsidRDefault="00000000" w:rsidRPr="00000000" w14:paraId="0000000C">
      <w:pPr>
        <w:pageBreakBefore w:val="0"/>
        <w:numPr>
          <w:ilvl w:val="0"/>
          <w:numId w:val="22"/>
        </w:numPr>
        <w:ind w:left="720" w:hanging="360"/>
        <w:rPr>
          <w:u w:val="none"/>
        </w:rPr>
      </w:pPr>
      <w:r w:rsidDel="00000000" w:rsidR="00000000" w:rsidRPr="00000000">
        <w:rPr>
          <w:rtl w:val="0"/>
        </w:rPr>
        <w:t xml:space="preserve">Het is zichtbaar dat ze het huwelijk willen aangaan</w:t>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t xml:space="preserve">Het huwelijk komt tot stand door het ja-woord. </w:t>
      </w:r>
      <w:r w:rsidDel="00000000" w:rsidR="00000000" w:rsidRPr="00000000">
        <w:rPr>
          <w:b w:val="1"/>
          <w:rtl w:val="0"/>
        </w:rPr>
        <w:t xml:space="preserve">Voor </w:t>
      </w:r>
      <w:r w:rsidDel="00000000" w:rsidR="00000000" w:rsidRPr="00000000">
        <w:rPr>
          <w:rFonts w:ascii="Arial Unicode MS" w:cs="Arial Unicode MS" w:eastAsia="Arial Unicode MS" w:hAnsi="Arial Unicode MS"/>
          <w:rtl w:val="0"/>
        </w:rPr>
        <w:t xml:space="preserve">1 januari 2018 → wettelijke gemeenschap van goederen. </w:t>
      </w:r>
      <w:r w:rsidDel="00000000" w:rsidR="00000000" w:rsidRPr="00000000">
        <w:rPr>
          <w:b w:val="1"/>
          <w:rtl w:val="0"/>
        </w:rPr>
        <w:t xml:space="preserve">Na </w:t>
      </w:r>
      <w:r w:rsidDel="00000000" w:rsidR="00000000" w:rsidRPr="00000000">
        <w:rPr>
          <w:rFonts w:ascii="Arial Unicode MS" w:cs="Arial Unicode MS" w:eastAsia="Arial Unicode MS" w:hAnsi="Arial Unicode MS"/>
          <w:rtl w:val="0"/>
        </w:rPr>
        <w:t xml:space="preserve">1 januari 2018 → beperkte wettelijke gemeenschap van goederen. </w:t>
      </w:r>
      <w:r w:rsidDel="00000000" w:rsidR="00000000" w:rsidRPr="00000000">
        <w:rPr>
          <w:b w:val="1"/>
          <w:rtl w:val="0"/>
        </w:rPr>
        <w:t xml:space="preserve">Uitzondering</w:t>
      </w:r>
      <w:r w:rsidDel="00000000" w:rsidR="00000000" w:rsidRPr="00000000">
        <w:rPr>
          <w:rFonts w:ascii="Arial Unicode MS" w:cs="Arial Unicode MS" w:eastAsia="Arial Unicode MS" w:hAnsi="Arial Unicode MS"/>
          <w:rtl w:val="0"/>
        </w:rPr>
        <w:t xml:space="preserve">: erfenissen / giften → niet in de gemeenschap van goederen.</w:t>
      </w:r>
    </w:p>
    <w:p w:rsidR="00000000" w:rsidDel="00000000" w:rsidP="00000000" w:rsidRDefault="00000000" w:rsidRPr="00000000" w14:paraId="0000000F">
      <w:pPr>
        <w:pageBreakBefore w:val="0"/>
        <w:ind w:left="0" w:firstLine="0"/>
        <w:rPr/>
      </w:pPr>
      <w:r w:rsidDel="00000000" w:rsidR="00000000" w:rsidRPr="00000000">
        <w:rPr>
          <w:rtl w:val="0"/>
        </w:rPr>
        <w:t xml:space="preserve">De </w:t>
      </w:r>
      <w:r w:rsidDel="00000000" w:rsidR="00000000" w:rsidRPr="00000000">
        <w:rPr>
          <w:b w:val="1"/>
          <w:rtl w:val="0"/>
        </w:rPr>
        <w:t xml:space="preserve">verrekenbeding </w:t>
      </w:r>
      <w:r w:rsidDel="00000000" w:rsidR="00000000" w:rsidRPr="00000000">
        <w:rPr>
          <w:rtl w:val="0"/>
        </w:rPr>
        <w:t xml:space="preserve">is als in de huwelijkse voorwaarden gemeenschap van goederen is uitgesloten.</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t xml:space="preserve">Huwelijk breng </w:t>
      </w:r>
      <w:r w:rsidDel="00000000" w:rsidR="00000000" w:rsidRPr="00000000">
        <w:rPr>
          <w:b w:val="1"/>
          <w:rtl w:val="0"/>
        </w:rPr>
        <w:t xml:space="preserve">rechten en plichten </w:t>
      </w:r>
      <w:r w:rsidDel="00000000" w:rsidR="00000000" w:rsidRPr="00000000">
        <w:rPr>
          <w:rtl w:val="0"/>
        </w:rPr>
        <w:t xml:space="preserve">mee:</w:t>
      </w:r>
    </w:p>
    <w:p w:rsidR="00000000" w:rsidDel="00000000" w:rsidP="00000000" w:rsidRDefault="00000000" w:rsidRPr="00000000" w14:paraId="00000012">
      <w:pPr>
        <w:pageBreakBefore w:val="0"/>
        <w:numPr>
          <w:ilvl w:val="0"/>
          <w:numId w:val="16"/>
        </w:numPr>
        <w:ind w:left="720" w:hanging="360"/>
        <w:rPr>
          <w:u w:val="none"/>
        </w:rPr>
      </w:pPr>
      <w:r w:rsidDel="00000000" w:rsidR="00000000" w:rsidRPr="00000000">
        <w:rPr>
          <w:b w:val="1"/>
          <w:rtl w:val="0"/>
        </w:rPr>
        <w:t xml:space="preserve">Onderhoudsplicht</w:t>
      </w:r>
      <w:r w:rsidDel="00000000" w:rsidR="00000000" w:rsidRPr="00000000">
        <w:rPr>
          <w:rtl w:val="0"/>
        </w:rPr>
        <w:t xml:space="preserve">: echtgenoten moeten elkaar &amp; kinderen van levensonderhoud voorzien.  </w:t>
      </w:r>
    </w:p>
    <w:p w:rsidR="00000000" w:rsidDel="00000000" w:rsidP="00000000" w:rsidRDefault="00000000" w:rsidRPr="00000000" w14:paraId="00000013">
      <w:pPr>
        <w:pageBreakBefore w:val="0"/>
        <w:numPr>
          <w:ilvl w:val="0"/>
          <w:numId w:val="16"/>
        </w:numPr>
        <w:ind w:left="720" w:hanging="360"/>
        <w:rPr>
          <w:b w:val="1"/>
        </w:rPr>
      </w:pPr>
      <w:r w:rsidDel="00000000" w:rsidR="00000000" w:rsidRPr="00000000">
        <w:rPr>
          <w:b w:val="1"/>
          <w:rtl w:val="0"/>
        </w:rPr>
        <w:t xml:space="preserve">Draagplicht</w:t>
      </w:r>
      <w:r w:rsidDel="00000000" w:rsidR="00000000" w:rsidRPr="00000000">
        <w:rPr>
          <w:rtl w:val="0"/>
        </w:rPr>
        <w:t xml:space="preserve">: kosten van huishouden verdeeld over beide echtgenoten.</w:t>
      </w:r>
    </w:p>
    <w:p w:rsidR="00000000" w:rsidDel="00000000" w:rsidP="00000000" w:rsidRDefault="00000000" w:rsidRPr="00000000" w14:paraId="00000014">
      <w:pPr>
        <w:pageBreakBefore w:val="0"/>
        <w:numPr>
          <w:ilvl w:val="0"/>
          <w:numId w:val="16"/>
        </w:numPr>
        <w:ind w:left="720" w:hanging="360"/>
        <w:rPr>
          <w:b w:val="1"/>
        </w:rPr>
      </w:pPr>
      <w:r w:rsidDel="00000000" w:rsidR="00000000" w:rsidRPr="00000000">
        <w:rPr>
          <w:b w:val="1"/>
          <w:rtl w:val="0"/>
        </w:rPr>
        <w:t xml:space="preserve">Fourneerplicht</w:t>
      </w:r>
      <w:r w:rsidDel="00000000" w:rsidR="00000000" w:rsidRPr="00000000">
        <w:rPr>
          <w:rFonts w:ascii="Arial Unicode MS" w:cs="Arial Unicode MS" w:eastAsia="Arial Unicode MS" w:hAnsi="Arial Unicode MS"/>
          <w:rtl w:val="0"/>
        </w:rPr>
        <w:t xml:space="preserve">: De kosten → door echtgenoten ter beschikking gesteld. </w:t>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b w:val="1"/>
        </w:rPr>
      </w:pPr>
      <w:r w:rsidDel="00000000" w:rsidR="00000000" w:rsidRPr="00000000">
        <w:rPr>
          <w:rtl w:val="0"/>
        </w:rPr>
        <w:t xml:space="preserve">Huwelijk kan op </w:t>
      </w:r>
      <w:r w:rsidDel="00000000" w:rsidR="00000000" w:rsidRPr="00000000">
        <w:rPr>
          <w:b w:val="1"/>
          <w:rtl w:val="0"/>
        </w:rPr>
        <w:t xml:space="preserve">4 manieren eindigen:</w:t>
      </w:r>
    </w:p>
    <w:p w:rsidR="00000000" w:rsidDel="00000000" w:rsidP="00000000" w:rsidRDefault="00000000" w:rsidRPr="00000000" w14:paraId="00000017">
      <w:pPr>
        <w:pageBreakBefore w:val="0"/>
        <w:numPr>
          <w:ilvl w:val="0"/>
          <w:numId w:val="27"/>
        </w:numPr>
        <w:ind w:left="720" w:hanging="360"/>
        <w:rPr>
          <w:u w:val="none"/>
        </w:rPr>
      </w:pPr>
      <w:r w:rsidDel="00000000" w:rsidR="00000000" w:rsidRPr="00000000">
        <w:rPr>
          <w:rtl w:val="0"/>
        </w:rPr>
        <w:t xml:space="preserve">Door de </w:t>
      </w:r>
      <w:r w:rsidDel="00000000" w:rsidR="00000000" w:rsidRPr="00000000">
        <w:rPr>
          <w:b w:val="1"/>
          <w:rtl w:val="0"/>
        </w:rPr>
        <w:t xml:space="preserve">dood</w:t>
      </w:r>
      <w:r w:rsidDel="00000000" w:rsidR="00000000" w:rsidRPr="00000000">
        <w:rPr>
          <w:rtl w:val="0"/>
        </w:rPr>
      </w:r>
    </w:p>
    <w:p w:rsidR="00000000" w:rsidDel="00000000" w:rsidP="00000000" w:rsidRDefault="00000000" w:rsidRPr="00000000" w14:paraId="00000018">
      <w:pPr>
        <w:pageBreakBefore w:val="0"/>
        <w:numPr>
          <w:ilvl w:val="0"/>
          <w:numId w:val="27"/>
        </w:numPr>
        <w:ind w:left="720" w:hanging="360"/>
        <w:rPr>
          <w:u w:val="none"/>
        </w:rPr>
      </w:pPr>
      <w:r w:rsidDel="00000000" w:rsidR="00000000" w:rsidRPr="00000000">
        <w:rPr>
          <w:rtl w:val="0"/>
        </w:rPr>
        <w:t xml:space="preserve">Door een </w:t>
      </w:r>
      <w:r w:rsidDel="00000000" w:rsidR="00000000" w:rsidRPr="00000000">
        <w:rPr>
          <w:b w:val="1"/>
          <w:rtl w:val="0"/>
        </w:rPr>
        <w:t xml:space="preserve">nieuw huwelijk </w:t>
      </w:r>
      <w:r w:rsidDel="00000000" w:rsidR="00000000" w:rsidRPr="00000000">
        <w:rPr>
          <w:rtl w:val="0"/>
        </w:rPr>
        <w:t xml:space="preserve">bij </w:t>
      </w:r>
      <w:r w:rsidDel="00000000" w:rsidR="00000000" w:rsidRPr="00000000">
        <w:rPr>
          <w:b w:val="1"/>
          <w:rtl w:val="0"/>
        </w:rPr>
        <w:t xml:space="preserve">vermissing </w:t>
      </w:r>
      <w:r w:rsidDel="00000000" w:rsidR="00000000" w:rsidRPr="00000000">
        <w:rPr>
          <w:rtl w:val="0"/>
        </w:rPr>
        <w:t xml:space="preserve">van de echtgenoot</w:t>
      </w:r>
    </w:p>
    <w:p w:rsidR="00000000" w:rsidDel="00000000" w:rsidP="00000000" w:rsidRDefault="00000000" w:rsidRPr="00000000" w14:paraId="00000019">
      <w:pPr>
        <w:pageBreakBefore w:val="0"/>
        <w:numPr>
          <w:ilvl w:val="0"/>
          <w:numId w:val="27"/>
        </w:numPr>
        <w:ind w:left="720" w:hanging="360"/>
        <w:rPr>
          <w:u w:val="none"/>
        </w:rPr>
      </w:pPr>
      <w:r w:rsidDel="00000000" w:rsidR="00000000" w:rsidRPr="00000000">
        <w:rPr>
          <w:rtl w:val="0"/>
        </w:rPr>
        <w:t xml:space="preserve">Door </w:t>
      </w:r>
      <w:r w:rsidDel="00000000" w:rsidR="00000000" w:rsidRPr="00000000">
        <w:rPr>
          <w:b w:val="1"/>
          <w:rtl w:val="0"/>
        </w:rPr>
        <w:t xml:space="preserve">echtscheiding </w:t>
      </w:r>
      <w:r w:rsidDel="00000000" w:rsidR="00000000" w:rsidRPr="00000000">
        <w:rPr>
          <w:rtl w:val="0"/>
        </w:rPr>
        <w:t xml:space="preserve">wanneer het </w:t>
      </w:r>
      <w:r w:rsidDel="00000000" w:rsidR="00000000" w:rsidRPr="00000000">
        <w:rPr>
          <w:b w:val="1"/>
          <w:rtl w:val="0"/>
        </w:rPr>
        <w:t xml:space="preserve">huwelijk duurzaam ontwricht. </w:t>
      </w:r>
    </w:p>
    <w:p w:rsidR="00000000" w:rsidDel="00000000" w:rsidP="00000000" w:rsidRDefault="00000000" w:rsidRPr="00000000" w14:paraId="0000001A">
      <w:pPr>
        <w:pageBreakBefore w:val="0"/>
        <w:numPr>
          <w:ilvl w:val="0"/>
          <w:numId w:val="27"/>
        </w:numPr>
        <w:ind w:left="720" w:hanging="360"/>
        <w:rPr>
          <w:u w:val="none"/>
        </w:rPr>
      </w:pPr>
      <w:r w:rsidDel="00000000" w:rsidR="00000000" w:rsidRPr="00000000">
        <w:rPr>
          <w:rtl w:val="0"/>
        </w:rPr>
        <w:t xml:space="preserve">Door </w:t>
      </w:r>
      <w:r w:rsidDel="00000000" w:rsidR="00000000" w:rsidRPr="00000000">
        <w:rPr>
          <w:b w:val="1"/>
          <w:rtl w:val="0"/>
        </w:rPr>
        <w:t xml:space="preserve">scheiding van tafel en bed</w:t>
      </w:r>
      <w:r w:rsidDel="00000000" w:rsidR="00000000" w:rsidRPr="00000000">
        <w:rPr>
          <w:rtl w:val="0"/>
        </w:rPr>
        <w:t xml:space="preserve">, de partners willen nog bij elkaar zijn, maar ook weer niet. </w:t>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t xml:space="preserve">Een echtscheiding kent 6 fasen:</w:t>
      </w:r>
    </w:p>
    <w:p w:rsidR="00000000" w:rsidDel="00000000" w:rsidP="00000000" w:rsidRDefault="00000000" w:rsidRPr="00000000" w14:paraId="0000001D">
      <w:pPr>
        <w:numPr>
          <w:ilvl w:val="0"/>
          <w:numId w:val="14"/>
        </w:numPr>
        <w:ind w:left="720" w:hanging="360"/>
        <w:rPr>
          <w:b w:val="1"/>
        </w:rPr>
      </w:pPr>
      <w:r w:rsidDel="00000000" w:rsidR="00000000" w:rsidRPr="00000000">
        <w:rPr>
          <w:b w:val="1"/>
          <w:rtl w:val="0"/>
        </w:rPr>
        <w:t xml:space="preserve">Verzoekschrift</w:t>
      </w:r>
      <w:r w:rsidDel="00000000" w:rsidR="00000000" w:rsidRPr="00000000">
        <w:rPr>
          <w:rtl w:val="0"/>
        </w:rPr>
        <w:t xml:space="preserve">: ingediend door advocaat, vergezeld met nevenvoorzieningen.</w:t>
      </w:r>
      <w:r w:rsidDel="00000000" w:rsidR="00000000" w:rsidRPr="00000000">
        <w:rPr>
          <w:rtl w:val="0"/>
        </w:rPr>
      </w:r>
    </w:p>
    <w:p w:rsidR="00000000" w:rsidDel="00000000" w:rsidP="00000000" w:rsidRDefault="00000000" w:rsidRPr="00000000" w14:paraId="0000001E">
      <w:pPr>
        <w:numPr>
          <w:ilvl w:val="0"/>
          <w:numId w:val="14"/>
        </w:numPr>
        <w:ind w:left="720" w:hanging="360"/>
        <w:rPr>
          <w:b w:val="1"/>
        </w:rPr>
      </w:pPr>
      <w:r w:rsidDel="00000000" w:rsidR="00000000" w:rsidRPr="00000000">
        <w:rPr>
          <w:b w:val="1"/>
          <w:rtl w:val="0"/>
        </w:rPr>
        <w:t xml:space="preserve">Verweerschrift</w:t>
      </w:r>
      <w:r w:rsidDel="00000000" w:rsidR="00000000" w:rsidRPr="00000000">
        <w:rPr>
          <w:rtl w:val="0"/>
        </w:rPr>
        <w:t xml:space="preserve">: bij eenzijdig verzoek tot echtscheiding.</w:t>
      </w:r>
    </w:p>
    <w:p w:rsidR="00000000" w:rsidDel="00000000" w:rsidP="00000000" w:rsidRDefault="00000000" w:rsidRPr="00000000" w14:paraId="0000001F">
      <w:pPr>
        <w:numPr>
          <w:ilvl w:val="0"/>
          <w:numId w:val="14"/>
        </w:numPr>
        <w:ind w:left="720" w:hanging="360"/>
        <w:rPr>
          <w:b w:val="1"/>
        </w:rPr>
      </w:pPr>
      <w:r w:rsidDel="00000000" w:rsidR="00000000" w:rsidRPr="00000000">
        <w:rPr>
          <w:b w:val="1"/>
          <w:rtl w:val="0"/>
        </w:rPr>
        <w:t xml:space="preserve">Zitting</w:t>
      </w:r>
      <w:r w:rsidDel="00000000" w:rsidR="00000000" w:rsidRPr="00000000">
        <w:rPr>
          <w:rtl w:val="0"/>
        </w:rPr>
        <w:t xml:space="preserve">: Bij eenzijdig verzoek en als de verweerder een verweerschrift heeft ingediend. </w:t>
      </w:r>
    </w:p>
    <w:p w:rsidR="00000000" w:rsidDel="00000000" w:rsidP="00000000" w:rsidRDefault="00000000" w:rsidRPr="00000000" w14:paraId="00000020">
      <w:pPr>
        <w:numPr>
          <w:ilvl w:val="0"/>
          <w:numId w:val="14"/>
        </w:numPr>
        <w:ind w:left="720" w:hanging="360"/>
        <w:rPr>
          <w:b w:val="1"/>
        </w:rPr>
      </w:pPr>
      <w:r w:rsidDel="00000000" w:rsidR="00000000" w:rsidRPr="00000000">
        <w:rPr>
          <w:b w:val="1"/>
          <w:rtl w:val="0"/>
        </w:rPr>
        <w:t xml:space="preserve">Beschikking</w:t>
      </w:r>
      <w:r w:rsidDel="00000000" w:rsidR="00000000" w:rsidRPr="00000000">
        <w:rPr>
          <w:rtl w:val="0"/>
        </w:rPr>
        <w:t xml:space="preserve">: de rechter neemt een beslissing. </w:t>
      </w:r>
    </w:p>
    <w:p w:rsidR="00000000" w:rsidDel="00000000" w:rsidP="00000000" w:rsidRDefault="00000000" w:rsidRPr="00000000" w14:paraId="00000021">
      <w:pPr>
        <w:numPr>
          <w:ilvl w:val="0"/>
          <w:numId w:val="14"/>
        </w:numPr>
        <w:ind w:left="720" w:hanging="360"/>
        <w:rPr>
          <w:b w:val="1"/>
        </w:rPr>
      </w:pPr>
      <w:r w:rsidDel="00000000" w:rsidR="00000000" w:rsidRPr="00000000">
        <w:rPr>
          <w:b w:val="1"/>
          <w:rtl w:val="0"/>
        </w:rPr>
        <w:t xml:space="preserve">Hoger beroep &amp; cassatie</w:t>
      </w:r>
    </w:p>
    <w:p w:rsidR="00000000" w:rsidDel="00000000" w:rsidP="00000000" w:rsidRDefault="00000000" w:rsidRPr="00000000" w14:paraId="00000022">
      <w:pPr>
        <w:numPr>
          <w:ilvl w:val="0"/>
          <w:numId w:val="14"/>
        </w:numPr>
        <w:ind w:left="720" w:hanging="360"/>
        <w:rPr/>
      </w:pPr>
      <w:r w:rsidDel="00000000" w:rsidR="00000000" w:rsidRPr="00000000">
        <w:rPr>
          <w:rtl w:val="0"/>
        </w:rPr>
        <w:t xml:space="preserve">Inschrijven beschikking in het register burgerlijke stand</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Geregistreerd partnerschap heeft een paar verschillen met het huwelijk:</w:t>
      </w:r>
    </w:p>
    <w:p w:rsidR="00000000" w:rsidDel="00000000" w:rsidP="00000000" w:rsidRDefault="00000000" w:rsidRPr="00000000" w14:paraId="00000025">
      <w:pPr>
        <w:numPr>
          <w:ilvl w:val="0"/>
          <w:numId w:val="24"/>
        </w:numPr>
        <w:ind w:left="720" w:hanging="360"/>
        <w:rPr>
          <w:u w:val="none"/>
        </w:rPr>
      </w:pPr>
      <w:r w:rsidDel="00000000" w:rsidR="00000000" w:rsidRPr="00000000">
        <w:rPr>
          <w:rtl w:val="0"/>
        </w:rPr>
        <w:t xml:space="preserve">Er is geen ja-woord</w:t>
      </w:r>
    </w:p>
    <w:p w:rsidR="00000000" w:rsidDel="00000000" w:rsidP="00000000" w:rsidRDefault="00000000" w:rsidRPr="00000000" w14:paraId="00000026">
      <w:pPr>
        <w:numPr>
          <w:ilvl w:val="0"/>
          <w:numId w:val="24"/>
        </w:numPr>
        <w:ind w:left="720" w:hanging="360"/>
        <w:rPr>
          <w:u w:val="none"/>
        </w:rPr>
      </w:pPr>
      <w:r w:rsidDel="00000000" w:rsidR="00000000" w:rsidRPr="00000000">
        <w:rPr>
          <w:rtl w:val="0"/>
        </w:rPr>
        <w:t xml:space="preserve">Wordt in de meeste landen niet erkend</w:t>
      </w:r>
    </w:p>
    <w:p w:rsidR="00000000" w:rsidDel="00000000" w:rsidP="00000000" w:rsidRDefault="00000000" w:rsidRPr="00000000" w14:paraId="00000027">
      <w:pPr>
        <w:numPr>
          <w:ilvl w:val="0"/>
          <w:numId w:val="24"/>
        </w:numPr>
        <w:ind w:left="720" w:hanging="360"/>
        <w:rPr>
          <w:u w:val="none"/>
        </w:rPr>
      </w:pPr>
      <w:r w:rsidDel="00000000" w:rsidR="00000000" w:rsidRPr="00000000">
        <w:rPr>
          <w:rtl w:val="0"/>
        </w:rPr>
        <w:t xml:space="preserve">Scheiding tafel en bed niet zomaar mogelijlk</w:t>
      </w:r>
    </w:p>
    <w:p w:rsidR="00000000" w:rsidDel="00000000" w:rsidP="00000000" w:rsidRDefault="00000000" w:rsidRPr="00000000" w14:paraId="00000028">
      <w:pPr>
        <w:numPr>
          <w:ilvl w:val="0"/>
          <w:numId w:val="24"/>
        </w:numPr>
        <w:ind w:left="720" w:hanging="360"/>
        <w:rPr>
          <w:u w:val="none"/>
        </w:rPr>
      </w:pPr>
      <w:r w:rsidDel="00000000" w:rsidR="00000000" w:rsidRPr="00000000">
        <w:rPr>
          <w:rtl w:val="0"/>
        </w:rPr>
        <w:t xml:space="preserve">Kan worden beëindigd zonder rechter</w:t>
      </w:r>
    </w:p>
    <w:p w:rsidR="00000000" w:rsidDel="00000000" w:rsidP="00000000" w:rsidRDefault="00000000" w:rsidRPr="00000000" w14:paraId="00000029">
      <w:pPr>
        <w:numPr>
          <w:ilvl w:val="0"/>
          <w:numId w:val="24"/>
        </w:numPr>
        <w:ind w:left="720" w:hanging="360"/>
        <w:rPr>
          <w:u w:val="none"/>
        </w:rPr>
      </w:pPr>
      <w:r w:rsidDel="00000000" w:rsidR="00000000" w:rsidRPr="00000000">
        <w:rPr>
          <w:rtl w:val="0"/>
        </w:rPr>
        <w:t xml:space="preserve">Kan worden omgezet in een huwelijk, andersom niet</w:t>
      </w:r>
    </w:p>
    <w:p w:rsidR="00000000" w:rsidDel="00000000" w:rsidP="00000000" w:rsidRDefault="00000000" w:rsidRPr="00000000" w14:paraId="0000002A">
      <w:pPr>
        <w:ind w:left="0" w:firstLine="0"/>
        <w:rPr/>
      </w:pPr>
      <w:r w:rsidDel="00000000" w:rsidR="00000000" w:rsidRPr="00000000">
        <w:rPr>
          <w:rtl w:val="0"/>
        </w:rPr>
        <w:t xml:space="preserve">Samenleven </w:t>
      </w:r>
      <w:r w:rsidDel="00000000" w:rsidR="00000000" w:rsidRPr="00000000">
        <w:rPr>
          <w:b w:val="1"/>
          <w:rtl w:val="0"/>
        </w:rPr>
        <w:t xml:space="preserve">zonder </w:t>
      </w:r>
      <w:r w:rsidDel="00000000" w:rsidR="00000000" w:rsidRPr="00000000">
        <w:rPr>
          <w:rtl w:val="0"/>
        </w:rPr>
        <w:t xml:space="preserve">samenlevingscontract:</w:t>
      </w:r>
    </w:p>
    <w:p w:rsidR="00000000" w:rsidDel="00000000" w:rsidP="00000000" w:rsidRDefault="00000000" w:rsidRPr="00000000" w14:paraId="0000002B">
      <w:pPr>
        <w:numPr>
          <w:ilvl w:val="0"/>
          <w:numId w:val="25"/>
        </w:numPr>
        <w:ind w:left="720" w:hanging="360"/>
        <w:rPr>
          <w:u w:val="none"/>
        </w:rPr>
      </w:pPr>
      <w:r w:rsidDel="00000000" w:rsidR="00000000" w:rsidRPr="00000000">
        <w:rPr>
          <w:rtl w:val="0"/>
        </w:rPr>
        <w:t xml:space="preserve">Geen afspraken, behalve gezamenlijk aangeschafte goederen blijven inkomen.</w:t>
      </w:r>
    </w:p>
    <w:p w:rsidR="00000000" w:rsidDel="00000000" w:rsidP="00000000" w:rsidRDefault="00000000" w:rsidRPr="00000000" w14:paraId="0000002C">
      <w:pPr>
        <w:numPr>
          <w:ilvl w:val="0"/>
          <w:numId w:val="25"/>
        </w:numPr>
        <w:ind w:left="720" w:hanging="360"/>
        <w:rPr>
          <w:u w:val="none"/>
        </w:rPr>
      </w:pPr>
      <w:r w:rsidDel="00000000" w:rsidR="00000000" w:rsidRPr="00000000">
        <w:rPr>
          <w:rtl w:val="0"/>
        </w:rPr>
        <w:t xml:space="preserve">Bij een kind is de biologische vader niet automatisch de juridische vader</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Samenleven </w:t>
      </w:r>
      <w:r w:rsidDel="00000000" w:rsidR="00000000" w:rsidRPr="00000000">
        <w:rPr>
          <w:b w:val="1"/>
          <w:rtl w:val="0"/>
        </w:rPr>
        <w:t xml:space="preserve">met </w:t>
      </w:r>
      <w:r w:rsidDel="00000000" w:rsidR="00000000" w:rsidRPr="00000000">
        <w:rPr>
          <w:rtl w:val="0"/>
        </w:rPr>
        <w:t xml:space="preserve">samenlevingscontract:</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Afspraken regelen als personen uit elkaar gaan.</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Welke goederen en welk geld gemeenschappelijk is.3</w:t>
      </w:r>
    </w:p>
    <w:p w:rsidR="00000000" w:rsidDel="00000000" w:rsidP="00000000" w:rsidRDefault="00000000" w:rsidRPr="00000000" w14:paraId="00000031">
      <w:pPr>
        <w:ind w:left="0" w:firstLine="0"/>
        <w:rPr>
          <w:u w:val="single"/>
        </w:rPr>
      </w:pPr>
      <w:r w:rsidDel="00000000" w:rsidR="00000000" w:rsidRPr="00000000">
        <w:rPr>
          <w:rtl w:val="0"/>
        </w:rPr>
      </w:r>
    </w:p>
    <w:p w:rsidR="00000000" w:rsidDel="00000000" w:rsidP="00000000" w:rsidRDefault="00000000" w:rsidRPr="00000000" w14:paraId="00000032">
      <w:pPr>
        <w:ind w:left="0" w:firstLine="0"/>
        <w:rPr>
          <w:u w:val="single"/>
        </w:rPr>
      </w:pPr>
      <w:r w:rsidDel="00000000" w:rsidR="00000000" w:rsidRPr="00000000">
        <w:rPr>
          <w:u w:val="single"/>
          <w:rtl w:val="0"/>
        </w:rPr>
        <w:t xml:space="preserve">Schenken civiel</w:t>
      </w:r>
    </w:p>
    <w:p w:rsidR="00000000" w:rsidDel="00000000" w:rsidP="00000000" w:rsidRDefault="00000000" w:rsidRPr="00000000" w14:paraId="00000033">
      <w:pPr>
        <w:ind w:left="0" w:firstLine="0"/>
        <w:rPr>
          <w:b w:val="1"/>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Kenmerken schenken</w:t>
      </w:r>
      <w:r w:rsidDel="00000000" w:rsidR="00000000" w:rsidRPr="00000000">
        <w:rPr>
          <w:rtl w:val="0"/>
        </w:rPr>
        <w:t xml:space="preserve">:</w:t>
      </w:r>
    </w:p>
    <w:p w:rsidR="00000000" w:rsidDel="00000000" w:rsidP="00000000" w:rsidRDefault="00000000" w:rsidRPr="00000000" w14:paraId="00000035">
      <w:pPr>
        <w:numPr>
          <w:ilvl w:val="0"/>
          <w:numId w:val="11"/>
        </w:numPr>
        <w:ind w:left="720" w:hanging="360"/>
        <w:rPr>
          <w:u w:val="none"/>
        </w:rPr>
      </w:pPr>
      <w:r w:rsidDel="00000000" w:rsidR="00000000" w:rsidRPr="00000000">
        <w:rPr>
          <w:rtl w:val="0"/>
        </w:rPr>
        <w:t xml:space="preserve">Sprake van een overeenkomst</w:t>
      </w:r>
    </w:p>
    <w:p w:rsidR="00000000" w:rsidDel="00000000" w:rsidP="00000000" w:rsidRDefault="00000000" w:rsidRPr="00000000" w14:paraId="00000036">
      <w:pPr>
        <w:numPr>
          <w:ilvl w:val="0"/>
          <w:numId w:val="11"/>
        </w:numPr>
        <w:ind w:left="720" w:hanging="360"/>
        <w:rPr>
          <w:u w:val="none"/>
        </w:rPr>
      </w:pPr>
      <w:r w:rsidDel="00000000" w:rsidR="00000000" w:rsidRPr="00000000">
        <w:rPr>
          <w:rtl w:val="0"/>
        </w:rPr>
        <w:t xml:space="preserve">Geen tegenprestatie</w:t>
      </w:r>
    </w:p>
    <w:p w:rsidR="00000000" w:rsidDel="00000000" w:rsidP="00000000" w:rsidRDefault="00000000" w:rsidRPr="00000000" w14:paraId="00000037">
      <w:pPr>
        <w:numPr>
          <w:ilvl w:val="0"/>
          <w:numId w:val="11"/>
        </w:numPr>
        <w:ind w:left="720" w:hanging="360"/>
        <w:rPr>
          <w:u w:val="none"/>
        </w:rPr>
      </w:pPr>
      <w:r w:rsidDel="00000000" w:rsidR="00000000" w:rsidRPr="00000000">
        <w:rPr>
          <w:rtl w:val="0"/>
        </w:rPr>
        <w:t xml:space="preserve">Verarming schenker en verrijking begiftigde</w:t>
      </w:r>
    </w:p>
    <w:p w:rsidR="00000000" w:rsidDel="00000000" w:rsidP="00000000" w:rsidRDefault="00000000" w:rsidRPr="00000000" w14:paraId="00000038">
      <w:pPr>
        <w:numPr>
          <w:ilvl w:val="0"/>
          <w:numId w:val="11"/>
        </w:numPr>
        <w:ind w:left="720" w:hanging="360"/>
        <w:rPr>
          <w:u w:val="none"/>
        </w:rPr>
      </w:pPr>
      <w:r w:rsidDel="00000000" w:rsidR="00000000" w:rsidRPr="00000000">
        <w:rPr>
          <w:rtl w:val="0"/>
        </w:rPr>
        <w:t xml:space="preserve">Bevoordelingsbedoeling</w:t>
      </w:r>
    </w:p>
    <w:p w:rsidR="00000000" w:rsidDel="00000000" w:rsidP="00000000" w:rsidRDefault="00000000" w:rsidRPr="00000000" w14:paraId="00000039">
      <w:pPr>
        <w:ind w:left="0" w:firstLine="0"/>
        <w:rPr/>
      </w:pPr>
      <w:r w:rsidDel="00000000" w:rsidR="00000000" w:rsidRPr="00000000">
        <w:rPr>
          <w:b w:val="1"/>
          <w:rtl w:val="0"/>
        </w:rPr>
        <w:t xml:space="preserve">180 dagen termijn:</w:t>
      </w:r>
      <w:r w:rsidDel="00000000" w:rsidR="00000000" w:rsidRPr="00000000">
        <w:rPr>
          <w:rtl w:val="0"/>
        </w:rPr>
        <w:t xml:space="preserve"> als tussen de schenkingsdatum en overlijdensdatum minder dan 180 dagen zit, moet er erfbelasting worden betaald.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u w:val="single"/>
        </w:rPr>
      </w:pPr>
      <w:r w:rsidDel="00000000" w:rsidR="00000000" w:rsidRPr="00000000">
        <w:rPr>
          <w:u w:val="single"/>
          <w:rtl w:val="0"/>
        </w:rPr>
        <w:t xml:space="preserve">Schenken fiscaal</w:t>
      </w:r>
    </w:p>
    <w:p w:rsidR="00000000" w:rsidDel="00000000" w:rsidP="00000000" w:rsidRDefault="00000000" w:rsidRPr="00000000" w14:paraId="0000003C">
      <w:pPr>
        <w:ind w:left="0" w:firstLine="0"/>
        <w:rPr/>
      </w:pPr>
      <w:r w:rsidDel="00000000" w:rsidR="00000000" w:rsidRPr="00000000">
        <w:rPr>
          <w:rtl w:val="0"/>
        </w:rPr>
        <w:t xml:space="preserve">Tarieven schenk- en erfbelasting zijn gelijk. Tarief en vrijstellingen hangen af van:</w:t>
      </w:r>
    </w:p>
    <w:p w:rsidR="00000000" w:rsidDel="00000000" w:rsidP="00000000" w:rsidRDefault="00000000" w:rsidRPr="00000000" w14:paraId="0000003D">
      <w:pPr>
        <w:numPr>
          <w:ilvl w:val="0"/>
          <w:numId w:val="17"/>
        </w:numPr>
        <w:ind w:left="720" w:hanging="360"/>
        <w:rPr>
          <w:u w:val="none"/>
        </w:rPr>
      </w:pPr>
      <w:r w:rsidDel="00000000" w:rsidR="00000000" w:rsidRPr="00000000">
        <w:rPr>
          <w:rtl w:val="0"/>
        </w:rPr>
        <w:t xml:space="preserve">Waarde van de schenking</w:t>
      </w:r>
    </w:p>
    <w:p w:rsidR="00000000" w:rsidDel="00000000" w:rsidP="00000000" w:rsidRDefault="00000000" w:rsidRPr="00000000" w14:paraId="0000003E">
      <w:pPr>
        <w:numPr>
          <w:ilvl w:val="0"/>
          <w:numId w:val="17"/>
        </w:numPr>
        <w:ind w:left="720" w:hanging="360"/>
        <w:rPr>
          <w:u w:val="none"/>
        </w:rPr>
      </w:pPr>
      <w:r w:rsidDel="00000000" w:rsidR="00000000" w:rsidRPr="00000000">
        <w:rPr>
          <w:rtl w:val="0"/>
        </w:rPr>
        <w:t xml:space="preserve">Verwantschap ontvanger en schenker</w:t>
      </w:r>
    </w:p>
    <w:p w:rsidR="00000000" w:rsidDel="00000000" w:rsidP="00000000" w:rsidRDefault="00000000" w:rsidRPr="00000000" w14:paraId="0000003F">
      <w:pPr>
        <w:numPr>
          <w:ilvl w:val="0"/>
          <w:numId w:val="17"/>
        </w:numPr>
        <w:ind w:left="720" w:hanging="360"/>
        <w:rPr>
          <w:u w:val="none"/>
        </w:rPr>
      </w:pPr>
      <w:r w:rsidDel="00000000" w:rsidR="00000000" w:rsidRPr="00000000">
        <w:rPr>
          <w:rtl w:val="0"/>
        </w:rPr>
        <w:t xml:space="preserve">Jaarlijks 1 vrijstelling van een schenking</w:t>
      </w:r>
    </w:p>
    <w:p w:rsidR="00000000" w:rsidDel="00000000" w:rsidP="00000000" w:rsidRDefault="00000000" w:rsidRPr="00000000" w14:paraId="00000040">
      <w:pPr>
        <w:ind w:left="0" w:firstLine="0"/>
        <w:rPr/>
      </w:pPr>
      <w:r w:rsidDel="00000000" w:rsidR="00000000" w:rsidRPr="00000000">
        <w:rPr>
          <w:rFonts w:ascii="Arial Unicode MS" w:cs="Arial Unicode MS" w:eastAsia="Arial Unicode MS" w:hAnsi="Arial Unicode MS"/>
          <w:rtl w:val="0"/>
        </w:rPr>
        <w:t xml:space="preserve">ANBI → algemeen nut beogende instelling</w:t>
      </w:r>
    </w:p>
    <w:p w:rsidR="00000000" w:rsidDel="00000000" w:rsidP="00000000" w:rsidRDefault="00000000" w:rsidRPr="00000000" w14:paraId="00000041">
      <w:pPr>
        <w:ind w:left="0" w:firstLine="0"/>
        <w:rPr/>
      </w:pPr>
      <w:r w:rsidDel="00000000" w:rsidR="00000000" w:rsidRPr="00000000">
        <w:rPr>
          <w:rFonts w:ascii="Arial Unicode MS" w:cs="Arial Unicode MS" w:eastAsia="Arial Unicode MS" w:hAnsi="Arial Unicode MS"/>
          <w:rtl w:val="0"/>
        </w:rPr>
        <w:t xml:space="preserve">SBBI → sociaal belang behartigende instelling</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u w:val="single"/>
        </w:rPr>
      </w:pPr>
      <w:r w:rsidDel="00000000" w:rsidR="00000000" w:rsidRPr="00000000">
        <w:rPr>
          <w:u w:val="single"/>
          <w:rtl w:val="0"/>
        </w:rPr>
        <w:t xml:space="preserve">Erven civiel</w:t>
      </w:r>
    </w:p>
    <w:p w:rsidR="00000000" w:rsidDel="00000000" w:rsidP="00000000" w:rsidRDefault="00000000" w:rsidRPr="00000000" w14:paraId="00000044">
      <w:pPr>
        <w:ind w:left="0" w:firstLine="0"/>
        <w:rPr/>
      </w:pPr>
      <w:r w:rsidDel="00000000" w:rsidR="00000000" w:rsidRPr="00000000">
        <w:rPr>
          <w:rtl w:val="0"/>
        </w:rPr>
        <w:t xml:space="preserve">Nalatenschap is het vermogen (=bezittingen - schulden). De erflater is degene die overleden is. Erfopvolging komt voor bij versterf (zonder testament = wettelijk erfrecht) of bij een testament. Er bestaat ook het stiefoudergevaar, dat is als de gemeenschap van goederen in het nieuwe huwelijk valt. Een codicil is een handgeschreven en ondertekend stuk waarin de erflater persoonlijke zaken gelegateerd worden en uitvaart geregeld kan worden. Een legaat is als bepaalde goederen / geldbedrag aan iemand worden toegewezen. </w:t>
      </w:r>
    </w:p>
    <w:p w:rsidR="00000000" w:rsidDel="00000000" w:rsidP="00000000" w:rsidRDefault="00000000" w:rsidRPr="00000000" w14:paraId="00000045">
      <w:pPr>
        <w:rPr>
          <w:u w:val="single"/>
        </w:rPr>
      </w:pPr>
      <w:r w:rsidDel="00000000" w:rsidR="00000000" w:rsidRPr="00000000">
        <w:rPr>
          <w:u w:val="single"/>
          <w:rtl w:val="0"/>
        </w:rPr>
        <w:t xml:space="preserve">Erven fiscaal</w:t>
      </w:r>
    </w:p>
    <w:p w:rsidR="00000000" w:rsidDel="00000000" w:rsidP="00000000" w:rsidRDefault="00000000" w:rsidRPr="00000000" w14:paraId="00000046">
      <w:pPr>
        <w:rPr/>
      </w:pPr>
      <w:r w:rsidDel="00000000" w:rsidR="00000000" w:rsidRPr="00000000">
        <w:rPr>
          <w:rtl w:val="0"/>
        </w:rPr>
        <w:t xml:space="preserve">Tarieven van erfbelasting hangt af van:</w:t>
      </w:r>
    </w:p>
    <w:p w:rsidR="00000000" w:rsidDel="00000000" w:rsidP="00000000" w:rsidRDefault="00000000" w:rsidRPr="00000000" w14:paraId="00000047">
      <w:pPr>
        <w:numPr>
          <w:ilvl w:val="0"/>
          <w:numId w:val="21"/>
        </w:numPr>
        <w:ind w:left="720" w:hanging="360"/>
      </w:pPr>
      <w:r w:rsidDel="00000000" w:rsidR="00000000" w:rsidRPr="00000000">
        <w:rPr>
          <w:rtl w:val="0"/>
        </w:rPr>
        <w:t xml:space="preserve">Waarde van erfenis</w:t>
      </w:r>
    </w:p>
    <w:p w:rsidR="00000000" w:rsidDel="00000000" w:rsidP="00000000" w:rsidRDefault="00000000" w:rsidRPr="00000000" w14:paraId="00000048">
      <w:pPr>
        <w:numPr>
          <w:ilvl w:val="0"/>
          <w:numId w:val="21"/>
        </w:numPr>
        <w:ind w:left="720" w:hanging="360"/>
      </w:pPr>
      <w:r w:rsidDel="00000000" w:rsidR="00000000" w:rsidRPr="00000000">
        <w:rPr>
          <w:rtl w:val="0"/>
        </w:rPr>
        <w:t xml:space="preserve">Verwantschap van erfgenaam en erflater</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u w:val="single"/>
        </w:rPr>
      </w:pPr>
      <w:r w:rsidDel="00000000" w:rsidR="00000000" w:rsidRPr="00000000">
        <w:rPr>
          <w:u w:val="single"/>
          <w:rtl w:val="0"/>
        </w:rPr>
        <w:t xml:space="preserve">Afwikkeling nalatenschap</w:t>
      </w:r>
    </w:p>
    <w:p w:rsidR="00000000" w:rsidDel="00000000" w:rsidP="00000000" w:rsidRDefault="00000000" w:rsidRPr="00000000" w14:paraId="0000004B">
      <w:pPr>
        <w:ind w:left="0" w:firstLine="0"/>
        <w:rPr/>
      </w:pPr>
      <w:r w:rsidDel="00000000" w:rsidR="00000000" w:rsidRPr="00000000">
        <w:rPr>
          <w:rtl w:val="0"/>
        </w:rPr>
        <w:t xml:space="preserve">Erfgenamen hebben de keuze om de nalatenschap op verschillende manieren te aanvaarden:</w:t>
      </w:r>
    </w:p>
    <w:p w:rsidR="00000000" w:rsidDel="00000000" w:rsidP="00000000" w:rsidRDefault="00000000" w:rsidRPr="00000000" w14:paraId="0000004C">
      <w:pPr>
        <w:numPr>
          <w:ilvl w:val="0"/>
          <w:numId w:val="32"/>
        </w:numPr>
        <w:ind w:left="720" w:hanging="360"/>
        <w:rPr>
          <w:u w:val="none"/>
        </w:rPr>
      </w:pPr>
      <w:r w:rsidDel="00000000" w:rsidR="00000000" w:rsidRPr="00000000">
        <w:rPr>
          <w:b w:val="1"/>
          <w:rtl w:val="0"/>
        </w:rPr>
        <w:t xml:space="preserve">Beneficiair</w:t>
      </w:r>
      <w:r w:rsidDel="00000000" w:rsidR="00000000" w:rsidRPr="00000000">
        <w:rPr>
          <w:rtl w:val="0"/>
        </w:rPr>
        <w:t xml:space="preserve">: je bent niet aansprakelijk als de schulden hoger zijn dan de bezittingen</w:t>
      </w:r>
    </w:p>
    <w:p w:rsidR="00000000" w:rsidDel="00000000" w:rsidP="00000000" w:rsidRDefault="00000000" w:rsidRPr="00000000" w14:paraId="0000004D">
      <w:pPr>
        <w:numPr>
          <w:ilvl w:val="0"/>
          <w:numId w:val="32"/>
        </w:numPr>
        <w:ind w:left="720" w:hanging="360"/>
        <w:rPr>
          <w:u w:val="none"/>
        </w:rPr>
      </w:pPr>
      <w:r w:rsidDel="00000000" w:rsidR="00000000" w:rsidRPr="00000000">
        <w:rPr>
          <w:b w:val="1"/>
          <w:rtl w:val="0"/>
        </w:rPr>
        <w:t xml:space="preserve">Zuiver</w:t>
      </w:r>
      <w:r w:rsidDel="00000000" w:rsidR="00000000" w:rsidRPr="00000000">
        <w:rPr>
          <w:rtl w:val="0"/>
        </w:rPr>
        <w:t xml:space="preserve">: je bent aansprakelijk voor alle bezittingen en eventuele schulden. </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u w:val="single"/>
        </w:rPr>
      </w:pPr>
      <w:r w:rsidDel="00000000" w:rsidR="00000000" w:rsidRPr="00000000">
        <w:rPr>
          <w:u w:val="single"/>
          <w:rtl w:val="0"/>
        </w:rPr>
        <w:t xml:space="preserve">Causation &amp; effectuation</w:t>
      </w:r>
    </w:p>
    <w:p w:rsidR="00000000" w:rsidDel="00000000" w:rsidP="00000000" w:rsidRDefault="00000000" w:rsidRPr="00000000" w14:paraId="00000050">
      <w:pPr>
        <w:ind w:left="0" w:firstLine="0"/>
        <w:rPr/>
      </w:pPr>
      <w:r w:rsidDel="00000000" w:rsidR="00000000" w:rsidRPr="00000000">
        <w:rPr>
          <w:b w:val="1"/>
          <w:rtl w:val="0"/>
        </w:rPr>
        <w:t xml:space="preserve">Causation</w:t>
      </w:r>
      <w:r w:rsidDel="00000000" w:rsidR="00000000" w:rsidRPr="00000000">
        <w:rPr>
          <w:rtl w:val="0"/>
        </w:rPr>
        <w:t xml:space="preserve">: men heeft een specifiek doel en verzamelt de benodigde middelen en richt zich op een specifieke doelgroep. </w:t>
      </w:r>
    </w:p>
    <w:p w:rsidR="00000000" w:rsidDel="00000000" w:rsidP="00000000" w:rsidRDefault="00000000" w:rsidRPr="00000000" w14:paraId="00000051">
      <w:pPr>
        <w:ind w:left="0" w:firstLine="0"/>
        <w:rPr/>
      </w:pPr>
      <w:r w:rsidDel="00000000" w:rsidR="00000000" w:rsidRPr="00000000">
        <w:rPr>
          <w:b w:val="1"/>
          <w:rtl w:val="0"/>
        </w:rPr>
        <w:t xml:space="preserve">Effectuation: </w:t>
      </w:r>
      <w:r w:rsidDel="00000000" w:rsidR="00000000" w:rsidRPr="00000000">
        <w:rPr>
          <w:rtl w:val="0"/>
        </w:rPr>
        <w:t xml:space="preserve">Men kijkt welke middelen men ter beschikking heeft en er ontstaat een product met een doelgroep. Effectuation heeft</w:t>
      </w:r>
      <w:r w:rsidDel="00000000" w:rsidR="00000000" w:rsidRPr="00000000">
        <w:rPr>
          <w:b w:val="1"/>
          <w:rtl w:val="0"/>
        </w:rPr>
        <w:t xml:space="preserve"> 5 basisprincipes</w:t>
      </w:r>
      <w:r w:rsidDel="00000000" w:rsidR="00000000" w:rsidRPr="00000000">
        <w:rPr>
          <w:rtl w:val="0"/>
        </w:rPr>
        <w:t xml:space="preserve">:</w:t>
      </w:r>
    </w:p>
    <w:p w:rsidR="00000000" w:rsidDel="00000000" w:rsidP="00000000" w:rsidRDefault="00000000" w:rsidRPr="00000000" w14:paraId="00000052">
      <w:pPr>
        <w:numPr>
          <w:ilvl w:val="0"/>
          <w:numId w:val="10"/>
        </w:numPr>
        <w:ind w:left="720" w:hanging="360"/>
        <w:rPr>
          <w:u w:val="none"/>
        </w:rPr>
      </w:pPr>
      <w:r w:rsidDel="00000000" w:rsidR="00000000" w:rsidRPr="00000000">
        <w:rPr>
          <w:b w:val="1"/>
          <w:rtl w:val="0"/>
        </w:rPr>
        <w:t xml:space="preserve">Bird in the hand</w:t>
      </w:r>
      <w:r w:rsidDel="00000000" w:rsidR="00000000" w:rsidRPr="00000000">
        <w:rPr>
          <w:rtl w:val="0"/>
        </w:rPr>
        <w:t xml:space="preserve">: ondernemen vanuit beschikbare middelen</w:t>
      </w:r>
    </w:p>
    <w:p w:rsidR="00000000" w:rsidDel="00000000" w:rsidP="00000000" w:rsidRDefault="00000000" w:rsidRPr="00000000" w14:paraId="00000053">
      <w:pPr>
        <w:numPr>
          <w:ilvl w:val="0"/>
          <w:numId w:val="10"/>
        </w:numPr>
        <w:ind w:left="720" w:hanging="360"/>
        <w:rPr>
          <w:u w:val="none"/>
        </w:rPr>
      </w:pPr>
      <w:r w:rsidDel="00000000" w:rsidR="00000000" w:rsidRPr="00000000">
        <w:rPr>
          <w:b w:val="1"/>
          <w:rtl w:val="0"/>
        </w:rPr>
        <w:t xml:space="preserve">Affordable loss</w:t>
      </w:r>
      <w:r w:rsidDel="00000000" w:rsidR="00000000" w:rsidRPr="00000000">
        <w:rPr>
          <w:rtl w:val="0"/>
        </w:rPr>
        <w:t xml:space="preserve">: De ondernemer bepaalt hoeveel beperkte middelen hij inzet om een doel te bereiken</w:t>
      </w:r>
    </w:p>
    <w:p w:rsidR="00000000" w:rsidDel="00000000" w:rsidP="00000000" w:rsidRDefault="00000000" w:rsidRPr="00000000" w14:paraId="00000054">
      <w:pPr>
        <w:numPr>
          <w:ilvl w:val="0"/>
          <w:numId w:val="10"/>
        </w:numPr>
        <w:ind w:left="720" w:hanging="360"/>
        <w:rPr>
          <w:u w:val="none"/>
        </w:rPr>
      </w:pPr>
      <w:r w:rsidDel="00000000" w:rsidR="00000000" w:rsidRPr="00000000">
        <w:rPr>
          <w:b w:val="1"/>
          <w:rtl w:val="0"/>
        </w:rPr>
        <w:t xml:space="preserve">Crazy quilt</w:t>
      </w:r>
      <w:r w:rsidDel="00000000" w:rsidR="00000000" w:rsidRPr="00000000">
        <w:rPr>
          <w:rtl w:val="0"/>
        </w:rPr>
        <w:t xml:space="preserve">: ondernemer werkt samen met men die in het zakelijk idee gelooft en betrekt stakeholders.</w:t>
      </w:r>
    </w:p>
    <w:p w:rsidR="00000000" w:rsidDel="00000000" w:rsidP="00000000" w:rsidRDefault="00000000" w:rsidRPr="00000000" w14:paraId="00000055">
      <w:pPr>
        <w:numPr>
          <w:ilvl w:val="0"/>
          <w:numId w:val="10"/>
        </w:numPr>
        <w:ind w:left="720" w:hanging="360"/>
        <w:rPr>
          <w:u w:val="none"/>
        </w:rPr>
      </w:pPr>
      <w:r w:rsidDel="00000000" w:rsidR="00000000" w:rsidRPr="00000000">
        <w:rPr>
          <w:b w:val="1"/>
          <w:rtl w:val="0"/>
        </w:rPr>
        <w:t xml:space="preserve">Lemonade</w:t>
      </w:r>
      <w:r w:rsidDel="00000000" w:rsidR="00000000" w:rsidRPr="00000000">
        <w:rPr>
          <w:rtl w:val="0"/>
        </w:rPr>
        <w:t xml:space="preserve">: onzekerheden ziet de ondernemer als een kans.</w:t>
      </w:r>
    </w:p>
    <w:p w:rsidR="00000000" w:rsidDel="00000000" w:rsidP="00000000" w:rsidRDefault="00000000" w:rsidRPr="00000000" w14:paraId="00000056">
      <w:pPr>
        <w:numPr>
          <w:ilvl w:val="0"/>
          <w:numId w:val="10"/>
        </w:numPr>
        <w:ind w:left="720" w:hanging="360"/>
        <w:rPr>
          <w:u w:val="none"/>
        </w:rPr>
      </w:pPr>
      <w:r w:rsidDel="00000000" w:rsidR="00000000" w:rsidRPr="00000000">
        <w:rPr>
          <w:b w:val="1"/>
          <w:rtl w:val="0"/>
        </w:rPr>
        <w:t xml:space="preserve">Pilot in the plane</w:t>
      </w:r>
      <w:r w:rsidDel="00000000" w:rsidR="00000000" w:rsidRPr="00000000">
        <w:rPr>
          <w:rtl w:val="0"/>
        </w:rPr>
        <w:t xml:space="preserve">: Ondernemer creëert eigen toekomst met eigen middelen en zelf gekozen partners. </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De ondernemer stelt een </w:t>
      </w:r>
      <w:r w:rsidDel="00000000" w:rsidR="00000000" w:rsidRPr="00000000">
        <w:rPr>
          <w:b w:val="1"/>
          <w:rtl w:val="0"/>
        </w:rPr>
        <w:t xml:space="preserve">persoonlijk plan </w:t>
      </w:r>
      <w:r w:rsidDel="00000000" w:rsidR="00000000" w:rsidRPr="00000000">
        <w:rPr>
          <w:rtl w:val="0"/>
        </w:rPr>
        <w:t xml:space="preserve">op waarin hij zijn - &amp; + kanten opschrijft. Vervolgens stelt hij een marketingplan op waarin hij aandacht schenkt aan marketingdoelstellingen en hoe hij gebruik maakt van zijn </w:t>
      </w:r>
      <w:r w:rsidDel="00000000" w:rsidR="00000000" w:rsidRPr="00000000">
        <w:rPr>
          <w:b w:val="1"/>
          <w:rtl w:val="0"/>
        </w:rPr>
        <w:t xml:space="preserve">4 P’s</w:t>
      </w:r>
      <w:r w:rsidDel="00000000" w:rsidR="00000000" w:rsidRPr="00000000">
        <w:rPr>
          <w:rtl w:val="0"/>
        </w:rPr>
        <w:t xml:space="preserve"> die samen worden gevoegd in een marketingmix. Daarnaast maakt hij een SWOT-analyse. (Strength, weakness, opportunities &amp; threats)</w:t>
      </w:r>
    </w:p>
    <w:p w:rsidR="00000000" w:rsidDel="00000000" w:rsidP="00000000" w:rsidRDefault="00000000" w:rsidRPr="00000000" w14:paraId="00000059">
      <w:pPr>
        <w:ind w:left="0" w:firstLine="0"/>
        <w:rPr/>
      </w:pPr>
      <w:r w:rsidDel="00000000" w:rsidR="00000000" w:rsidRPr="00000000">
        <w:rPr>
          <w:rtl w:val="0"/>
        </w:rPr>
        <w:t xml:space="preserve">Daarna stelt de ondernemer een </w:t>
      </w:r>
      <w:r w:rsidDel="00000000" w:rsidR="00000000" w:rsidRPr="00000000">
        <w:rPr>
          <w:b w:val="1"/>
          <w:rtl w:val="0"/>
        </w:rPr>
        <w:t xml:space="preserve">financieel plan</w:t>
      </w:r>
      <w:r w:rsidDel="00000000" w:rsidR="00000000" w:rsidRPr="00000000">
        <w:rPr>
          <w:rtl w:val="0"/>
        </w:rPr>
        <w:t xml:space="preserve"> op die bestaat uit </w:t>
      </w:r>
      <w:r w:rsidDel="00000000" w:rsidR="00000000" w:rsidRPr="00000000">
        <w:rPr>
          <w:i w:val="1"/>
          <w:rtl w:val="0"/>
        </w:rPr>
        <w:t xml:space="preserve">investeringsbegroting, financieringsbegroting, liquiditeitsbegroting en een resultatenbegroting</w:t>
      </w:r>
      <w:r w:rsidDel="00000000" w:rsidR="00000000" w:rsidRPr="00000000">
        <w:rPr>
          <w:rtl w:val="0"/>
        </w:rPr>
        <w:t xml:space="preserve">. Daarna wordt er nog een </w:t>
      </w:r>
      <w:r w:rsidDel="00000000" w:rsidR="00000000" w:rsidRPr="00000000">
        <w:rPr>
          <w:b w:val="1"/>
          <w:rtl w:val="0"/>
        </w:rPr>
        <w:t xml:space="preserve">organisatieplan </w:t>
      </w:r>
      <w:r w:rsidDel="00000000" w:rsidR="00000000" w:rsidRPr="00000000">
        <w:rPr>
          <w:rtl w:val="0"/>
        </w:rPr>
        <w:t xml:space="preserve">opgezet, waarin praktische zaken beschreven worden (vergunningen)</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u w:val="single"/>
        </w:rPr>
      </w:pPr>
      <w:r w:rsidDel="00000000" w:rsidR="00000000" w:rsidRPr="00000000">
        <w:rPr>
          <w:u w:val="single"/>
          <w:rtl w:val="0"/>
        </w:rPr>
        <w:t xml:space="preserve">Rechtsvormen</w:t>
      </w:r>
    </w:p>
    <w:p w:rsidR="00000000" w:rsidDel="00000000" w:rsidP="00000000" w:rsidRDefault="00000000" w:rsidRPr="00000000" w14:paraId="0000005C">
      <w:pPr>
        <w:ind w:left="0" w:firstLine="0"/>
        <w:rPr>
          <w:b w:val="1"/>
        </w:rPr>
      </w:pPr>
      <w:r w:rsidDel="00000000" w:rsidR="00000000" w:rsidRPr="00000000">
        <w:rPr>
          <w:rtl w:val="0"/>
        </w:rPr>
        <w:t xml:space="preserve">Er zijn </w:t>
      </w:r>
      <w:r w:rsidDel="00000000" w:rsidR="00000000" w:rsidRPr="00000000">
        <w:rPr>
          <w:b w:val="1"/>
          <w:rtl w:val="0"/>
        </w:rPr>
        <w:t xml:space="preserve">twee soorten:</w:t>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Natuurlijk persoon: organisatievorm waarbij de eigenaar aansprakelijk is (ZZP+VOF)</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Rechtspersoon: organisatievorm waarbij de onderneming aansprakelijk is voor de schulden.</w:t>
      </w:r>
    </w:p>
    <w:p w:rsidR="00000000" w:rsidDel="00000000" w:rsidP="00000000" w:rsidRDefault="00000000" w:rsidRPr="00000000" w14:paraId="0000005F">
      <w:pPr>
        <w:ind w:left="0" w:firstLine="0"/>
        <w:rPr/>
      </w:pPr>
      <w:r w:rsidDel="00000000" w:rsidR="00000000" w:rsidRPr="00000000">
        <w:rPr>
          <w:rtl w:val="0"/>
        </w:rPr>
        <w:t xml:space="preserve">Organisaties doelen:</w:t>
      </w:r>
    </w:p>
    <w:p w:rsidR="00000000" w:rsidDel="00000000" w:rsidP="00000000" w:rsidRDefault="00000000" w:rsidRPr="00000000" w14:paraId="00000060">
      <w:pPr>
        <w:numPr>
          <w:ilvl w:val="0"/>
          <w:numId w:val="33"/>
        </w:numPr>
        <w:ind w:left="720" w:hanging="360"/>
        <w:rPr>
          <w:u w:val="none"/>
        </w:rPr>
      </w:pPr>
      <w:r w:rsidDel="00000000" w:rsidR="00000000" w:rsidRPr="00000000">
        <w:rPr>
          <w:rtl w:val="0"/>
        </w:rPr>
        <w:t xml:space="preserve">Commerciële organisaties: streven naar winst (eenmanszaak, VOF, NV &amp; BV)</w:t>
      </w:r>
    </w:p>
    <w:p w:rsidR="00000000" w:rsidDel="00000000" w:rsidP="00000000" w:rsidRDefault="00000000" w:rsidRPr="00000000" w14:paraId="00000061">
      <w:pPr>
        <w:numPr>
          <w:ilvl w:val="0"/>
          <w:numId w:val="33"/>
        </w:numPr>
        <w:ind w:left="720" w:hanging="360"/>
        <w:rPr>
          <w:u w:val="none"/>
        </w:rPr>
      </w:pPr>
      <w:r w:rsidDel="00000000" w:rsidR="00000000" w:rsidRPr="00000000">
        <w:rPr>
          <w:rtl w:val="0"/>
        </w:rPr>
        <w:t xml:space="preserve">Niet-commerciële organisatie: geen winststreven (vereniging &amp; stichting)</w:t>
      </w:r>
    </w:p>
    <w:tbl>
      <w:tblPr>
        <w:tblStyle w:val="Table1"/>
        <w:tblW w:w="90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1920"/>
        <w:gridCol w:w="1965"/>
        <w:gridCol w:w="1890"/>
        <w:gridCol w:w="1875"/>
        <w:tblGridChange w:id="0">
          <w:tblGrid>
            <w:gridCol w:w="1410"/>
            <w:gridCol w:w="1920"/>
            <w:gridCol w:w="1965"/>
            <w:gridCol w:w="1890"/>
            <w:gridCol w:w="1875"/>
          </w:tblGrid>
        </w:tblGridChange>
      </w:tblGrid>
      <w:tr>
        <w:trPr>
          <w:cantSplit w:val="0"/>
          <w:trHeight w:val="585" w:hRule="atLeast"/>
          <w:tblHeader w:val="0"/>
        </w:trPr>
        <w:tc>
          <w:tcPr>
            <w:tcBorders>
              <w:top w:color="cccccc" w:space="0" w:sz="8"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2">
            <w:pPr>
              <w:widowControl w:val="0"/>
              <w:rPr>
                <w:sz w:val="20"/>
                <w:szCs w:val="20"/>
              </w:rPr>
            </w:pPr>
            <w:r w:rsidDel="00000000" w:rsidR="00000000" w:rsidRPr="00000000">
              <w:rPr>
                <w:b w:val="1"/>
                <w:sz w:val="20"/>
                <w:szCs w:val="20"/>
                <w:rtl w:val="0"/>
              </w:rPr>
              <w:t xml:space="preserve">Rechtsvorm</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3">
            <w:pPr>
              <w:widowControl w:val="0"/>
              <w:jc w:val="center"/>
              <w:rPr>
                <w:sz w:val="20"/>
                <w:szCs w:val="20"/>
              </w:rPr>
            </w:pPr>
            <w:r w:rsidDel="00000000" w:rsidR="00000000" w:rsidRPr="00000000">
              <w:rPr>
                <w:b w:val="1"/>
                <w:sz w:val="20"/>
                <w:szCs w:val="20"/>
                <w:rtl w:val="0"/>
              </w:rPr>
              <w:t xml:space="preserve">Eenmanszaak</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4">
            <w:pPr>
              <w:widowControl w:val="0"/>
              <w:jc w:val="center"/>
              <w:rPr>
                <w:sz w:val="20"/>
                <w:szCs w:val="20"/>
              </w:rPr>
            </w:pPr>
            <w:r w:rsidDel="00000000" w:rsidR="00000000" w:rsidRPr="00000000">
              <w:rPr>
                <w:b w:val="1"/>
                <w:sz w:val="20"/>
                <w:szCs w:val="20"/>
                <w:rtl w:val="0"/>
              </w:rPr>
              <w:t xml:space="preserve">Vennootschap onder Firma</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5">
            <w:pPr>
              <w:widowControl w:val="0"/>
              <w:jc w:val="center"/>
              <w:rPr>
                <w:sz w:val="20"/>
                <w:szCs w:val="20"/>
              </w:rPr>
            </w:pPr>
            <w:r w:rsidDel="00000000" w:rsidR="00000000" w:rsidRPr="00000000">
              <w:rPr>
                <w:b w:val="1"/>
                <w:sz w:val="20"/>
                <w:szCs w:val="20"/>
                <w:rtl w:val="0"/>
              </w:rPr>
              <w:t xml:space="preserve">Besloten vennootschap</w:t>
            </w: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d8d8d8" w:val="clear"/>
            <w:tcMar>
              <w:top w:w="0.0" w:type="dxa"/>
              <w:left w:w="40.0" w:type="dxa"/>
              <w:bottom w:w="0.0" w:type="dxa"/>
              <w:right w:w="40.0" w:type="dxa"/>
            </w:tcMar>
            <w:vAlign w:val="center"/>
          </w:tcPr>
          <w:p w:rsidR="00000000" w:rsidDel="00000000" w:rsidP="00000000" w:rsidRDefault="00000000" w:rsidRPr="00000000" w14:paraId="00000066">
            <w:pPr>
              <w:widowControl w:val="0"/>
              <w:jc w:val="center"/>
              <w:rPr>
                <w:sz w:val="20"/>
                <w:szCs w:val="20"/>
              </w:rPr>
            </w:pPr>
            <w:r w:rsidDel="00000000" w:rsidR="00000000" w:rsidRPr="00000000">
              <w:rPr>
                <w:b w:val="1"/>
                <w:sz w:val="20"/>
                <w:szCs w:val="20"/>
                <w:rtl w:val="0"/>
              </w:rPr>
              <w:t xml:space="preserve">Naamloze vennootschap</w:t>
            </w:r>
            <w:r w:rsidDel="00000000" w:rsidR="00000000" w:rsidRPr="00000000">
              <w:rPr>
                <w:rtl w:val="0"/>
              </w:rPr>
            </w:r>
          </w:p>
        </w:tc>
      </w:tr>
      <w:tr>
        <w:trPr>
          <w:cantSplit w:val="0"/>
          <w:trHeight w:val="600" w:hRule="atLeast"/>
          <w:tblHeader w:val="0"/>
        </w:trPr>
        <w:tc>
          <w:tcPr>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7">
            <w:pPr>
              <w:widowControl w:val="0"/>
              <w:rPr>
                <w:sz w:val="20"/>
                <w:szCs w:val="20"/>
              </w:rPr>
            </w:pPr>
            <w:r w:rsidDel="00000000" w:rsidR="00000000" w:rsidRPr="00000000">
              <w:rPr>
                <w:b w:val="1"/>
                <w:sz w:val="20"/>
                <w:szCs w:val="20"/>
                <w:rtl w:val="0"/>
              </w:rPr>
              <w:t xml:space="preserve">Afkorting</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EZ</w:t>
            </w:r>
          </w:p>
        </w:tc>
        <w:tc>
          <w:tcPr>
            <w:tcBorders>
              <w:top w:color="cccccc" w:space="0" w:sz="6" w:val="single"/>
              <w:left w:color="cccccc" w:space="0" w:sz="6" w:val="single"/>
              <w:bottom w:color="000000" w:space="0" w:sz="18"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VOF</w:t>
            </w:r>
          </w:p>
        </w:tc>
        <w:tc>
          <w:tcPr>
            <w:tcBorders>
              <w:top w:color="cccccc" w:space="0" w:sz="6" w:val="single"/>
              <w:left w:color="cccccc" w:space="0" w:sz="6" w:val="single"/>
              <w:bottom w:color="000000" w:space="0" w:sz="18"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BV</w:t>
            </w:r>
          </w:p>
        </w:tc>
        <w:tc>
          <w:tcPr>
            <w:tcBorders>
              <w:top w:color="cccccc" w:space="0" w:sz="6" w:val="single"/>
              <w:left w:color="cccccc" w:space="0" w:sz="6" w:val="single"/>
              <w:bottom w:color="000000" w:space="0" w:sz="18" w:val="single"/>
              <w:right w:color="000000" w:space="0" w:sz="18" w:val="single"/>
            </w:tcBorders>
            <w:shd w:fill="ffffff" w:val="clear"/>
            <w:tcMar>
              <w:top w:w="0.0" w:type="dxa"/>
              <w:left w:w="40.0" w:type="dxa"/>
              <w:bottom w:w="0.0" w:type="dxa"/>
              <w:right w:w="40.0" w:type="dxa"/>
            </w:tcMar>
            <w:vAlign w:val="center"/>
          </w:tcPr>
          <w:p w:rsidR="00000000" w:rsidDel="00000000" w:rsidP="00000000" w:rsidRDefault="00000000" w:rsidRPr="00000000" w14:paraId="0000006B">
            <w:pPr>
              <w:widowControl w:val="0"/>
              <w:jc w:val="center"/>
              <w:rPr>
                <w:sz w:val="20"/>
                <w:szCs w:val="20"/>
              </w:rPr>
            </w:pPr>
            <w:r w:rsidDel="00000000" w:rsidR="00000000" w:rsidRPr="00000000">
              <w:rPr>
                <w:sz w:val="20"/>
                <w:szCs w:val="20"/>
                <w:rtl w:val="0"/>
              </w:rPr>
              <w:t xml:space="preserve">NV</w:t>
            </w:r>
          </w:p>
        </w:tc>
      </w:tr>
      <w:tr>
        <w:trPr>
          <w:cantSplit w:val="0"/>
          <w:trHeight w:val="450" w:hRule="atLeast"/>
          <w:tblHeader w:val="0"/>
        </w:trPr>
        <w:tc>
          <w:tcPr>
            <w:vMerge w:val="restart"/>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C">
            <w:pPr>
              <w:widowControl w:val="0"/>
              <w:rPr>
                <w:b w:val="1"/>
                <w:sz w:val="20"/>
                <w:szCs w:val="20"/>
              </w:rPr>
            </w:pPr>
            <w:r w:rsidDel="00000000" w:rsidR="00000000" w:rsidRPr="00000000">
              <w:rPr>
                <w:b w:val="1"/>
                <w:sz w:val="20"/>
                <w:szCs w:val="20"/>
                <w:rtl w:val="0"/>
              </w:rPr>
              <w:t xml:space="preserve">Eigenaarschap</w:t>
            </w:r>
          </w:p>
        </w:tc>
        <w:tc>
          <w:tcPr>
            <w:vMerge w:val="restart"/>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1 eigenaar</w:t>
            </w:r>
          </w:p>
        </w:tc>
        <w:tc>
          <w:tcPr>
            <w:vMerge w:val="restart"/>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E">
            <w:pPr>
              <w:widowControl w:val="0"/>
              <w:jc w:val="center"/>
              <w:rPr>
                <w:sz w:val="20"/>
                <w:szCs w:val="20"/>
              </w:rPr>
            </w:pPr>
            <w:r w:rsidDel="00000000" w:rsidR="00000000" w:rsidRPr="00000000">
              <w:rPr>
                <w:sz w:val="20"/>
                <w:szCs w:val="20"/>
                <w:rtl w:val="0"/>
              </w:rPr>
              <w:t xml:space="preserve">2 of meer firmanten</w:t>
            </w:r>
          </w:p>
        </w:tc>
        <w:tc>
          <w:tcPr>
            <w:gridSpan w:val="2"/>
            <w:tcBorders>
              <w:top w:color="cccccc" w:space="0" w:sz="6" w:val="single"/>
              <w:left w:color="cccccc" w:space="0" w:sz="6" w:val="single"/>
              <w:bottom w:color="000000" w:space="0" w:sz="6"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widowControl w:val="0"/>
              <w:jc w:val="center"/>
              <w:rPr>
                <w:sz w:val="20"/>
                <w:szCs w:val="20"/>
              </w:rPr>
            </w:pPr>
            <w:r w:rsidDel="00000000" w:rsidR="00000000" w:rsidRPr="00000000">
              <w:rPr>
                <w:sz w:val="20"/>
                <w:szCs w:val="20"/>
                <w:rtl w:val="0"/>
              </w:rPr>
              <w:t xml:space="preserve">Algemene Vergadering van Aandeelhouders (AVA)</w:t>
            </w:r>
          </w:p>
        </w:tc>
      </w:tr>
      <w:tr>
        <w:trPr>
          <w:cantSplit w:val="0"/>
          <w:trHeight w:val="600" w:hRule="atLeast"/>
          <w:tblHeader w:val="0"/>
        </w:trPr>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widowControl w:val="0"/>
              <w:jc w:val="center"/>
              <w:rPr>
                <w:sz w:val="20"/>
                <w:szCs w:val="20"/>
              </w:rPr>
            </w:pPr>
            <w:r w:rsidDel="00000000" w:rsidR="00000000" w:rsidRPr="00000000">
              <w:rPr>
                <w:sz w:val="20"/>
                <w:szCs w:val="20"/>
                <w:rtl w:val="0"/>
              </w:rPr>
              <w:t xml:space="preserve">Aandeelhouders op naam</w:t>
            </w:r>
          </w:p>
        </w:tc>
        <w:tc>
          <w:tcPr>
            <w:tcBorders>
              <w:top w:color="cccccc" w:space="0" w:sz="6" w:val="single"/>
              <w:left w:color="cccccc" w:space="0" w:sz="6" w:val="single"/>
              <w:bottom w:color="000000" w:space="0" w:sz="18"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Aandeelhouders aan toonder </w:t>
            </w:r>
          </w:p>
        </w:tc>
      </w:tr>
      <w:tr>
        <w:trPr>
          <w:cantSplit w:val="0"/>
          <w:trHeight w:val="720" w:hRule="atLeast"/>
          <w:tblHeader w:val="0"/>
        </w:trPr>
        <w:tc>
          <w:tcPr>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6">
            <w:pPr>
              <w:widowControl w:val="0"/>
              <w:rPr>
                <w:sz w:val="20"/>
                <w:szCs w:val="20"/>
              </w:rPr>
            </w:pPr>
            <w:r w:rsidDel="00000000" w:rsidR="00000000" w:rsidRPr="00000000">
              <w:rPr>
                <w:b w:val="1"/>
                <w:sz w:val="20"/>
                <w:szCs w:val="20"/>
                <w:rtl w:val="0"/>
              </w:rPr>
              <w:t xml:space="preserve">Dagelijkse leiding</w:t>
            </w:r>
            <w:r w:rsidDel="00000000" w:rsidR="00000000" w:rsidRPr="00000000">
              <w:rPr>
                <w:rtl w:val="0"/>
              </w:rPr>
            </w:r>
          </w:p>
        </w:tc>
        <w:tc>
          <w:tcPr>
            <w:gridSpan w:val="2"/>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7">
            <w:pPr>
              <w:widowControl w:val="0"/>
              <w:jc w:val="center"/>
              <w:rPr>
                <w:sz w:val="20"/>
                <w:szCs w:val="20"/>
              </w:rPr>
            </w:pPr>
            <w:r w:rsidDel="00000000" w:rsidR="00000000" w:rsidRPr="00000000">
              <w:rPr>
                <w:sz w:val="20"/>
                <w:szCs w:val="20"/>
                <w:rtl w:val="0"/>
              </w:rPr>
              <w:t xml:space="preserve">Eigenaren of firmanten</w:t>
            </w:r>
          </w:p>
        </w:tc>
        <w:tc>
          <w:tcPr>
            <w:gridSpan w:val="2"/>
            <w:tcBorders>
              <w:top w:color="cccccc" w:space="0" w:sz="6" w:val="single"/>
              <w:left w:color="cccccc" w:space="0" w:sz="6" w:val="single"/>
              <w:bottom w:color="000000" w:space="0" w:sz="18"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widowControl w:val="0"/>
              <w:jc w:val="center"/>
              <w:rPr>
                <w:sz w:val="20"/>
                <w:szCs w:val="20"/>
              </w:rPr>
            </w:pPr>
            <w:r w:rsidDel="00000000" w:rsidR="00000000" w:rsidRPr="00000000">
              <w:rPr>
                <w:sz w:val="20"/>
                <w:szCs w:val="20"/>
                <w:rtl w:val="0"/>
              </w:rPr>
              <w:t xml:space="preserve">Raad van Bestuur (RvB), maar Raad van Commissarissen (RvC) houdt toezicht</w:t>
            </w:r>
          </w:p>
        </w:tc>
      </w:tr>
      <w:tr>
        <w:trPr>
          <w:cantSplit w:val="0"/>
          <w:trHeight w:val="600" w:hRule="atLeast"/>
          <w:tblHeader w:val="0"/>
        </w:trPr>
        <w:tc>
          <w:tcPr>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B">
            <w:pPr>
              <w:widowControl w:val="0"/>
              <w:rPr>
                <w:sz w:val="20"/>
                <w:szCs w:val="20"/>
              </w:rPr>
            </w:pPr>
            <w:r w:rsidDel="00000000" w:rsidR="00000000" w:rsidRPr="00000000">
              <w:rPr>
                <w:b w:val="1"/>
                <w:sz w:val="20"/>
                <w:szCs w:val="20"/>
                <w:rtl w:val="0"/>
              </w:rPr>
              <w:t xml:space="preserve">Rechtspersoon</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C">
            <w:pPr>
              <w:widowControl w:val="0"/>
              <w:jc w:val="center"/>
              <w:rPr>
                <w:sz w:val="20"/>
                <w:szCs w:val="20"/>
              </w:rPr>
            </w:pPr>
            <w:r w:rsidDel="00000000" w:rsidR="00000000" w:rsidRPr="00000000">
              <w:rPr>
                <w:sz w:val="20"/>
                <w:szCs w:val="20"/>
                <w:rtl w:val="0"/>
              </w:rPr>
              <w:t xml:space="preserve">Nee</w:t>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D">
            <w:pPr>
              <w:widowControl w:val="0"/>
              <w:jc w:val="center"/>
              <w:rPr>
                <w:sz w:val="20"/>
                <w:szCs w:val="20"/>
              </w:rPr>
            </w:pPr>
            <w:r w:rsidDel="00000000" w:rsidR="00000000" w:rsidRPr="00000000">
              <w:rPr>
                <w:sz w:val="20"/>
                <w:szCs w:val="20"/>
                <w:rtl w:val="0"/>
              </w:rPr>
              <w:t xml:space="preserve">Nee</w:t>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E">
            <w:pPr>
              <w:widowControl w:val="0"/>
              <w:jc w:val="center"/>
              <w:rPr>
                <w:sz w:val="20"/>
                <w:szCs w:val="20"/>
              </w:rPr>
            </w:pPr>
            <w:r w:rsidDel="00000000" w:rsidR="00000000" w:rsidRPr="00000000">
              <w:rPr>
                <w:sz w:val="20"/>
                <w:szCs w:val="20"/>
                <w:rtl w:val="0"/>
              </w:rPr>
              <w:t xml:space="preserve">Ja</w:t>
            </w:r>
          </w:p>
        </w:tc>
        <w:tc>
          <w:tcPr>
            <w:tcBorders>
              <w:top w:color="cccccc" w:space="0" w:sz="6" w:val="single"/>
              <w:left w:color="cccccc" w:space="0" w:sz="6" w:val="single"/>
              <w:bottom w:color="000000" w:space="0" w:sz="18"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7F">
            <w:pPr>
              <w:widowControl w:val="0"/>
              <w:jc w:val="center"/>
              <w:rPr>
                <w:sz w:val="20"/>
                <w:szCs w:val="20"/>
              </w:rPr>
            </w:pPr>
            <w:r w:rsidDel="00000000" w:rsidR="00000000" w:rsidRPr="00000000">
              <w:rPr>
                <w:sz w:val="20"/>
                <w:szCs w:val="20"/>
                <w:rtl w:val="0"/>
              </w:rPr>
              <w:t xml:space="preserve">Ja</w:t>
            </w:r>
          </w:p>
        </w:tc>
      </w:tr>
      <w:tr>
        <w:trPr>
          <w:cantSplit w:val="0"/>
          <w:trHeight w:val="1485" w:hRule="atLeast"/>
          <w:tblHeader w:val="0"/>
        </w:trPr>
        <w:tc>
          <w:tcPr>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0">
            <w:pPr>
              <w:widowControl w:val="0"/>
              <w:rPr>
                <w:sz w:val="20"/>
                <w:szCs w:val="20"/>
              </w:rPr>
            </w:pPr>
            <w:r w:rsidDel="00000000" w:rsidR="00000000" w:rsidRPr="00000000">
              <w:rPr>
                <w:b w:val="1"/>
                <w:sz w:val="20"/>
                <w:szCs w:val="20"/>
                <w:rtl w:val="0"/>
              </w:rPr>
              <w:t xml:space="preserve">Financiering</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1">
            <w:pPr>
              <w:widowControl w:val="0"/>
              <w:jc w:val="center"/>
              <w:rPr>
                <w:sz w:val="20"/>
                <w:szCs w:val="20"/>
              </w:rPr>
            </w:pPr>
            <w:r w:rsidDel="00000000" w:rsidR="00000000" w:rsidRPr="00000000">
              <w:rPr>
                <w:sz w:val="20"/>
                <w:szCs w:val="20"/>
                <w:rtl w:val="0"/>
              </w:rPr>
              <w:t xml:space="preserve">Eén eigenaar met eigen vermogen. Lastig om vreemd vermogen op te halen.</w:t>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2">
            <w:pPr>
              <w:widowControl w:val="0"/>
              <w:jc w:val="center"/>
              <w:rPr>
                <w:sz w:val="20"/>
                <w:szCs w:val="20"/>
              </w:rPr>
            </w:pPr>
            <w:r w:rsidDel="00000000" w:rsidR="00000000" w:rsidRPr="00000000">
              <w:rPr>
                <w:sz w:val="20"/>
                <w:szCs w:val="20"/>
                <w:rtl w:val="0"/>
              </w:rPr>
              <w:t xml:space="preserve">Meer eigenaren met eigen vermogen. Betere mogelijkheden om vreemd vermogen aan te trekken.</w:t>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3">
            <w:pPr>
              <w:widowControl w:val="0"/>
              <w:jc w:val="center"/>
              <w:rPr>
                <w:sz w:val="20"/>
                <w:szCs w:val="20"/>
              </w:rPr>
            </w:pPr>
            <w:r w:rsidDel="00000000" w:rsidR="00000000" w:rsidRPr="00000000">
              <w:rPr>
                <w:sz w:val="20"/>
                <w:szCs w:val="20"/>
                <w:rtl w:val="0"/>
              </w:rPr>
              <w:t xml:space="preserve">In aandelen verdeeld eigen vermogen. Goede mogelijkheden om vreemd vermogen aan te trekken</w:t>
            </w:r>
          </w:p>
        </w:tc>
        <w:tc>
          <w:tcPr>
            <w:tcBorders>
              <w:top w:color="cccccc" w:space="0" w:sz="6" w:val="single"/>
              <w:left w:color="cccccc" w:space="0" w:sz="6" w:val="single"/>
              <w:bottom w:color="000000" w:space="0" w:sz="18"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84">
            <w:pPr>
              <w:widowControl w:val="0"/>
              <w:jc w:val="center"/>
              <w:rPr>
                <w:sz w:val="20"/>
                <w:szCs w:val="20"/>
              </w:rPr>
            </w:pPr>
            <w:r w:rsidDel="00000000" w:rsidR="00000000" w:rsidRPr="00000000">
              <w:rPr>
                <w:sz w:val="20"/>
                <w:szCs w:val="20"/>
                <w:rtl w:val="0"/>
              </w:rPr>
              <w:t xml:space="preserve">In aandelen verdeeld eigen vermogen. Goede mogelijkheden om zowel nieuw eigen als vreemd vermogen aan te trekken.</w:t>
            </w:r>
          </w:p>
        </w:tc>
      </w:tr>
      <w:tr>
        <w:trPr>
          <w:cantSplit w:val="0"/>
          <w:trHeight w:val="750" w:hRule="atLeast"/>
          <w:tblHeader w:val="0"/>
        </w:trPr>
        <w:tc>
          <w:tcPr>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5">
            <w:pPr>
              <w:widowControl w:val="0"/>
              <w:rPr>
                <w:sz w:val="20"/>
                <w:szCs w:val="20"/>
              </w:rPr>
            </w:pPr>
            <w:r w:rsidDel="00000000" w:rsidR="00000000" w:rsidRPr="00000000">
              <w:rPr>
                <w:b w:val="1"/>
                <w:sz w:val="20"/>
                <w:szCs w:val="20"/>
                <w:rtl w:val="0"/>
              </w:rPr>
              <w:t xml:space="preserve">Continuïteit</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6">
            <w:pPr>
              <w:widowControl w:val="0"/>
              <w:jc w:val="center"/>
              <w:rPr>
                <w:sz w:val="20"/>
                <w:szCs w:val="20"/>
              </w:rPr>
            </w:pPr>
            <w:r w:rsidDel="00000000" w:rsidR="00000000" w:rsidRPr="00000000">
              <w:rPr>
                <w:sz w:val="20"/>
                <w:szCs w:val="20"/>
                <w:rtl w:val="0"/>
              </w:rPr>
              <w:t xml:space="preserve">Vrij onzeker bij uitvallen van eigenaar.</w:t>
            </w:r>
          </w:p>
        </w:tc>
        <w:tc>
          <w:tcPr>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7">
            <w:pPr>
              <w:widowControl w:val="0"/>
              <w:jc w:val="center"/>
              <w:rPr>
                <w:sz w:val="20"/>
                <w:szCs w:val="20"/>
              </w:rPr>
            </w:pPr>
            <w:r w:rsidDel="00000000" w:rsidR="00000000" w:rsidRPr="00000000">
              <w:rPr>
                <w:sz w:val="20"/>
                <w:szCs w:val="20"/>
                <w:rtl w:val="0"/>
              </w:rPr>
              <w:t xml:space="preserve">Beter gewaarborgd door taakverdeling firmanten.</w:t>
            </w:r>
          </w:p>
        </w:tc>
        <w:tc>
          <w:tcPr>
            <w:gridSpan w:val="2"/>
            <w:tcBorders>
              <w:top w:color="cccccc" w:space="0" w:sz="6" w:val="single"/>
              <w:left w:color="cccccc" w:space="0" w:sz="6" w:val="single"/>
              <w:bottom w:color="000000" w:space="0" w:sz="18"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Gewaarborgd, dagelijks bestuur (vaak) niet bij aandeelhouders.</w:t>
            </w:r>
          </w:p>
        </w:tc>
      </w:tr>
      <w:tr>
        <w:trPr>
          <w:cantSplit w:val="0"/>
          <w:trHeight w:val="600" w:hRule="atLeast"/>
          <w:tblHeader w:val="0"/>
        </w:trPr>
        <w:tc>
          <w:tcPr>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A">
            <w:pPr>
              <w:widowControl w:val="0"/>
              <w:rPr>
                <w:sz w:val="20"/>
                <w:szCs w:val="20"/>
              </w:rPr>
            </w:pPr>
            <w:r w:rsidDel="00000000" w:rsidR="00000000" w:rsidRPr="00000000">
              <w:rPr>
                <w:b w:val="1"/>
                <w:sz w:val="20"/>
                <w:szCs w:val="20"/>
                <w:rtl w:val="0"/>
              </w:rPr>
              <w:t xml:space="preserve">Bij faillissement</w:t>
            </w:r>
            <w:r w:rsidDel="00000000" w:rsidR="00000000" w:rsidRPr="00000000">
              <w:rPr>
                <w:rtl w:val="0"/>
              </w:rPr>
            </w:r>
          </w:p>
        </w:tc>
        <w:tc>
          <w:tcPr>
            <w:gridSpan w:val="2"/>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Eigenaren hoofdelijke aansprakelijk met volledig vermogen</w:t>
            </w:r>
          </w:p>
        </w:tc>
        <w:tc>
          <w:tcPr>
            <w:gridSpan w:val="2"/>
            <w:tcBorders>
              <w:top w:color="cccccc" w:space="0" w:sz="6" w:val="single"/>
              <w:left w:color="cccccc" w:space="0" w:sz="6" w:val="single"/>
              <w:bottom w:color="000000" w:space="0" w:sz="18"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8D">
            <w:pPr>
              <w:widowControl w:val="0"/>
              <w:jc w:val="center"/>
              <w:rPr>
                <w:sz w:val="20"/>
                <w:szCs w:val="20"/>
              </w:rPr>
            </w:pPr>
            <w:r w:rsidDel="00000000" w:rsidR="00000000" w:rsidRPr="00000000">
              <w:rPr>
                <w:sz w:val="20"/>
                <w:szCs w:val="20"/>
                <w:rtl w:val="0"/>
              </w:rPr>
              <w:t xml:space="preserve">Aandeelhouders met zakelijk vermogen aansprakelijk</w:t>
            </w:r>
          </w:p>
        </w:tc>
      </w:tr>
      <w:tr>
        <w:trPr>
          <w:cantSplit w:val="0"/>
          <w:trHeight w:val="600" w:hRule="atLeast"/>
          <w:tblHeader w:val="0"/>
        </w:trPr>
        <w:tc>
          <w:tcPr>
            <w:tcBorders>
              <w:top w:color="cccccc" w:space="0" w:sz="6" w:val="single"/>
              <w:left w:color="000000" w:space="0" w:sz="18" w:val="single"/>
              <w:bottom w:color="000000" w:space="0" w:sz="18"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F">
            <w:pPr>
              <w:widowControl w:val="0"/>
              <w:rPr>
                <w:sz w:val="20"/>
                <w:szCs w:val="20"/>
              </w:rPr>
            </w:pPr>
            <w:r w:rsidDel="00000000" w:rsidR="00000000" w:rsidRPr="00000000">
              <w:rPr>
                <w:b w:val="1"/>
                <w:sz w:val="20"/>
                <w:szCs w:val="20"/>
                <w:rtl w:val="0"/>
              </w:rPr>
              <w:t xml:space="preserve">Belasting</w:t>
            </w:r>
            <w:r w:rsidDel="00000000" w:rsidR="00000000" w:rsidRPr="00000000">
              <w:rPr>
                <w:rtl w:val="0"/>
              </w:rPr>
            </w:r>
          </w:p>
        </w:tc>
        <w:tc>
          <w:tcPr>
            <w:gridSpan w:val="2"/>
            <w:tcBorders>
              <w:top w:color="cccccc" w:space="0" w:sz="6" w:val="single"/>
              <w:left w:color="cccccc" w:space="0" w:sz="6" w:val="single"/>
              <w:bottom w:color="000000" w:space="0" w:sz="18"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0">
            <w:pPr>
              <w:widowControl w:val="0"/>
              <w:jc w:val="center"/>
              <w:rPr>
                <w:sz w:val="20"/>
                <w:szCs w:val="20"/>
              </w:rPr>
            </w:pPr>
            <w:r w:rsidDel="00000000" w:rsidR="00000000" w:rsidRPr="00000000">
              <w:rPr>
                <w:sz w:val="20"/>
                <w:szCs w:val="20"/>
                <w:rtl w:val="0"/>
              </w:rPr>
              <w:t xml:space="preserve">Inkomstenbelasting</w:t>
            </w:r>
          </w:p>
        </w:tc>
        <w:tc>
          <w:tcPr>
            <w:gridSpan w:val="2"/>
            <w:tcBorders>
              <w:top w:color="cccccc" w:space="0" w:sz="6" w:val="single"/>
              <w:left w:color="cccccc" w:space="0" w:sz="6" w:val="single"/>
              <w:bottom w:color="000000" w:space="0" w:sz="18" w:val="single"/>
              <w:right w:color="000000" w:space="0" w:sz="18" w:val="single"/>
            </w:tcBorders>
            <w:shd w:fill="auto" w:val="clear"/>
            <w:tcMar>
              <w:top w:w="0.0" w:type="dxa"/>
              <w:left w:w="40.0" w:type="dxa"/>
              <w:bottom w:w="0.0" w:type="dxa"/>
              <w:right w:w="40.0" w:type="dxa"/>
            </w:tcMar>
            <w:vAlign w:val="center"/>
          </w:tcPr>
          <w:p w:rsidR="00000000" w:rsidDel="00000000" w:rsidP="00000000" w:rsidRDefault="00000000" w:rsidRPr="00000000" w14:paraId="00000092">
            <w:pPr>
              <w:widowControl w:val="0"/>
              <w:jc w:val="center"/>
              <w:rPr>
                <w:sz w:val="20"/>
                <w:szCs w:val="20"/>
              </w:rPr>
            </w:pPr>
            <w:r w:rsidDel="00000000" w:rsidR="00000000" w:rsidRPr="00000000">
              <w:rPr>
                <w:sz w:val="20"/>
                <w:szCs w:val="20"/>
                <w:rtl w:val="0"/>
              </w:rPr>
              <w:t xml:space="preserve">Vennootschapsbelasting</w:t>
            </w:r>
          </w:p>
        </w:tc>
      </w:tr>
    </w:tbl>
    <w:p w:rsidR="00000000" w:rsidDel="00000000" w:rsidP="00000000" w:rsidRDefault="00000000" w:rsidRPr="00000000" w14:paraId="00000094">
      <w:pPr>
        <w:ind w:left="0" w:firstLine="0"/>
        <w:rPr>
          <w:u w:val="single"/>
        </w:rPr>
      </w:pPr>
      <w:r w:rsidDel="00000000" w:rsidR="00000000" w:rsidRPr="00000000">
        <w:rPr>
          <w:rtl w:val="0"/>
        </w:rPr>
      </w:r>
    </w:p>
    <w:p w:rsidR="00000000" w:rsidDel="00000000" w:rsidP="00000000" w:rsidRDefault="00000000" w:rsidRPr="00000000" w14:paraId="00000095">
      <w:pPr>
        <w:ind w:left="0" w:firstLine="0"/>
        <w:rPr>
          <w:u w:val="single"/>
        </w:rPr>
      </w:pPr>
      <w:r w:rsidDel="00000000" w:rsidR="00000000" w:rsidRPr="00000000">
        <w:rPr>
          <w:rtl w:val="0"/>
        </w:rPr>
      </w:r>
    </w:p>
    <w:p w:rsidR="00000000" w:rsidDel="00000000" w:rsidP="00000000" w:rsidRDefault="00000000" w:rsidRPr="00000000" w14:paraId="00000096">
      <w:pPr>
        <w:ind w:left="0" w:firstLine="0"/>
        <w:rPr>
          <w:u w:val="single"/>
        </w:rPr>
      </w:pPr>
      <w:r w:rsidDel="00000000" w:rsidR="00000000" w:rsidRPr="00000000">
        <w:rPr>
          <w:u w:val="single"/>
          <w:rtl w:val="0"/>
        </w:rPr>
        <w:t xml:space="preserve">Vereniging</w:t>
      </w:r>
    </w:p>
    <w:p w:rsidR="00000000" w:rsidDel="00000000" w:rsidP="00000000" w:rsidRDefault="00000000" w:rsidRPr="00000000" w14:paraId="00000097">
      <w:pPr>
        <w:ind w:left="0" w:firstLine="0"/>
        <w:rPr/>
      </w:pPr>
      <w:r w:rsidDel="00000000" w:rsidR="00000000" w:rsidRPr="00000000">
        <w:rPr>
          <w:rtl w:val="0"/>
        </w:rPr>
        <w:t xml:space="preserve">Komt aan vermogen door contributies van leden (=leden vermogen). Het bestuur wordt gekozen de leden en bestaat uit een </w:t>
      </w:r>
      <w:r w:rsidDel="00000000" w:rsidR="00000000" w:rsidRPr="00000000">
        <w:rPr>
          <w:b w:val="1"/>
          <w:rtl w:val="0"/>
        </w:rPr>
        <w:t xml:space="preserve">penningmeester, secretaris en voorzitter</w:t>
      </w:r>
      <w:r w:rsidDel="00000000" w:rsidR="00000000" w:rsidRPr="00000000">
        <w:rPr>
          <w:rtl w:val="0"/>
        </w:rPr>
        <w:t xml:space="preserve">.Het hoogste orgaan is de ALV wat staat voor algemene leden vergadering.</w:t>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u w:val="single"/>
        </w:rPr>
      </w:pPr>
      <w:r w:rsidDel="00000000" w:rsidR="00000000" w:rsidRPr="00000000">
        <w:rPr>
          <w:u w:val="single"/>
          <w:rtl w:val="0"/>
        </w:rPr>
        <w:t xml:space="preserve">Stichting</w:t>
      </w:r>
    </w:p>
    <w:p w:rsidR="00000000" w:rsidDel="00000000" w:rsidP="00000000" w:rsidRDefault="00000000" w:rsidRPr="00000000" w14:paraId="0000009A">
      <w:pPr>
        <w:ind w:left="0" w:firstLine="0"/>
        <w:rPr/>
      </w:pPr>
      <w:r w:rsidDel="00000000" w:rsidR="00000000" w:rsidRPr="00000000">
        <w:rPr>
          <w:rtl w:val="0"/>
        </w:rPr>
        <w:t xml:space="preserve">Ideëel doel zonder winstoogmerk. Heeft alleen een bestuur &amp; geen leden. Komt aan vermogen door eigen vermogen van bestuursleden (=stichtingsvermogen). </w:t>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u w:val="single"/>
        </w:rPr>
      </w:pPr>
      <w:r w:rsidDel="00000000" w:rsidR="00000000" w:rsidRPr="00000000">
        <w:rPr>
          <w:u w:val="single"/>
          <w:rtl w:val="0"/>
        </w:rPr>
        <w:t xml:space="preserve">Personeelsbeleid</w:t>
      </w:r>
    </w:p>
    <w:p w:rsidR="00000000" w:rsidDel="00000000" w:rsidP="00000000" w:rsidRDefault="00000000" w:rsidRPr="00000000" w14:paraId="0000009D">
      <w:pPr>
        <w:ind w:left="0" w:firstLine="0"/>
        <w:rPr/>
      </w:pPr>
      <w:r w:rsidDel="00000000" w:rsidR="00000000" w:rsidRPr="00000000">
        <w:rPr>
          <w:rtl w:val="0"/>
        </w:rPr>
        <w:t xml:space="preserve">Sprake van </w:t>
      </w:r>
      <w:r w:rsidDel="00000000" w:rsidR="00000000" w:rsidRPr="00000000">
        <w:rPr>
          <w:b w:val="1"/>
          <w:rtl w:val="0"/>
        </w:rPr>
        <w:t xml:space="preserve">arbeidsovereenkomst</w:t>
      </w:r>
      <w:r w:rsidDel="00000000" w:rsidR="00000000" w:rsidRPr="00000000">
        <w:rPr>
          <w:rtl w:val="0"/>
        </w:rPr>
        <w:t xml:space="preserve"> bij de volgende voorwaarden:</w:t>
      </w:r>
    </w:p>
    <w:p w:rsidR="00000000" w:rsidDel="00000000" w:rsidP="00000000" w:rsidRDefault="00000000" w:rsidRPr="00000000" w14:paraId="0000009E">
      <w:pPr>
        <w:numPr>
          <w:ilvl w:val="0"/>
          <w:numId w:val="30"/>
        </w:numPr>
        <w:ind w:left="720" w:hanging="360"/>
        <w:rPr>
          <w:u w:val="none"/>
        </w:rPr>
      </w:pPr>
      <w:r w:rsidDel="00000000" w:rsidR="00000000" w:rsidRPr="00000000">
        <w:rPr>
          <w:rtl w:val="0"/>
        </w:rPr>
        <w:t xml:space="preserve">Sprake van gezagsverhouding</w:t>
      </w:r>
    </w:p>
    <w:p w:rsidR="00000000" w:rsidDel="00000000" w:rsidP="00000000" w:rsidRDefault="00000000" w:rsidRPr="00000000" w14:paraId="0000009F">
      <w:pPr>
        <w:numPr>
          <w:ilvl w:val="0"/>
          <w:numId w:val="30"/>
        </w:numPr>
        <w:ind w:left="720" w:hanging="360"/>
        <w:rPr>
          <w:u w:val="none"/>
        </w:rPr>
      </w:pPr>
      <w:r w:rsidDel="00000000" w:rsidR="00000000" w:rsidRPr="00000000">
        <w:rPr>
          <w:rtl w:val="0"/>
        </w:rPr>
        <w:t xml:space="preserve">Sprake van betaling van loon</w:t>
      </w:r>
    </w:p>
    <w:p w:rsidR="00000000" w:rsidDel="00000000" w:rsidP="00000000" w:rsidRDefault="00000000" w:rsidRPr="00000000" w14:paraId="000000A0">
      <w:pPr>
        <w:numPr>
          <w:ilvl w:val="0"/>
          <w:numId w:val="30"/>
        </w:numPr>
        <w:ind w:left="720" w:hanging="360"/>
        <w:rPr>
          <w:u w:val="none"/>
        </w:rPr>
      </w:pPr>
      <w:r w:rsidDel="00000000" w:rsidR="00000000" w:rsidRPr="00000000">
        <w:rPr>
          <w:rtl w:val="0"/>
        </w:rPr>
        <w:t xml:space="preserve">Sprake van arbeidsverplichting</w:t>
      </w:r>
    </w:p>
    <w:p w:rsidR="00000000" w:rsidDel="00000000" w:rsidP="00000000" w:rsidRDefault="00000000" w:rsidRPr="00000000" w14:paraId="000000A1">
      <w:pPr>
        <w:ind w:left="0" w:firstLine="0"/>
        <w:rPr/>
      </w:pPr>
      <w:r w:rsidDel="00000000" w:rsidR="00000000" w:rsidRPr="00000000">
        <w:rPr>
          <w:b w:val="1"/>
          <w:rtl w:val="0"/>
        </w:rPr>
        <w:t xml:space="preserve">Individuele arbeidsovereenkomst </w:t>
      </w:r>
      <w:r w:rsidDel="00000000" w:rsidR="00000000" w:rsidRPr="00000000">
        <w:rPr>
          <w:rtl w:val="0"/>
        </w:rPr>
        <w:t xml:space="preserve">is een afspraak tussen werkgever en werknemer en moet voldoen aan de regels van de cao. Bij een </w:t>
      </w:r>
      <w:r w:rsidDel="00000000" w:rsidR="00000000" w:rsidRPr="00000000">
        <w:rPr>
          <w:b w:val="1"/>
          <w:rtl w:val="0"/>
        </w:rPr>
        <w:t xml:space="preserve">collectieve arbeidsovereenkomst</w:t>
      </w:r>
      <w:r w:rsidDel="00000000" w:rsidR="00000000" w:rsidRPr="00000000">
        <w:rPr>
          <w:rtl w:val="0"/>
        </w:rPr>
        <w:t xml:space="preserve"> worden er afspraken tussen werknemersorganisaties en werkgeversorganisaties en bevat algemene arbeidsvoorwaarden voor alle werknemers. </w:t>
      </w:r>
    </w:p>
    <w:p w:rsidR="00000000" w:rsidDel="00000000" w:rsidP="00000000" w:rsidRDefault="00000000" w:rsidRPr="00000000" w14:paraId="000000A2">
      <w:pPr>
        <w:ind w:left="0" w:firstLine="0"/>
        <w:rPr/>
      </w:pPr>
      <w:r w:rsidDel="00000000" w:rsidR="00000000" w:rsidRPr="00000000">
        <w:rPr>
          <w:b w:val="1"/>
          <w:rtl w:val="0"/>
        </w:rPr>
        <w:t xml:space="preserve">Onderscheidingen arbeidsovereenkomsten</w:t>
      </w:r>
      <w:r w:rsidDel="00000000" w:rsidR="00000000" w:rsidRPr="00000000">
        <w:rPr>
          <w:rtl w:val="0"/>
        </w:rPr>
        <w:t xml:space="preserve">:</w:t>
      </w:r>
    </w:p>
    <w:p w:rsidR="00000000" w:rsidDel="00000000" w:rsidP="00000000" w:rsidRDefault="00000000" w:rsidRPr="00000000" w14:paraId="000000A3">
      <w:pPr>
        <w:numPr>
          <w:ilvl w:val="0"/>
          <w:numId w:val="3"/>
        </w:numPr>
        <w:ind w:left="720" w:hanging="360"/>
        <w:rPr>
          <w:u w:val="none"/>
        </w:rPr>
      </w:pPr>
      <w:r w:rsidDel="00000000" w:rsidR="00000000" w:rsidRPr="00000000">
        <w:rPr>
          <w:rFonts w:ascii="Arial Unicode MS" w:cs="Arial Unicode MS" w:eastAsia="Arial Unicode MS" w:hAnsi="Arial Unicode MS"/>
          <w:rtl w:val="0"/>
        </w:rPr>
        <w:t xml:space="preserve">Primaire arbeidsvoorwaarden → beloningen voor het verrichte werk</w:t>
      </w:r>
    </w:p>
    <w:p w:rsidR="00000000" w:rsidDel="00000000" w:rsidP="00000000" w:rsidRDefault="00000000" w:rsidRPr="00000000" w14:paraId="000000A4">
      <w:pPr>
        <w:numPr>
          <w:ilvl w:val="0"/>
          <w:numId w:val="3"/>
        </w:numPr>
        <w:ind w:left="720" w:hanging="360"/>
        <w:rPr>
          <w:u w:val="none"/>
        </w:rPr>
      </w:pPr>
      <w:r w:rsidDel="00000000" w:rsidR="00000000" w:rsidRPr="00000000">
        <w:rPr>
          <w:rFonts w:ascii="Arial Unicode MS" w:cs="Arial Unicode MS" w:eastAsia="Arial Unicode MS" w:hAnsi="Arial Unicode MS"/>
          <w:rtl w:val="0"/>
        </w:rPr>
        <w:t xml:space="preserve">Secundaire arbeidsvoorwaarden → werktijden en onkostenvergoedingen</w:t>
      </w:r>
    </w:p>
    <w:p w:rsidR="00000000" w:rsidDel="00000000" w:rsidP="00000000" w:rsidRDefault="00000000" w:rsidRPr="00000000" w14:paraId="000000A5">
      <w:pPr>
        <w:ind w:left="0" w:firstLine="0"/>
        <w:rPr>
          <w:b w:val="1"/>
        </w:rPr>
      </w:pPr>
      <w:r w:rsidDel="00000000" w:rsidR="00000000" w:rsidRPr="00000000">
        <w:rPr>
          <w:b w:val="1"/>
          <w:rtl w:val="0"/>
        </w:rPr>
        <w:t xml:space="preserve">Opzegverboden om werknemer te beschermen:</w:t>
      </w:r>
    </w:p>
    <w:p w:rsidR="00000000" w:rsidDel="00000000" w:rsidP="00000000" w:rsidRDefault="00000000" w:rsidRPr="00000000" w14:paraId="000000A6">
      <w:pPr>
        <w:numPr>
          <w:ilvl w:val="0"/>
          <w:numId w:val="9"/>
        </w:numPr>
        <w:ind w:left="720" w:hanging="360"/>
        <w:rPr/>
      </w:pPr>
      <w:r w:rsidDel="00000000" w:rsidR="00000000" w:rsidRPr="00000000">
        <w:rPr>
          <w:rtl w:val="0"/>
        </w:rPr>
        <w:t xml:space="preserve">1e twee jaar ziekte van de werknemer.</w:t>
      </w:r>
    </w:p>
    <w:p w:rsidR="00000000" w:rsidDel="00000000" w:rsidP="00000000" w:rsidRDefault="00000000" w:rsidRPr="00000000" w14:paraId="000000A7">
      <w:pPr>
        <w:numPr>
          <w:ilvl w:val="0"/>
          <w:numId w:val="9"/>
        </w:numPr>
        <w:ind w:left="720" w:hanging="360"/>
        <w:rPr>
          <w:u w:val="none"/>
        </w:rPr>
      </w:pPr>
      <w:r w:rsidDel="00000000" w:rsidR="00000000" w:rsidRPr="00000000">
        <w:rPr>
          <w:rtl w:val="0"/>
        </w:rPr>
        <w:t xml:space="preserve">Tijdens zwangerschap &amp; eerste </w:t>
      </w: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weken</w:t>
      </w:r>
      <w:r w:rsidDel="00000000" w:rsidR="00000000" w:rsidRPr="00000000">
        <w:rPr>
          <w:rtl w:val="0"/>
        </w:rPr>
        <w:t xml:space="preserve"> nadat de werknemer is begonnen met werken. </w:t>
      </w:r>
    </w:p>
    <w:p w:rsidR="00000000" w:rsidDel="00000000" w:rsidP="00000000" w:rsidRDefault="00000000" w:rsidRPr="00000000" w14:paraId="000000A8">
      <w:pPr>
        <w:numPr>
          <w:ilvl w:val="0"/>
          <w:numId w:val="9"/>
        </w:numPr>
        <w:ind w:left="720" w:hanging="360"/>
        <w:rPr>
          <w:u w:val="none"/>
        </w:rPr>
      </w:pPr>
      <w:r w:rsidDel="00000000" w:rsidR="00000000" w:rsidRPr="00000000">
        <w:rPr>
          <w:rtl w:val="0"/>
        </w:rPr>
        <w:t xml:space="preserve">Discriminatie</w:t>
      </w:r>
    </w:p>
    <w:p w:rsidR="00000000" w:rsidDel="00000000" w:rsidP="00000000" w:rsidRDefault="00000000" w:rsidRPr="00000000" w14:paraId="000000A9">
      <w:pPr>
        <w:numPr>
          <w:ilvl w:val="0"/>
          <w:numId w:val="9"/>
        </w:numPr>
        <w:ind w:left="720" w:hanging="360"/>
        <w:rPr>
          <w:u w:val="none"/>
        </w:rPr>
      </w:pPr>
      <w:r w:rsidDel="00000000" w:rsidR="00000000" w:rsidRPr="00000000">
        <w:rPr>
          <w:rtl w:val="0"/>
        </w:rPr>
        <w:t xml:space="preserve">Lid van een vakbond / politiek orgaan</w:t>
      </w:r>
    </w:p>
    <w:p w:rsidR="00000000" w:rsidDel="00000000" w:rsidP="00000000" w:rsidRDefault="00000000" w:rsidRPr="00000000" w14:paraId="000000AA">
      <w:pPr>
        <w:ind w:left="0" w:firstLine="0"/>
        <w:rPr>
          <w:b w:val="1"/>
        </w:rPr>
      </w:pPr>
      <w:r w:rsidDel="00000000" w:rsidR="00000000" w:rsidRPr="00000000">
        <w:rPr>
          <w:b w:val="1"/>
          <w:rtl w:val="0"/>
        </w:rPr>
        <w:t xml:space="preserve">Uitzonderingen op opzegverbod</w:t>
      </w:r>
    </w:p>
    <w:p w:rsidR="00000000" w:rsidDel="00000000" w:rsidP="00000000" w:rsidRDefault="00000000" w:rsidRPr="00000000" w14:paraId="000000AB">
      <w:pPr>
        <w:numPr>
          <w:ilvl w:val="0"/>
          <w:numId w:val="13"/>
        </w:numPr>
        <w:ind w:left="720" w:hanging="360"/>
        <w:rPr>
          <w:u w:val="none"/>
        </w:rPr>
      </w:pPr>
      <w:r w:rsidDel="00000000" w:rsidR="00000000" w:rsidRPr="00000000">
        <w:rPr>
          <w:rtl w:val="0"/>
        </w:rPr>
        <w:t xml:space="preserve">Werknemer weigert mee te werken aan re-integratie</w:t>
      </w:r>
    </w:p>
    <w:p w:rsidR="00000000" w:rsidDel="00000000" w:rsidP="00000000" w:rsidRDefault="00000000" w:rsidRPr="00000000" w14:paraId="000000AC">
      <w:pPr>
        <w:numPr>
          <w:ilvl w:val="0"/>
          <w:numId w:val="13"/>
        </w:numPr>
        <w:ind w:left="720" w:hanging="360"/>
        <w:rPr>
          <w:u w:val="none"/>
        </w:rPr>
      </w:pPr>
      <w:r w:rsidDel="00000000" w:rsidR="00000000" w:rsidRPr="00000000">
        <w:rPr>
          <w:rtl w:val="0"/>
        </w:rPr>
        <w:t xml:space="preserve">Werknemer zit nog in zijn proeftijd</w:t>
      </w:r>
    </w:p>
    <w:p w:rsidR="00000000" w:rsidDel="00000000" w:rsidP="00000000" w:rsidRDefault="00000000" w:rsidRPr="00000000" w14:paraId="000000AD">
      <w:pPr>
        <w:numPr>
          <w:ilvl w:val="0"/>
          <w:numId w:val="13"/>
        </w:numPr>
        <w:ind w:left="720" w:hanging="360"/>
        <w:rPr>
          <w:u w:val="none"/>
        </w:rPr>
      </w:pPr>
      <w:r w:rsidDel="00000000" w:rsidR="00000000" w:rsidRPr="00000000">
        <w:rPr>
          <w:rtl w:val="0"/>
        </w:rPr>
        <w:t xml:space="preserve">Werknemer wordt op staande voet ontslagen</w:t>
      </w:r>
    </w:p>
    <w:p w:rsidR="00000000" w:rsidDel="00000000" w:rsidP="00000000" w:rsidRDefault="00000000" w:rsidRPr="00000000" w14:paraId="000000AE">
      <w:pPr>
        <w:numPr>
          <w:ilvl w:val="0"/>
          <w:numId w:val="13"/>
        </w:numPr>
        <w:ind w:left="720" w:hanging="360"/>
        <w:rPr>
          <w:u w:val="none"/>
        </w:rPr>
      </w:pPr>
      <w:r w:rsidDel="00000000" w:rsidR="00000000" w:rsidRPr="00000000">
        <w:rPr>
          <w:rtl w:val="0"/>
        </w:rPr>
        <w:t xml:space="preserve">Het contract voor de bepaalde tijd loopt af:</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F">
      <w:pPr>
        <w:ind w:left="0" w:firstLine="0"/>
        <w:rPr>
          <w:b w:val="1"/>
        </w:rPr>
      </w:pPr>
      <w:r w:rsidDel="00000000" w:rsidR="00000000" w:rsidRPr="00000000">
        <w:rPr>
          <w:b w:val="1"/>
          <w:rtl w:val="0"/>
        </w:rPr>
        <w:t xml:space="preserve">Beëindiging van arbeidsovereenkomsten voor bepaalde tijd:</w:t>
      </w:r>
    </w:p>
    <w:p w:rsidR="00000000" w:rsidDel="00000000" w:rsidP="00000000" w:rsidRDefault="00000000" w:rsidRPr="00000000" w14:paraId="000000B0">
      <w:pPr>
        <w:numPr>
          <w:ilvl w:val="0"/>
          <w:numId w:val="19"/>
        </w:numPr>
        <w:ind w:left="720" w:hanging="360"/>
        <w:rPr>
          <w:u w:val="none"/>
        </w:rPr>
      </w:pPr>
      <w:r w:rsidDel="00000000" w:rsidR="00000000" w:rsidRPr="00000000">
        <w:rPr>
          <w:rtl w:val="0"/>
        </w:rPr>
        <w:t xml:space="preserve">De werknemer overlijdt / bereikt pensioengerechtigde leeftijd</w:t>
      </w:r>
    </w:p>
    <w:p w:rsidR="00000000" w:rsidDel="00000000" w:rsidP="00000000" w:rsidRDefault="00000000" w:rsidRPr="00000000" w14:paraId="000000B1">
      <w:pPr>
        <w:numPr>
          <w:ilvl w:val="0"/>
          <w:numId w:val="19"/>
        </w:numPr>
        <w:ind w:left="720" w:hanging="360"/>
        <w:rPr>
          <w:u w:val="none"/>
        </w:rPr>
      </w:pPr>
      <w:r w:rsidDel="00000000" w:rsidR="00000000" w:rsidRPr="00000000">
        <w:rPr>
          <w:rtl w:val="0"/>
        </w:rPr>
        <w:t xml:space="preserve"> Wederzijds goedvinden</w:t>
      </w:r>
    </w:p>
    <w:p w:rsidR="00000000" w:rsidDel="00000000" w:rsidP="00000000" w:rsidRDefault="00000000" w:rsidRPr="00000000" w14:paraId="000000B2">
      <w:pPr>
        <w:numPr>
          <w:ilvl w:val="0"/>
          <w:numId w:val="19"/>
        </w:numPr>
        <w:ind w:left="720" w:hanging="360"/>
        <w:rPr>
          <w:u w:val="none"/>
        </w:rPr>
      </w:pPr>
      <w:r w:rsidDel="00000000" w:rsidR="00000000" w:rsidRPr="00000000">
        <w:rPr>
          <w:rtl w:val="0"/>
        </w:rPr>
        <w:t xml:space="preserve"> Dringende redenen (diefstal)</w:t>
      </w:r>
    </w:p>
    <w:p w:rsidR="00000000" w:rsidDel="00000000" w:rsidP="00000000" w:rsidRDefault="00000000" w:rsidRPr="00000000" w14:paraId="000000B3">
      <w:pPr>
        <w:numPr>
          <w:ilvl w:val="0"/>
          <w:numId w:val="19"/>
        </w:numPr>
        <w:ind w:left="720" w:hanging="360"/>
        <w:rPr>
          <w:u w:val="none"/>
        </w:rPr>
      </w:pPr>
      <w:r w:rsidDel="00000000" w:rsidR="00000000" w:rsidRPr="00000000">
        <w:rPr>
          <w:rtl w:val="0"/>
        </w:rPr>
        <w:t xml:space="preserve"> Gewichtige redenen (economische redenen / verstoorde arbeidsrelatie)</w:t>
      </w: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Beëindiging van arbeidsovereenkomsten voor onbepaalde tijd:</w:t>
      </w:r>
    </w:p>
    <w:p w:rsidR="00000000" w:rsidDel="00000000" w:rsidP="00000000" w:rsidRDefault="00000000" w:rsidRPr="00000000" w14:paraId="000000B5">
      <w:pPr>
        <w:numPr>
          <w:ilvl w:val="0"/>
          <w:numId w:val="26"/>
        </w:numPr>
        <w:ind w:left="720" w:hanging="360"/>
        <w:rPr>
          <w:u w:val="none"/>
        </w:rPr>
      </w:pPr>
      <w:r w:rsidDel="00000000" w:rsidR="00000000" w:rsidRPr="00000000">
        <w:rPr>
          <w:rtl w:val="0"/>
        </w:rPr>
        <w:t xml:space="preserve">Verstrijken van de aangegane periode</w:t>
      </w:r>
    </w:p>
    <w:p w:rsidR="00000000" w:rsidDel="00000000" w:rsidP="00000000" w:rsidRDefault="00000000" w:rsidRPr="00000000" w14:paraId="000000B6">
      <w:pPr>
        <w:numPr>
          <w:ilvl w:val="0"/>
          <w:numId w:val="26"/>
        </w:numPr>
        <w:ind w:left="720" w:hanging="360"/>
        <w:rPr>
          <w:u w:val="none"/>
        </w:rPr>
      </w:pPr>
      <w:r w:rsidDel="00000000" w:rsidR="00000000" w:rsidRPr="00000000">
        <w:rPr>
          <w:rtl w:val="0"/>
        </w:rPr>
        <w:t xml:space="preserve">Overlijden van werknemer</w:t>
      </w:r>
    </w:p>
    <w:p w:rsidR="00000000" w:rsidDel="00000000" w:rsidP="00000000" w:rsidRDefault="00000000" w:rsidRPr="00000000" w14:paraId="000000B7">
      <w:pPr>
        <w:numPr>
          <w:ilvl w:val="0"/>
          <w:numId w:val="26"/>
        </w:numPr>
        <w:ind w:left="720" w:hanging="360"/>
        <w:rPr>
          <w:u w:val="none"/>
        </w:rPr>
      </w:pPr>
      <w:r w:rsidDel="00000000" w:rsidR="00000000" w:rsidRPr="00000000">
        <w:rPr>
          <w:rtl w:val="0"/>
        </w:rPr>
        <w:t xml:space="preserve">Omzetting naar onbepaalde tijd</w:t>
      </w:r>
    </w:p>
    <w:p w:rsidR="00000000" w:rsidDel="00000000" w:rsidP="00000000" w:rsidRDefault="00000000" w:rsidRPr="00000000" w14:paraId="000000B8">
      <w:pPr>
        <w:ind w:left="0" w:firstLine="0"/>
        <w:rPr/>
      </w:pPr>
      <w:r w:rsidDel="00000000" w:rsidR="00000000" w:rsidRPr="00000000">
        <w:rPr>
          <w:b w:val="1"/>
          <w:rtl w:val="0"/>
        </w:rPr>
        <w:t xml:space="preserve">Transitievergoeding</w:t>
      </w:r>
      <w:r w:rsidDel="00000000" w:rsidR="00000000" w:rsidRPr="00000000">
        <w:rPr>
          <w:rtl w:val="0"/>
        </w:rPr>
        <w:t xml:space="preserve"> is een vergoeding bij gedwongen ontslag, zodat de werknemer tijd heeft om een nieuwe baan te vinden. Vakbonden zijn </w:t>
      </w:r>
      <w:r w:rsidDel="00000000" w:rsidR="00000000" w:rsidRPr="00000000">
        <w:rPr>
          <w:i w:val="1"/>
          <w:rtl w:val="0"/>
        </w:rPr>
        <w:t xml:space="preserve">niet-commerciële</w:t>
      </w:r>
      <w:r w:rsidDel="00000000" w:rsidR="00000000" w:rsidRPr="00000000">
        <w:rPr>
          <w:rtl w:val="0"/>
        </w:rPr>
        <w:t xml:space="preserve"> organisaties die opkomen voor belangen van werknemers. </w:t>
      </w:r>
      <w:r w:rsidDel="00000000" w:rsidR="00000000" w:rsidRPr="00000000">
        <w:rPr>
          <w:rtl w:val="0"/>
        </w:rPr>
        <w:t xml:space="preserve">Bij 50 of meer werknemers moet je volgens de Wet op de ondernemingsraden een ondernemingsraad instellen. De </w:t>
      </w:r>
      <w:r w:rsidDel="00000000" w:rsidR="00000000" w:rsidRPr="00000000">
        <w:rPr>
          <w:b w:val="1"/>
          <w:rtl w:val="0"/>
        </w:rPr>
        <w:t xml:space="preserve">ondernemingsraad </w:t>
      </w:r>
      <w:r w:rsidDel="00000000" w:rsidR="00000000" w:rsidRPr="00000000">
        <w:rPr>
          <w:rtl w:val="0"/>
        </w:rPr>
        <w:t xml:space="preserve">heeft </w:t>
      </w:r>
      <w:r w:rsidDel="00000000" w:rsidR="00000000" w:rsidRPr="00000000">
        <w:rPr>
          <w:b w:val="1"/>
          <w:rtl w:val="0"/>
        </w:rPr>
        <w:t xml:space="preserve">4 bevoegdheden</w:t>
      </w:r>
      <w:r w:rsidDel="00000000" w:rsidR="00000000" w:rsidRPr="00000000">
        <w:rPr>
          <w:rtl w:val="0"/>
        </w:rPr>
        <w:t xml:space="preserve">:</w:t>
      </w:r>
    </w:p>
    <w:p w:rsidR="00000000" w:rsidDel="00000000" w:rsidP="00000000" w:rsidRDefault="00000000" w:rsidRPr="00000000" w14:paraId="000000B9">
      <w:pPr>
        <w:numPr>
          <w:ilvl w:val="0"/>
          <w:numId w:val="2"/>
        </w:numPr>
        <w:ind w:left="720" w:hanging="360"/>
        <w:rPr>
          <w:b w:val="1"/>
        </w:rPr>
      </w:pPr>
      <w:r w:rsidDel="00000000" w:rsidR="00000000" w:rsidRPr="00000000">
        <w:rPr>
          <w:b w:val="1"/>
          <w:rtl w:val="0"/>
        </w:rPr>
        <w:t xml:space="preserve">Adviesrecht:</w:t>
      </w:r>
      <w:r w:rsidDel="00000000" w:rsidR="00000000" w:rsidRPr="00000000">
        <w:rPr>
          <w:rtl w:val="0"/>
        </w:rPr>
        <w:t xml:space="preserve"> werkgever moet de OR in gelegenheid stellen advies uit te brengen over besluiten van de werkgever</w:t>
      </w:r>
    </w:p>
    <w:p w:rsidR="00000000" w:rsidDel="00000000" w:rsidP="00000000" w:rsidRDefault="00000000" w:rsidRPr="00000000" w14:paraId="000000BA">
      <w:pPr>
        <w:numPr>
          <w:ilvl w:val="0"/>
          <w:numId w:val="2"/>
        </w:numPr>
        <w:ind w:left="720" w:hanging="360"/>
        <w:rPr>
          <w:b w:val="1"/>
        </w:rPr>
      </w:pPr>
      <w:r w:rsidDel="00000000" w:rsidR="00000000" w:rsidRPr="00000000">
        <w:rPr>
          <w:b w:val="1"/>
          <w:rtl w:val="0"/>
        </w:rPr>
        <w:t xml:space="preserve">Instemmingsrecht:</w:t>
      </w:r>
      <w:r w:rsidDel="00000000" w:rsidR="00000000" w:rsidRPr="00000000">
        <w:rPr>
          <w:rtl w:val="0"/>
        </w:rPr>
        <w:t xml:space="preserve"> als OR een besluit afwijst mag de werkgever het niet uitvoeren</w:t>
      </w:r>
    </w:p>
    <w:p w:rsidR="00000000" w:rsidDel="00000000" w:rsidP="00000000" w:rsidRDefault="00000000" w:rsidRPr="00000000" w14:paraId="000000BB">
      <w:pPr>
        <w:numPr>
          <w:ilvl w:val="0"/>
          <w:numId w:val="2"/>
        </w:numPr>
        <w:ind w:left="720" w:hanging="360"/>
        <w:rPr>
          <w:b w:val="1"/>
        </w:rPr>
      </w:pPr>
      <w:r w:rsidDel="00000000" w:rsidR="00000000" w:rsidRPr="00000000">
        <w:rPr>
          <w:b w:val="1"/>
          <w:rtl w:val="0"/>
        </w:rPr>
        <w:t xml:space="preserve">Informatierecht: </w:t>
      </w:r>
      <w:r w:rsidDel="00000000" w:rsidR="00000000" w:rsidRPr="00000000">
        <w:rPr>
          <w:rtl w:val="0"/>
        </w:rPr>
        <w:t xml:space="preserve">de werkgever met informatie verstrekken aan de OR</w:t>
      </w:r>
    </w:p>
    <w:p w:rsidR="00000000" w:rsidDel="00000000" w:rsidP="00000000" w:rsidRDefault="00000000" w:rsidRPr="00000000" w14:paraId="000000BC">
      <w:pPr>
        <w:numPr>
          <w:ilvl w:val="0"/>
          <w:numId w:val="2"/>
        </w:numPr>
        <w:ind w:left="720" w:hanging="360"/>
        <w:rPr>
          <w:b w:val="1"/>
        </w:rPr>
      </w:pPr>
      <w:r w:rsidDel="00000000" w:rsidR="00000000" w:rsidRPr="00000000">
        <w:rPr>
          <w:b w:val="1"/>
          <w:rtl w:val="0"/>
        </w:rPr>
        <w:t xml:space="preserve">Initiatiefrecht: </w:t>
      </w:r>
      <w:r w:rsidDel="00000000" w:rsidR="00000000" w:rsidRPr="00000000">
        <w:rPr>
          <w:rtl w:val="0"/>
        </w:rPr>
        <w:t xml:space="preserve">OR mag zelf met voorstellen komen</w:t>
      </w:r>
    </w:p>
    <w:p w:rsidR="00000000" w:rsidDel="00000000" w:rsidP="00000000" w:rsidRDefault="00000000" w:rsidRPr="00000000" w14:paraId="000000BD">
      <w:pPr>
        <w:ind w:left="0" w:firstLine="0"/>
        <w:rPr>
          <w:color w:val="202124"/>
          <w:highlight w:val="white"/>
        </w:rPr>
      </w:pPr>
      <w:r w:rsidDel="00000000" w:rsidR="00000000" w:rsidRPr="00000000">
        <w:rPr>
          <w:b w:val="1"/>
          <w:color w:val="202124"/>
          <w:highlight w:val="white"/>
          <w:rtl w:val="0"/>
        </w:rPr>
        <w:t xml:space="preserve">Volksverzekeringen</w:t>
      </w:r>
      <w:r w:rsidDel="00000000" w:rsidR="00000000" w:rsidRPr="00000000">
        <w:rPr>
          <w:color w:val="202124"/>
          <w:highlight w:val="white"/>
          <w:rtl w:val="0"/>
        </w:rPr>
        <w:t xml:space="preserve"> worden betaald door inkomensafhankelijke premies en belastingen. </w:t>
      </w:r>
      <w:r w:rsidDel="00000000" w:rsidR="00000000" w:rsidRPr="00000000">
        <w:rPr>
          <w:b w:val="1"/>
          <w:color w:val="202124"/>
          <w:highlight w:val="white"/>
          <w:rtl w:val="0"/>
        </w:rPr>
        <w:t xml:space="preserve">Werknemersverzekeringen</w:t>
      </w:r>
      <w:r w:rsidDel="00000000" w:rsidR="00000000" w:rsidRPr="00000000">
        <w:rPr>
          <w:color w:val="202124"/>
          <w:highlight w:val="white"/>
          <w:rtl w:val="0"/>
        </w:rPr>
        <w:t xml:space="preserve"> worden betaald door een inkomensafhankelijke premie voor werknemers.</w:t>
      </w:r>
    </w:p>
    <w:p w:rsidR="00000000" w:rsidDel="00000000" w:rsidP="00000000" w:rsidRDefault="00000000" w:rsidRPr="00000000" w14:paraId="000000BE">
      <w:pPr>
        <w:ind w:left="0" w:firstLine="0"/>
        <w:rPr>
          <w:color w:val="202124"/>
          <w:highlight w:val="white"/>
        </w:rPr>
      </w:pPr>
      <w:r w:rsidDel="00000000" w:rsidR="00000000" w:rsidRPr="00000000">
        <w:rPr>
          <w:rtl w:val="0"/>
        </w:rPr>
      </w:r>
    </w:p>
    <w:p w:rsidR="00000000" w:rsidDel="00000000" w:rsidP="00000000" w:rsidRDefault="00000000" w:rsidRPr="00000000" w14:paraId="000000BF">
      <w:pPr>
        <w:ind w:left="0" w:firstLine="0"/>
        <w:rPr>
          <w:color w:val="202124"/>
          <w:highlight w:val="white"/>
          <w:u w:val="single"/>
        </w:rPr>
      </w:pPr>
      <w:r w:rsidDel="00000000" w:rsidR="00000000" w:rsidRPr="00000000">
        <w:rPr>
          <w:color w:val="202124"/>
          <w:highlight w:val="white"/>
          <w:u w:val="single"/>
          <w:rtl w:val="0"/>
        </w:rPr>
        <w:t xml:space="preserve">Marketingbeleid</w:t>
      </w:r>
    </w:p>
    <w:p w:rsidR="00000000" w:rsidDel="00000000" w:rsidP="00000000" w:rsidRDefault="00000000" w:rsidRPr="00000000" w14:paraId="000000C0">
      <w:pPr>
        <w:ind w:left="0" w:firstLine="0"/>
        <w:rPr>
          <w:color w:val="202124"/>
          <w:highlight w:val="white"/>
        </w:rPr>
      </w:pPr>
      <w:r w:rsidDel="00000000" w:rsidR="00000000" w:rsidRPr="00000000">
        <w:rPr>
          <w:color w:val="202124"/>
          <w:highlight w:val="white"/>
          <w:rtl w:val="0"/>
        </w:rPr>
        <w:t xml:space="preserve">De </w:t>
      </w:r>
      <w:r w:rsidDel="00000000" w:rsidR="00000000" w:rsidRPr="00000000">
        <w:rPr>
          <w:b w:val="1"/>
          <w:color w:val="202124"/>
          <w:highlight w:val="white"/>
          <w:rtl w:val="0"/>
        </w:rPr>
        <w:t xml:space="preserve">hoofddoelen </w:t>
      </w:r>
      <w:r w:rsidDel="00000000" w:rsidR="00000000" w:rsidRPr="00000000">
        <w:rPr>
          <w:color w:val="202124"/>
          <w:highlight w:val="white"/>
          <w:rtl w:val="0"/>
        </w:rPr>
        <w:t xml:space="preserve">van marketing zijn:</w:t>
      </w:r>
    </w:p>
    <w:p w:rsidR="00000000" w:rsidDel="00000000" w:rsidP="00000000" w:rsidRDefault="00000000" w:rsidRPr="00000000" w14:paraId="000000C1">
      <w:pPr>
        <w:numPr>
          <w:ilvl w:val="0"/>
          <w:numId w:val="29"/>
        </w:numPr>
        <w:ind w:left="720" w:hanging="360"/>
        <w:rPr>
          <w:color w:val="202124"/>
          <w:highlight w:val="white"/>
          <w:u w:val="none"/>
        </w:rPr>
      </w:pPr>
      <w:r w:rsidDel="00000000" w:rsidR="00000000" w:rsidRPr="00000000">
        <w:rPr>
          <w:color w:val="202124"/>
          <w:highlight w:val="white"/>
          <w:rtl w:val="0"/>
        </w:rPr>
        <w:t xml:space="preserve">Informeren van een doelgroep</w:t>
      </w:r>
    </w:p>
    <w:p w:rsidR="00000000" w:rsidDel="00000000" w:rsidP="00000000" w:rsidRDefault="00000000" w:rsidRPr="00000000" w14:paraId="000000C2">
      <w:pPr>
        <w:numPr>
          <w:ilvl w:val="0"/>
          <w:numId w:val="29"/>
        </w:numPr>
        <w:ind w:left="720" w:hanging="360"/>
        <w:rPr>
          <w:color w:val="202124"/>
          <w:highlight w:val="white"/>
          <w:u w:val="none"/>
        </w:rPr>
      </w:pPr>
      <w:r w:rsidDel="00000000" w:rsidR="00000000" w:rsidRPr="00000000">
        <w:rPr>
          <w:color w:val="202124"/>
          <w:highlight w:val="white"/>
          <w:rtl w:val="0"/>
        </w:rPr>
        <w:t xml:space="preserve">Creëren van een markt</w:t>
      </w:r>
    </w:p>
    <w:p w:rsidR="00000000" w:rsidDel="00000000" w:rsidP="00000000" w:rsidRDefault="00000000" w:rsidRPr="00000000" w14:paraId="000000C3">
      <w:pPr>
        <w:numPr>
          <w:ilvl w:val="0"/>
          <w:numId w:val="29"/>
        </w:numPr>
        <w:ind w:left="720" w:hanging="360"/>
        <w:rPr>
          <w:color w:val="202124"/>
          <w:highlight w:val="white"/>
          <w:u w:val="none"/>
        </w:rPr>
      </w:pPr>
      <w:r w:rsidDel="00000000" w:rsidR="00000000" w:rsidRPr="00000000">
        <w:rPr>
          <w:color w:val="202124"/>
          <w:highlight w:val="white"/>
          <w:rtl w:val="0"/>
        </w:rPr>
        <w:t xml:space="preserve">Winnen van marktaandeel / klantbehoud</w:t>
      </w:r>
    </w:p>
    <w:p w:rsidR="00000000" w:rsidDel="00000000" w:rsidP="00000000" w:rsidRDefault="00000000" w:rsidRPr="00000000" w14:paraId="000000C4">
      <w:pPr>
        <w:numPr>
          <w:ilvl w:val="0"/>
          <w:numId w:val="29"/>
        </w:numPr>
        <w:ind w:left="720" w:hanging="360"/>
        <w:rPr>
          <w:color w:val="202124"/>
          <w:highlight w:val="white"/>
          <w:u w:val="none"/>
        </w:rPr>
      </w:pPr>
      <w:r w:rsidDel="00000000" w:rsidR="00000000" w:rsidRPr="00000000">
        <w:rPr>
          <w:color w:val="202124"/>
          <w:highlight w:val="white"/>
          <w:rtl w:val="0"/>
        </w:rPr>
        <w:t xml:space="preserve">Verbeteren van klantrelatie</w:t>
      </w:r>
    </w:p>
    <w:p w:rsidR="00000000" w:rsidDel="00000000" w:rsidP="00000000" w:rsidRDefault="00000000" w:rsidRPr="00000000" w14:paraId="000000C5">
      <w:pPr>
        <w:numPr>
          <w:ilvl w:val="0"/>
          <w:numId w:val="29"/>
        </w:numPr>
        <w:ind w:left="720" w:hanging="360"/>
        <w:rPr>
          <w:color w:val="202124"/>
          <w:highlight w:val="white"/>
          <w:u w:val="none"/>
        </w:rPr>
      </w:pPr>
      <w:r w:rsidDel="00000000" w:rsidR="00000000" w:rsidRPr="00000000">
        <w:rPr>
          <w:color w:val="202124"/>
          <w:highlight w:val="white"/>
          <w:rtl w:val="0"/>
        </w:rPr>
        <w:t xml:space="preserve">Verhogen afzet / omzet</w:t>
      </w:r>
    </w:p>
    <w:p w:rsidR="00000000" w:rsidDel="00000000" w:rsidP="00000000" w:rsidRDefault="00000000" w:rsidRPr="00000000" w14:paraId="000000C6">
      <w:pPr>
        <w:ind w:left="0" w:firstLine="0"/>
        <w:rPr>
          <w:color w:val="202124"/>
          <w:highlight w:val="white"/>
        </w:rPr>
      </w:pPr>
      <w:r w:rsidDel="00000000" w:rsidR="00000000" w:rsidRPr="00000000">
        <w:rPr>
          <w:b w:val="1"/>
          <w:color w:val="202124"/>
          <w:highlight w:val="white"/>
          <w:rtl w:val="0"/>
        </w:rPr>
        <w:t xml:space="preserve">Waardepropositie </w:t>
      </w:r>
      <w:r w:rsidDel="00000000" w:rsidR="00000000" w:rsidRPr="00000000">
        <w:rPr>
          <w:color w:val="202124"/>
          <w:highlight w:val="white"/>
          <w:rtl w:val="0"/>
        </w:rPr>
        <w:t xml:space="preserve">is</w:t>
      </w:r>
      <w:r w:rsidDel="00000000" w:rsidR="00000000" w:rsidRPr="00000000">
        <w:rPr>
          <w:color w:val="202124"/>
          <w:sz w:val="20"/>
          <w:szCs w:val="20"/>
          <w:highlight w:val="white"/>
          <w:rtl w:val="0"/>
        </w:rPr>
        <w:t xml:space="preserve"> </w:t>
      </w:r>
      <w:r w:rsidDel="00000000" w:rsidR="00000000" w:rsidRPr="00000000">
        <w:rPr>
          <w:color w:val="202124"/>
          <w:highlight w:val="white"/>
          <w:rtl w:val="0"/>
        </w:rPr>
        <w:t xml:space="preserve">een beschrijving van een product / dienst wat in de ogen van de klant het beste van het beste is. Bestaat uit:</w:t>
      </w:r>
    </w:p>
    <w:p w:rsidR="00000000" w:rsidDel="00000000" w:rsidP="00000000" w:rsidRDefault="00000000" w:rsidRPr="00000000" w14:paraId="000000C7">
      <w:pPr>
        <w:numPr>
          <w:ilvl w:val="0"/>
          <w:numId w:val="31"/>
        </w:numPr>
        <w:ind w:left="720" w:hanging="360"/>
        <w:rPr>
          <w:color w:val="202124"/>
          <w:highlight w:val="white"/>
          <w:u w:val="none"/>
        </w:rPr>
      </w:pPr>
      <w:r w:rsidDel="00000000" w:rsidR="00000000" w:rsidRPr="00000000">
        <w:rPr>
          <w:color w:val="202124"/>
          <w:highlight w:val="white"/>
          <w:rtl w:val="0"/>
        </w:rPr>
        <w:t xml:space="preserve">Functionele voordelen</w:t>
      </w:r>
    </w:p>
    <w:p w:rsidR="00000000" w:rsidDel="00000000" w:rsidP="00000000" w:rsidRDefault="00000000" w:rsidRPr="00000000" w14:paraId="000000C8">
      <w:pPr>
        <w:numPr>
          <w:ilvl w:val="0"/>
          <w:numId w:val="31"/>
        </w:numPr>
        <w:ind w:left="720" w:hanging="360"/>
        <w:rPr>
          <w:color w:val="202124"/>
          <w:highlight w:val="white"/>
          <w:u w:val="none"/>
        </w:rPr>
      </w:pPr>
      <w:r w:rsidDel="00000000" w:rsidR="00000000" w:rsidRPr="00000000">
        <w:rPr>
          <w:color w:val="202124"/>
          <w:highlight w:val="white"/>
          <w:rtl w:val="0"/>
        </w:rPr>
        <w:t xml:space="preserve">Verkleinde nadelen</w:t>
      </w:r>
    </w:p>
    <w:p w:rsidR="00000000" w:rsidDel="00000000" w:rsidP="00000000" w:rsidRDefault="00000000" w:rsidRPr="00000000" w14:paraId="000000C9">
      <w:pPr>
        <w:numPr>
          <w:ilvl w:val="0"/>
          <w:numId w:val="31"/>
        </w:numPr>
        <w:ind w:left="720" w:hanging="360"/>
        <w:rPr>
          <w:color w:val="202124"/>
          <w:highlight w:val="white"/>
          <w:u w:val="none"/>
        </w:rPr>
      </w:pPr>
      <w:r w:rsidDel="00000000" w:rsidR="00000000" w:rsidRPr="00000000">
        <w:rPr>
          <w:color w:val="202124"/>
          <w:highlight w:val="white"/>
          <w:rtl w:val="0"/>
        </w:rPr>
        <w:t xml:space="preserve">Meer emotionele waarde</w:t>
      </w:r>
    </w:p>
    <w:p w:rsidR="00000000" w:rsidDel="00000000" w:rsidP="00000000" w:rsidRDefault="00000000" w:rsidRPr="00000000" w14:paraId="000000CA">
      <w:pPr>
        <w:ind w:left="0" w:firstLine="0"/>
        <w:rPr>
          <w:color w:val="202124"/>
          <w:highlight w:val="white"/>
        </w:rPr>
      </w:pPr>
      <w:r w:rsidDel="00000000" w:rsidR="00000000" w:rsidRPr="00000000">
        <w:rPr>
          <w:color w:val="202124"/>
          <w:highlight w:val="white"/>
          <w:rtl w:val="0"/>
        </w:rPr>
        <w:t xml:space="preserve">Samengevoegd met klantwaarde wordt dit </w:t>
      </w:r>
      <w:r w:rsidDel="00000000" w:rsidR="00000000" w:rsidRPr="00000000">
        <w:rPr>
          <w:b w:val="1"/>
          <w:color w:val="202124"/>
          <w:highlight w:val="white"/>
          <w:rtl w:val="0"/>
        </w:rPr>
        <w:t xml:space="preserve">klantwaardepropositie </w:t>
      </w:r>
      <w:r w:rsidDel="00000000" w:rsidR="00000000" w:rsidRPr="00000000">
        <w:rPr>
          <w:color w:val="202124"/>
          <w:highlight w:val="white"/>
          <w:rtl w:val="0"/>
        </w:rPr>
        <w:t xml:space="preserve">genoemd. Dat betreft alle aspecten van het product waar een klant voor wilt betalen. Het </w:t>
      </w:r>
      <w:r w:rsidDel="00000000" w:rsidR="00000000" w:rsidRPr="00000000">
        <w:rPr>
          <w:b w:val="1"/>
          <w:color w:val="202124"/>
          <w:highlight w:val="white"/>
          <w:rtl w:val="0"/>
        </w:rPr>
        <w:t xml:space="preserve">marketingbeleid </w:t>
      </w:r>
      <w:r w:rsidDel="00000000" w:rsidR="00000000" w:rsidRPr="00000000">
        <w:rPr>
          <w:color w:val="202124"/>
          <w:highlight w:val="white"/>
          <w:rtl w:val="0"/>
        </w:rPr>
        <w:t xml:space="preserve">gaat over dat de onderneming zich zo goed mogelijk voorziet in behoeften van afnemers. De </w:t>
      </w:r>
      <w:r w:rsidDel="00000000" w:rsidR="00000000" w:rsidRPr="00000000">
        <w:rPr>
          <w:b w:val="1"/>
          <w:color w:val="202124"/>
          <w:highlight w:val="white"/>
          <w:rtl w:val="0"/>
        </w:rPr>
        <w:t xml:space="preserve">4 P’s</w:t>
      </w:r>
      <w:r w:rsidDel="00000000" w:rsidR="00000000" w:rsidRPr="00000000">
        <w:rPr>
          <w:color w:val="202124"/>
          <w:highlight w:val="white"/>
          <w:rtl w:val="0"/>
        </w:rPr>
        <w:t xml:space="preserve"> (product, plaats, prijs &amp; promotie(=</w:t>
      </w:r>
      <w:r w:rsidDel="00000000" w:rsidR="00000000" w:rsidRPr="00000000">
        <w:rPr>
          <w:b w:val="1"/>
          <w:color w:val="202124"/>
          <w:highlight w:val="white"/>
          <w:rtl w:val="0"/>
        </w:rPr>
        <w:t xml:space="preserve">marketingmix</w:t>
      </w:r>
      <w:r w:rsidDel="00000000" w:rsidR="00000000" w:rsidRPr="00000000">
        <w:rPr>
          <w:color w:val="202124"/>
          <w:highlight w:val="white"/>
          <w:rtl w:val="0"/>
        </w:rPr>
        <w:t xml:space="preserve">)). </w:t>
      </w:r>
      <w:r w:rsidDel="00000000" w:rsidR="00000000" w:rsidRPr="00000000">
        <w:rPr>
          <w:b w:val="1"/>
          <w:color w:val="202124"/>
          <w:highlight w:val="white"/>
          <w:rtl w:val="0"/>
        </w:rPr>
        <w:t xml:space="preserve">Deskresearch </w:t>
      </w:r>
      <w:r w:rsidDel="00000000" w:rsidR="00000000" w:rsidRPr="00000000">
        <w:rPr>
          <w:rFonts w:ascii="Arial Unicode MS" w:cs="Arial Unicode MS" w:eastAsia="Arial Unicode MS" w:hAnsi="Arial Unicode MS"/>
          <w:color w:val="202124"/>
          <w:highlight w:val="white"/>
          <w:rtl w:val="0"/>
        </w:rPr>
        <w:t xml:space="preserve">→ wordt gewerkt met bestaand materiaal. </w:t>
      </w:r>
      <w:r w:rsidDel="00000000" w:rsidR="00000000" w:rsidRPr="00000000">
        <w:rPr>
          <w:b w:val="1"/>
          <w:color w:val="202124"/>
          <w:highlight w:val="white"/>
          <w:rtl w:val="0"/>
        </w:rPr>
        <w:t xml:space="preserve">Fieldresearch</w:t>
      </w:r>
      <w:r w:rsidDel="00000000" w:rsidR="00000000" w:rsidRPr="00000000">
        <w:rPr>
          <w:rFonts w:ascii="Arial Unicode MS" w:cs="Arial Unicode MS" w:eastAsia="Arial Unicode MS" w:hAnsi="Arial Unicode MS"/>
          <w:color w:val="202124"/>
          <w:highlight w:val="white"/>
          <w:rtl w:val="0"/>
        </w:rPr>
        <w:t xml:space="preserve"> → op zoek naar nieuwe gegevens. </w:t>
      </w:r>
    </w:p>
    <w:p w:rsidR="00000000" w:rsidDel="00000000" w:rsidP="00000000" w:rsidRDefault="00000000" w:rsidRPr="00000000" w14:paraId="000000CB">
      <w:pPr>
        <w:ind w:left="0" w:firstLine="0"/>
        <w:rPr>
          <w:b w:val="1"/>
          <w:color w:val="202124"/>
          <w:highlight w:val="white"/>
        </w:rPr>
      </w:pPr>
      <w:r w:rsidDel="00000000" w:rsidR="00000000" w:rsidRPr="00000000">
        <w:rPr>
          <w:b w:val="1"/>
          <w:color w:val="202124"/>
          <w:highlight w:val="white"/>
          <w:rtl w:val="0"/>
        </w:rPr>
        <w:t xml:space="preserve">Verschillende soorten aankoopgedrag:</w:t>
      </w:r>
    </w:p>
    <w:p w:rsidR="00000000" w:rsidDel="00000000" w:rsidP="00000000" w:rsidRDefault="00000000" w:rsidRPr="00000000" w14:paraId="000000CC">
      <w:pPr>
        <w:numPr>
          <w:ilvl w:val="0"/>
          <w:numId w:val="1"/>
        </w:numPr>
        <w:ind w:left="720" w:hanging="36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Routinematig aankoopgedrag → convenience goods</w:t>
      </w:r>
    </w:p>
    <w:p w:rsidR="00000000" w:rsidDel="00000000" w:rsidP="00000000" w:rsidRDefault="00000000" w:rsidRPr="00000000" w14:paraId="000000CD">
      <w:pPr>
        <w:numPr>
          <w:ilvl w:val="0"/>
          <w:numId w:val="1"/>
        </w:numPr>
        <w:ind w:left="720" w:hanging="360"/>
        <w:rPr>
          <w:color w:val="202124"/>
          <w:highlight w:val="white"/>
          <w:u w:val="none"/>
        </w:rPr>
      </w:pPr>
      <w:r w:rsidDel="00000000" w:rsidR="00000000" w:rsidRPr="00000000">
        <w:rPr>
          <w:rFonts w:ascii="Arial Unicode MS" w:cs="Arial Unicode MS" w:eastAsia="Arial Unicode MS" w:hAnsi="Arial Unicode MS"/>
          <w:color w:val="202124"/>
          <w:highlight w:val="white"/>
          <w:rtl w:val="0"/>
        </w:rPr>
        <w:t xml:space="preserve">Beperkt probleemoplossend aankoopgedrag → shopping goods</w:t>
      </w:r>
    </w:p>
    <w:p w:rsidR="00000000" w:rsidDel="00000000" w:rsidP="00000000" w:rsidRDefault="00000000" w:rsidRPr="00000000" w14:paraId="000000CE">
      <w:pPr>
        <w:numPr>
          <w:ilvl w:val="0"/>
          <w:numId w:val="1"/>
        </w:numPr>
        <w:ind w:left="720" w:hanging="360"/>
        <w:rPr>
          <w:color w:val="202124"/>
          <w:highlight w:val="white"/>
          <w:u w:val="none"/>
        </w:rPr>
      </w:pPr>
      <w:r w:rsidDel="00000000" w:rsidR="00000000" w:rsidRPr="00000000">
        <w:rPr>
          <w:color w:val="202124"/>
          <w:highlight w:val="white"/>
          <w:rtl w:val="0"/>
        </w:rPr>
        <w:t xml:space="preserve">Uitgebreid probleemoplossend aankoopgedrag</w:t>
      </w:r>
    </w:p>
    <w:p w:rsidR="00000000" w:rsidDel="00000000" w:rsidP="00000000" w:rsidRDefault="00000000" w:rsidRPr="00000000" w14:paraId="000000CF">
      <w:pPr>
        <w:rPr>
          <w:b w:val="1"/>
          <w:color w:val="202124"/>
          <w:highlight w:val="white"/>
        </w:rPr>
      </w:pPr>
      <w:r w:rsidDel="00000000" w:rsidR="00000000" w:rsidRPr="00000000">
        <w:rPr>
          <w:b w:val="1"/>
          <w:color w:val="202124"/>
          <w:highlight w:val="white"/>
          <w:rtl w:val="0"/>
        </w:rPr>
        <w:t xml:space="preserve">3 ion principes:</w:t>
      </w:r>
    </w:p>
    <w:p w:rsidR="00000000" w:rsidDel="00000000" w:rsidP="00000000" w:rsidRDefault="00000000" w:rsidRPr="00000000" w14:paraId="000000D0">
      <w:pPr>
        <w:numPr>
          <w:ilvl w:val="0"/>
          <w:numId w:val="34"/>
        </w:numPr>
        <w:ind w:left="720" w:hanging="36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Ongedifferentieerde marketing → massaproductie in een variant</w:t>
      </w:r>
    </w:p>
    <w:p w:rsidR="00000000" w:rsidDel="00000000" w:rsidP="00000000" w:rsidRDefault="00000000" w:rsidRPr="00000000" w14:paraId="000000D1">
      <w:pPr>
        <w:numPr>
          <w:ilvl w:val="0"/>
          <w:numId w:val="34"/>
        </w:numPr>
        <w:ind w:left="720" w:hanging="360"/>
        <w:rPr>
          <w:color w:val="202124"/>
          <w:highlight w:val="white"/>
          <w:u w:val="none"/>
        </w:rPr>
      </w:pPr>
      <w:r w:rsidDel="00000000" w:rsidR="00000000" w:rsidRPr="00000000">
        <w:rPr>
          <w:rFonts w:ascii="Arial Unicode MS" w:cs="Arial Unicode MS" w:eastAsia="Arial Unicode MS" w:hAnsi="Arial Unicode MS"/>
          <w:color w:val="202124"/>
          <w:highlight w:val="white"/>
          <w:rtl w:val="0"/>
        </w:rPr>
        <w:t xml:space="preserve">Gedifferentieerde marketing → product in veel varianten</w:t>
      </w:r>
    </w:p>
    <w:p w:rsidR="00000000" w:rsidDel="00000000" w:rsidP="00000000" w:rsidRDefault="00000000" w:rsidRPr="00000000" w14:paraId="000000D2">
      <w:pPr>
        <w:numPr>
          <w:ilvl w:val="0"/>
          <w:numId w:val="34"/>
        </w:numPr>
        <w:ind w:left="720" w:hanging="360"/>
        <w:rPr>
          <w:color w:val="202124"/>
          <w:highlight w:val="white"/>
          <w:u w:val="none"/>
        </w:rPr>
      </w:pPr>
      <w:r w:rsidDel="00000000" w:rsidR="00000000" w:rsidRPr="00000000">
        <w:rPr>
          <w:rFonts w:ascii="Arial Unicode MS" w:cs="Arial Unicode MS" w:eastAsia="Arial Unicode MS" w:hAnsi="Arial Unicode MS"/>
          <w:color w:val="202124"/>
          <w:highlight w:val="white"/>
          <w:rtl w:val="0"/>
        </w:rPr>
        <w:t xml:space="preserve">Geconcentreerde marketing → product voor enkele deelmarkten</w:t>
      </w:r>
    </w:p>
    <w:p w:rsidR="00000000" w:rsidDel="00000000" w:rsidP="00000000" w:rsidRDefault="00000000" w:rsidRPr="00000000" w14:paraId="000000D3">
      <w:pPr>
        <w:ind w:left="0" w:firstLine="0"/>
        <w:rPr>
          <w:color w:val="202124"/>
          <w:highlight w:val="white"/>
        </w:rPr>
      </w:pPr>
      <w:r w:rsidDel="00000000" w:rsidR="00000000" w:rsidRPr="00000000">
        <w:rPr>
          <w:rtl w:val="0"/>
        </w:rPr>
      </w:r>
    </w:p>
    <w:p w:rsidR="00000000" w:rsidDel="00000000" w:rsidP="00000000" w:rsidRDefault="00000000" w:rsidRPr="00000000" w14:paraId="000000D4">
      <w:pPr>
        <w:ind w:left="0" w:firstLine="0"/>
        <w:rPr>
          <w:color w:val="202124"/>
          <w:highlight w:val="white"/>
          <w:u w:val="single"/>
        </w:rPr>
      </w:pPr>
      <w:r w:rsidDel="00000000" w:rsidR="00000000" w:rsidRPr="00000000">
        <w:rPr>
          <w:color w:val="202124"/>
          <w:highlight w:val="white"/>
          <w:u w:val="single"/>
          <w:rtl w:val="0"/>
        </w:rPr>
        <w:t xml:space="preserve">Product en prijs</w:t>
      </w:r>
    </w:p>
    <w:p w:rsidR="00000000" w:rsidDel="00000000" w:rsidP="00000000" w:rsidRDefault="00000000" w:rsidRPr="00000000" w14:paraId="000000D5">
      <w:pPr>
        <w:ind w:left="0" w:firstLine="0"/>
        <w:rPr>
          <w:color w:val="202124"/>
          <w:highlight w:val="white"/>
        </w:rPr>
      </w:pPr>
      <w:r w:rsidDel="00000000" w:rsidR="00000000" w:rsidRPr="00000000">
        <w:rPr>
          <w:b w:val="1"/>
          <w:color w:val="202124"/>
          <w:highlight w:val="white"/>
          <w:rtl w:val="0"/>
        </w:rPr>
        <w:t xml:space="preserve">Immateriële eigenschappen</w:t>
      </w:r>
      <w:r w:rsidDel="00000000" w:rsidR="00000000" w:rsidRPr="00000000">
        <w:rPr>
          <w:color w:val="202124"/>
          <w:highlight w:val="white"/>
          <w:rtl w:val="0"/>
        </w:rPr>
        <w:t xml:space="preserve"> die worden door de consument aan het product verbonden. </w:t>
      </w:r>
    </w:p>
    <w:p w:rsidR="00000000" w:rsidDel="00000000" w:rsidP="00000000" w:rsidRDefault="00000000" w:rsidRPr="00000000" w14:paraId="000000D6">
      <w:pPr>
        <w:ind w:left="0" w:firstLine="0"/>
        <w:rPr>
          <w:color w:val="202124"/>
          <w:highlight w:val="white"/>
        </w:rPr>
      </w:pPr>
      <w:r w:rsidDel="00000000" w:rsidR="00000000" w:rsidRPr="00000000">
        <w:rPr>
          <w:color w:val="202124"/>
          <w:highlight w:val="white"/>
          <w:rtl w:val="0"/>
        </w:rPr>
        <w:t xml:space="preserve">Verschillende soorten merken:</w:t>
      </w:r>
    </w:p>
    <w:p w:rsidR="00000000" w:rsidDel="00000000" w:rsidP="00000000" w:rsidRDefault="00000000" w:rsidRPr="00000000" w14:paraId="000000D7">
      <w:pPr>
        <w:numPr>
          <w:ilvl w:val="0"/>
          <w:numId w:val="23"/>
        </w:numPr>
        <w:ind w:left="720" w:hanging="360"/>
        <w:rPr>
          <w:color w:val="202124"/>
          <w:highlight w:val="white"/>
          <w:u w:val="none"/>
        </w:rPr>
      </w:pPr>
      <w:r w:rsidDel="00000000" w:rsidR="00000000" w:rsidRPr="00000000">
        <w:rPr>
          <w:b w:val="1"/>
          <w:color w:val="202124"/>
          <w:highlight w:val="white"/>
          <w:rtl w:val="0"/>
        </w:rPr>
        <w:t xml:space="preserve">Paraplumerk</w:t>
      </w:r>
      <w:r w:rsidDel="00000000" w:rsidR="00000000" w:rsidRPr="00000000">
        <w:rPr>
          <w:color w:val="202124"/>
          <w:highlight w:val="white"/>
          <w:rtl w:val="0"/>
        </w:rPr>
        <w:t xml:space="preserve">: leverancier brengt al zijn producten onder één naam.</w:t>
      </w:r>
    </w:p>
    <w:p w:rsidR="00000000" w:rsidDel="00000000" w:rsidP="00000000" w:rsidRDefault="00000000" w:rsidRPr="00000000" w14:paraId="000000D8">
      <w:pPr>
        <w:numPr>
          <w:ilvl w:val="0"/>
          <w:numId w:val="7"/>
        </w:numPr>
        <w:ind w:left="720" w:hanging="360"/>
        <w:rPr>
          <w:color w:val="202124"/>
          <w:highlight w:val="white"/>
          <w:u w:val="none"/>
        </w:rPr>
      </w:pPr>
      <w:r w:rsidDel="00000000" w:rsidR="00000000" w:rsidRPr="00000000">
        <w:rPr>
          <w:b w:val="1"/>
          <w:color w:val="202124"/>
          <w:highlight w:val="white"/>
          <w:rtl w:val="0"/>
        </w:rPr>
        <w:t xml:space="preserve">Private label</w:t>
      </w:r>
      <w:r w:rsidDel="00000000" w:rsidR="00000000" w:rsidRPr="00000000">
        <w:rPr>
          <w:color w:val="202124"/>
          <w:highlight w:val="white"/>
          <w:rtl w:val="0"/>
        </w:rPr>
        <w:t xml:space="preserve">: product dat niet onder de naam van de fabrikant staat.</w:t>
      </w:r>
    </w:p>
    <w:p w:rsidR="00000000" w:rsidDel="00000000" w:rsidP="00000000" w:rsidRDefault="00000000" w:rsidRPr="00000000" w14:paraId="000000D9">
      <w:pPr>
        <w:numPr>
          <w:ilvl w:val="0"/>
          <w:numId w:val="7"/>
        </w:numPr>
        <w:ind w:left="720" w:hanging="360"/>
        <w:rPr>
          <w:color w:val="202124"/>
          <w:highlight w:val="white"/>
          <w:u w:val="none"/>
        </w:rPr>
      </w:pPr>
      <w:r w:rsidDel="00000000" w:rsidR="00000000" w:rsidRPr="00000000">
        <w:rPr>
          <w:b w:val="1"/>
          <w:color w:val="202124"/>
          <w:highlight w:val="white"/>
          <w:rtl w:val="0"/>
        </w:rPr>
        <w:t xml:space="preserve">Huismerk</w:t>
      </w:r>
      <w:r w:rsidDel="00000000" w:rsidR="00000000" w:rsidRPr="00000000">
        <w:rPr>
          <w:color w:val="202124"/>
          <w:highlight w:val="white"/>
          <w:rtl w:val="0"/>
        </w:rPr>
        <w:t xml:space="preserve">: de producten van de detaillist zelf. </w:t>
      </w:r>
      <w:r w:rsidDel="00000000" w:rsidR="00000000" w:rsidRPr="00000000">
        <w:drawing>
          <wp:anchor allowOverlap="1" behindDoc="0" distB="114300" distT="114300" distL="114300" distR="114300" hidden="0" layoutInCell="1" locked="0" relativeHeight="0" simplePos="0">
            <wp:simplePos x="0" y="0"/>
            <wp:positionH relativeFrom="column">
              <wp:posOffset>1895475</wp:posOffset>
            </wp:positionH>
            <wp:positionV relativeFrom="paragraph">
              <wp:posOffset>285750</wp:posOffset>
            </wp:positionV>
            <wp:extent cx="2157413" cy="130952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7413" cy="1309521"/>
                    </a:xfrm>
                    <a:prstGeom prst="rect"/>
                    <a:ln/>
                  </pic:spPr>
                </pic:pic>
              </a:graphicData>
            </a:graphic>
          </wp:anchor>
        </w:drawing>
      </w:r>
    </w:p>
    <w:p w:rsidR="00000000" w:rsidDel="00000000" w:rsidP="00000000" w:rsidRDefault="00000000" w:rsidRPr="00000000" w14:paraId="000000DA">
      <w:pPr>
        <w:ind w:left="0" w:firstLine="0"/>
        <w:rPr>
          <w:b w:val="1"/>
          <w:color w:val="202124"/>
          <w:highlight w:val="white"/>
        </w:rPr>
      </w:pPr>
      <w:r w:rsidDel="00000000" w:rsidR="00000000" w:rsidRPr="00000000">
        <w:rPr>
          <w:b w:val="1"/>
          <w:color w:val="202124"/>
          <w:highlight w:val="white"/>
          <w:rtl w:val="0"/>
        </w:rPr>
        <w:t xml:space="preserve">Levenscyclus </w:t>
      </w:r>
      <w:r w:rsidDel="00000000" w:rsidR="00000000" w:rsidRPr="00000000">
        <w:rPr>
          <w:color w:val="202124"/>
          <w:highlight w:val="white"/>
          <w:rtl w:val="0"/>
        </w:rPr>
        <w:t xml:space="preserve">van </w:t>
      </w:r>
      <w:r w:rsidDel="00000000" w:rsidR="00000000" w:rsidRPr="00000000">
        <w:rPr>
          <w:b w:val="1"/>
          <w:color w:val="202124"/>
          <w:highlight w:val="white"/>
          <w:rtl w:val="0"/>
        </w:rPr>
        <w:t xml:space="preserve">5 fasen: </w:t>
      </w:r>
    </w:p>
    <w:p w:rsidR="00000000" w:rsidDel="00000000" w:rsidP="00000000" w:rsidRDefault="00000000" w:rsidRPr="00000000" w14:paraId="000000DB">
      <w:pPr>
        <w:ind w:left="0" w:firstLine="0"/>
        <w:rPr>
          <w:b w:val="1"/>
          <w:color w:val="202124"/>
          <w:highlight w:val="white"/>
        </w:rPr>
      </w:pPr>
      <w:r w:rsidDel="00000000" w:rsidR="00000000" w:rsidRPr="00000000">
        <w:rPr>
          <w:rtl w:val="0"/>
        </w:rPr>
      </w:r>
    </w:p>
    <w:p w:rsidR="00000000" w:rsidDel="00000000" w:rsidP="00000000" w:rsidRDefault="00000000" w:rsidRPr="00000000" w14:paraId="000000DC">
      <w:pPr>
        <w:ind w:left="0" w:firstLine="0"/>
        <w:rPr>
          <w:b w:val="1"/>
          <w:color w:val="202124"/>
          <w:highlight w:val="white"/>
        </w:rPr>
      </w:pPr>
      <w:r w:rsidDel="00000000" w:rsidR="00000000" w:rsidRPr="00000000">
        <w:rPr>
          <w:rtl w:val="0"/>
        </w:rPr>
      </w:r>
    </w:p>
    <w:p w:rsidR="00000000" w:rsidDel="00000000" w:rsidP="00000000" w:rsidRDefault="00000000" w:rsidRPr="00000000" w14:paraId="000000DD">
      <w:pPr>
        <w:ind w:left="0" w:firstLine="0"/>
        <w:rPr>
          <w:b w:val="1"/>
          <w:color w:val="202124"/>
          <w:highlight w:val="white"/>
        </w:rPr>
      </w:pPr>
      <w:r w:rsidDel="00000000" w:rsidR="00000000" w:rsidRPr="00000000">
        <w:rPr>
          <w:rtl w:val="0"/>
        </w:rPr>
      </w:r>
    </w:p>
    <w:p w:rsidR="00000000" w:rsidDel="00000000" w:rsidP="00000000" w:rsidRDefault="00000000" w:rsidRPr="00000000" w14:paraId="000000DE">
      <w:pPr>
        <w:ind w:left="0" w:firstLine="0"/>
        <w:rPr>
          <w:b w:val="1"/>
          <w:color w:val="202124"/>
          <w:highlight w:val="white"/>
        </w:rPr>
      </w:pPr>
      <w:r w:rsidDel="00000000" w:rsidR="00000000" w:rsidRPr="00000000">
        <w:rPr>
          <w:rtl w:val="0"/>
        </w:rPr>
      </w:r>
    </w:p>
    <w:p w:rsidR="00000000" w:rsidDel="00000000" w:rsidP="00000000" w:rsidRDefault="00000000" w:rsidRPr="00000000" w14:paraId="000000DF">
      <w:pPr>
        <w:ind w:left="0" w:firstLine="0"/>
        <w:rPr>
          <w:b w:val="1"/>
          <w:color w:val="202124"/>
          <w:highlight w:val="white"/>
        </w:rPr>
      </w:pPr>
      <w:r w:rsidDel="00000000" w:rsidR="00000000" w:rsidRPr="00000000">
        <w:rPr>
          <w:rtl w:val="0"/>
        </w:rPr>
      </w:r>
    </w:p>
    <w:p w:rsidR="00000000" w:rsidDel="00000000" w:rsidP="00000000" w:rsidRDefault="00000000" w:rsidRPr="00000000" w14:paraId="000000E0">
      <w:pPr>
        <w:ind w:left="0" w:firstLine="0"/>
        <w:rPr>
          <w:b w:val="1"/>
          <w:color w:val="202124"/>
          <w:highlight w:val="white"/>
        </w:rPr>
      </w:pPr>
      <w:r w:rsidDel="00000000" w:rsidR="00000000" w:rsidRPr="00000000">
        <w:rPr>
          <w:rtl w:val="0"/>
        </w:rPr>
      </w:r>
    </w:p>
    <w:p w:rsidR="00000000" w:rsidDel="00000000" w:rsidP="00000000" w:rsidRDefault="00000000" w:rsidRPr="00000000" w14:paraId="000000E1">
      <w:pPr>
        <w:ind w:left="0" w:firstLine="0"/>
        <w:rPr>
          <w:b w:val="1"/>
          <w:color w:val="202124"/>
          <w:highlight w:val="white"/>
        </w:rPr>
      </w:pPr>
      <w:r w:rsidDel="00000000" w:rsidR="00000000" w:rsidRPr="00000000">
        <w:rPr>
          <w:rtl w:val="0"/>
        </w:rPr>
      </w:r>
    </w:p>
    <w:p w:rsidR="00000000" w:rsidDel="00000000" w:rsidP="00000000" w:rsidRDefault="00000000" w:rsidRPr="00000000" w14:paraId="000000E2">
      <w:pPr>
        <w:ind w:left="0" w:firstLine="0"/>
        <w:rPr>
          <w:b w:val="1"/>
          <w:color w:val="202124"/>
          <w:highlight w:val="white"/>
        </w:rPr>
      </w:pPr>
      <w:r w:rsidDel="00000000" w:rsidR="00000000" w:rsidRPr="00000000">
        <w:rPr>
          <w:rtl w:val="0"/>
        </w:rPr>
      </w:r>
    </w:p>
    <w:p w:rsidR="00000000" w:rsidDel="00000000" w:rsidP="00000000" w:rsidRDefault="00000000" w:rsidRPr="00000000" w14:paraId="000000E3">
      <w:pPr>
        <w:ind w:left="0" w:firstLine="0"/>
        <w:rPr>
          <w:b w:val="1"/>
          <w:color w:val="202124"/>
          <w:highlight w:val="white"/>
        </w:rPr>
      </w:pPr>
      <w:r w:rsidDel="00000000" w:rsidR="00000000" w:rsidRPr="00000000">
        <w:rPr>
          <w:b w:val="1"/>
          <w:color w:val="202124"/>
          <w:highlight w:val="white"/>
          <w:rtl w:val="0"/>
        </w:rPr>
        <w:t xml:space="preserve">3 manieren om de prijs van een product vast te stellen:</w:t>
      </w:r>
    </w:p>
    <w:p w:rsidR="00000000" w:rsidDel="00000000" w:rsidP="00000000" w:rsidRDefault="00000000" w:rsidRPr="00000000" w14:paraId="000000E4">
      <w:pPr>
        <w:numPr>
          <w:ilvl w:val="0"/>
          <w:numId w:val="5"/>
        </w:numPr>
        <w:ind w:left="720" w:hanging="360"/>
        <w:rPr>
          <w:b w:val="1"/>
          <w:color w:val="202124"/>
          <w:highlight w:val="white"/>
        </w:rPr>
      </w:pPr>
      <w:r w:rsidDel="00000000" w:rsidR="00000000" w:rsidRPr="00000000">
        <w:rPr>
          <w:rFonts w:ascii="Arial Unicode MS" w:cs="Arial Unicode MS" w:eastAsia="Arial Unicode MS" w:hAnsi="Arial Unicode MS"/>
          <w:b w:val="1"/>
          <w:color w:val="202124"/>
          <w:highlight w:val="white"/>
          <w:rtl w:val="0"/>
        </w:rPr>
        <w:t xml:space="preserve">Kostengeoriënteerde prijsbepaling → </w:t>
      </w:r>
      <w:r w:rsidDel="00000000" w:rsidR="00000000" w:rsidRPr="00000000">
        <w:rPr>
          <w:color w:val="202124"/>
          <w:highlight w:val="white"/>
          <w:rtl w:val="0"/>
        </w:rPr>
        <w:t xml:space="preserve">kosten worden als basis genomen.</w:t>
      </w:r>
    </w:p>
    <w:p w:rsidR="00000000" w:rsidDel="00000000" w:rsidP="00000000" w:rsidRDefault="00000000" w:rsidRPr="00000000" w14:paraId="000000E5">
      <w:pPr>
        <w:numPr>
          <w:ilvl w:val="0"/>
          <w:numId w:val="5"/>
        </w:numPr>
        <w:ind w:left="720" w:hanging="360"/>
        <w:rPr>
          <w:b w:val="1"/>
          <w:color w:val="202124"/>
          <w:highlight w:val="white"/>
        </w:rPr>
      </w:pPr>
      <w:r w:rsidDel="00000000" w:rsidR="00000000" w:rsidRPr="00000000">
        <w:rPr>
          <w:rFonts w:ascii="Arial Unicode MS" w:cs="Arial Unicode MS" w:eastAsia="Arial Unicode MS" w:hAnsi="Arial Unicode MS"/>
          <w:b w:val="1"/>
          <w:color w:val="202124"/>
          <w:highlight w:val="white"/>
          <w:rtl w:val="0"/>
        </w:rPr>
        <w:t xml:space="preserve">Vraaggeoriënteerde prijsbepaling → </w:t>
      </w:r>
      <w:r w:rsidDel="00000000" w:rsidR="00000000" w:rsidRPr="00000000">
        <w:rPr>
          <w:color w:val="202124"/>
          <w:highlight w:val="white"/>
          <w:rtl w:val="0"/>
        </w:rPr>
        <w:t xml:space="preserve">waar de prijs die de consument wilt betalen als uitgangspunt wordt genomen:</w:t>
      </w:r>
    </w:p>
    <w:p w:rsidR="00000000" w:rsidDel="00000000" w:rsidP="00000000" w:rsidRDefault="00000000" w:rsidRPr="00000000" w14:paraId="000000E6">
      <w:pPr>
        <w:numPr>
          <w:ilvl w:val="0"/>
          <w:numId w:val="28"/>
        </w:numPr>
        <w:ind w:left="1440" w:hanging="36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Prijspenatratiepolitiek = lage prijs → hoge prijs (gaat om een nieuw product)</w:t>
      </w:r>
    </w:p>
    <w:p w:rsidR="00000000" w:rsidDel="00000000" w:rsidP="00000000" w:rsidRDefault="00000000" w:rsidRPr="00000000" w14:paraId="000000E7">
      <w:pPr>
        <w:numPr>
          <w:ilvl w:val="0"/>
          <w:numId w:val="28"/>
        </w:numPr>
        <w:ind w:left="1440" w:hanging="360"/>
        <w:rPr>
          <w:color w:val="202124"/>
          <w:highlight w:val="white"/>
        </w:rPr>
      </w:pPr>
      <w:r w:rsidDel="00000000" w:rsidR="00000000" w:rsidRPr="00000000">
        <w:rPr>
          <w:rFonts w:ascii="Arial Unicode MS" w:cs="Arial Unicode MS" w:eastAsia="Arial Unicode MS" w:hAnsi="Arial Unicode MS"/>
          <w:color w:val="202124"/>
          <w:highlight w:val="white"/>
          <w:rtl w:val="0"/>
        </w:rPr>
        <w:t xml:space="preserve">Afroomprijspolitiek = hoge prijs → lage prijs (korte termijn geen concurrentie)</w:t>
      </w:r>
    </w:p>
    <w:p w:rsidR="00000000" w:rsidDel="00000000" w:rsidP="00000000" w:rsidRDefault="00000000" w:rsidRPr="00000000" w14:paraId="000000E8">
      <w:pPr>
        <w:numPr>
          <w:ilvl w:val="0"/>
          <w:numId w:val="28"/>
        </w:numPr>
        <w:ind w:left="1440" w:hanging="360"/>
        <w:rPr>
          <w:color w:val="202124"/>
          <w:highlight w:val="white"/>
        </w:rPr>
      </w:pPr>
      <w:r w:rsidDel="00000000" w:rsidR="00000000" w:rsidRPr="00000000">
        <w:rPr>
          <w:color w:val="202124"/>
          <w:highlight w:val="white"/>
          <w:rtl w:val="0"/>
        </w:rPr>
        <w:t xml:space="preserve">Psychologische prijzen = prijs die goedkoper lijkt </w:t>
      </w:r>
    </w:p>
    <w:p w:rsidR="00000000" w:rsidDel="00000000" w:rsidP="00000000" w:rsidRDefault="00000000" w:rsidRPr="00000000" w14:paraId="000000E9">
      <w:pPr>
        <w:numPr>
          <w:ilvl w:val="0"/>
          <w:numId w:val="28"/>
        </w:numPr>
        <w:ind w:left="1440" w:hanging="360"/>
        <w:rPr>
          <w:color w:val="202124"/>
          <w:highlight w:val="white"/>
        </w:rPr>
      </w:pPr>
      <w:r w:rsidDel="00000000" w:rsidR="00000000" w:rsidRPr="00000000">
        <w:rPr>
          <w:color w:val="202124"/>
          <w:highlight w:val="white"/>
          <w:rtl w:val="0"/>
        </w:rPr>
        <w:t xml:space="preserve">Prijskortingen = 1 + 1 gratis</w:t>
      </w:r>
    </w:p>
    <w:p w:rsidR="00000000" w:rsidDel="00000000" w:rsidP="00000000" w:rsidRDefault="00000000" w:rsidRPr="00000000" w14:paraId="000000EA">
      <w:pPr>
        <w:numPr>
          <w:ilvl w:val="0"/>
          <w:numId w:val="5"/>
        </w:numPr>
        <w:ind w:left="720" w:hanging="360"/>
        <w:rPr>
          <w:b w:val="1"/>
          <w:color w:val="202124"/>
          <w:highlight w:val="white"/>
        </w:rPr>
      </w:pPr>
      <w:r w:rsidDel="00000000" w:rsidR="00000000" w:rsidRPr="00000000">
        <w:rPr>
          <w:b w:val="1"/>
          <w:color w:val="202124"/>
          <w:highlight w:val="white"/>
          <w:rtl w:val="0"/>
        </w:rPr>
        <w:t xml:space="preserve">Concurrentiegeoriënteerde prijsbepaling </w:t>
      </w:r>
      <w:r w:rsidDel="00000000" w:rsidR="00000000" w:rsidRPr="00000000">
        <w:rPr>
          <w:rFonts w:ascii="Arial Unicode MS" w:cs="Arial Unicode MS" w:eastAsia="Arial Unicode MS" w:hAnsi="Arial Unicode MS"/>
          <w:color w:val="202124"/>
          <w:highlight w:val="white"/>
          <w:rtl w:val="0"/>
        </w:rPr>
        <w:t xml:space="preserve">→ prijs wordt afgestemd op de concurrent. </w:t>
      </w:r>
    </w:p>
    <w:p w:rsidR="00000000" w:rsidDel="00000000" w:rsidP="00000000" w:rsidRDefault="00000000" w:rsidRPr="00000000" w14:paraId="000000EB">
      <w:pPr>
        <w:ind w:left="0" w:firstLine="0"/>
        <w:rPr>
          <w:color w:val="202124"/>
          <w:highlight w:val="white"/>
        </w:rPr>
      </w:pPr>
      <w:r w:rsidDel="00000000" w:rsidR="00000000" w:rsidRPr="00000000">
        <w:rPr>
          <w:rtl w:val="0"/>
        </w:rPr>
      </w:r>
    </w:p>
    <w:p w:rsidR="00000000" w:rsidDel="00000000" w:rsidP="00000000" w:rsidRDefault="00000000" w:rsidRPr="00000000" w14:paraId="000000EC">
      <w:pPr>
        <w:ind w:left="0" w:firstLine="0"/>
        <w:rPr>
          <w:color w:val="202124"/>
          <w:highlight w:val="white"/>
          <w:u w:val="single"/>
        </w:rPr>
      </w:pPr>
      <w:r w:rsidDel="00000000" w:rsidR="00000000" w:rsidRPr="00000000">
        <w:rPr>
          <w:color w:val="202124"/>
          <w:highlight w:val="white"/>
          <w:u w:val="single"/>
          <w:rtl w:val="0"/>
        </w:rPr>
        <w:t xml:space="preserve">Plaats en promotie</w:t>
      </w:r>
    </w:p>
    <w:p w:rsidR="00000000" w:rsidDel="00000000" w:rsidP="00000000" w:rsidRDefault="00000000" w:rsidRPr="00000000" w14:paraId="000000ED">
      <w:pPr>
        <w:ind w:left="0" w:firstLine="0"/>
        <w:rPr>
          <w:color w:val="202124"/>
          <w:highlight w:val="white"/>
        </w:rPr>
      </w:pPr>
      <w:r w:rsidDel="00000000" w:rsidR="00000000" w:rsidRPr="00000000">
        <w:rPr>
          <w:color w:val="202124"/>
          <w:highlight w:val="white"/>
          <w:rtl w:val="0"/>
        </w:rPr>
        <w:t xml:space="preserve">De </w:t>
      </w:r>
      <w:r w:rsidDel="00000000" w:rsidR="00000000" w:rsidRPr="00000000">
        <w:rPr>
          <w:b w:val="1"/>
          <w:color w:val="202124"/>
          <w:highlight w:val="white"/>
          <w:rtl w:val="0"/>
        </w:rPr>
        <w:t xml:space="preserve">bedrijfskolom </w:t>
      </w:r>
      <w:r w:rsidDel="00000000" w:rsidR="00000000" w:rsidRPr="00000000">
        <w:rPr>
          <w:color w:val="202124"/>
          <w:highlight w:val="white"/>
          <w:rtl w:val="0"/>
        </w:rPr>
        <w:t xml:space="preserve">is de keten van ondernemingen die de producent verbindt met de consument. Het verschil tussen </w:t>
      </w:r>
      <w:r w:rsidDel="00000000" w:rsidR="00000000" w:rsidRPr="00000000">
        <w:rPr>
          <w:b w:val="1"/>
          <w:color w:val="202124"/>
          <w:highlight w:val="white"/>
          <w:rtl w:val="0"/>
        </w:rPr>
        <w:t xml:space="preserve">groothandel </w:t>
      </w:r>
      <w:r w:rsidDel="00000000" w:rsidR="00000000" w:rsidRPr="00000000">
        <w:rPr>
          <w:color w:val="202124"/>
          <w:highlight w:val="white"/>
          <w:rtl w:val="0"/>
        </w:rPr>
        <w:t xml:space="preserve">en </w:t>
      </w:r>
      <w:r w:rsidDel="00000000" w:rsidR="00000000" w:rsidRPr="00000000">
        <w:rPr>
          <w:b w:val="1"/>
          <w:color w:val="202124"/>
          <w:highlight w:val="white"/>
          <w:rtl w:val="0"/>
        </w:rPr>
        <w:t xml:space="preserve">detaillist </w:t>
      </w:r>
      <w:r w:rsidDel="00000000" w:rsidR="00000000" w:rsidRPr="00000000">
        <w:rPr>
          <w:color w:val="202124"/>
          <w:highlight w:val="white"/>
          <w:rtl w:val="0"/>
        </w:rPr>
        <w:t xml:space="preserve">is dat de detailhandel aan de consument levert en de groothandel levert aan andere groothandels, maar niet aan de consument. Het distributiekanaal is de weg van het product van producent naar consument. Er zijn twee vormen:</w:t>
      </w:r>
    </w:p>
    <w:p w:rsidR="00000000" w:rsidDel="00000000" w:rsidP="00000000" w:rsidRDefault="00000000" w:rsidRPr="00000000" w14:paraId="000000EE">
      <w:pPr>
        <w:numPr>
          <w:ilvl w:val="0"/>
          <w:numId w:val="20"/>
        </w:numPr>
        <w:ind w:left="720" w:hanging="360"/>
        <w:rPr>
          <w:color w:val="202124"/>
          <w:highlight w:val="white"/>
          <w:u w:val="none"/>
        </w:rPr>
      </w:pPr>
      <w:r w:rsidDel="00000000" w:rsidR="00000000" w:rsidRPr="00000000">
        <w:rPr>
          <w:rFonts w:ascii="Arial Unicode MS" w:cs="Arial Unicode MS" w:eastAsia="Arial Unicode MS" w:hAnsi="Arial Unicode MS"/>
          <w:color w:val="202124"/>
          <w:highlight w:val="white"/>
          <w:rtl w:val="0"/>
        </w:rPr>
        <w:t xml:space="preserve">Directe distributie → goederen gaan rechtstreeks van producent naar consument</w:t>
      </w:r>
    </w:p>
    <w:p w:rsidR="00000000" w:rsidDel="00000000" w:rsidP="00000000" w:rsidRDefault="00000000" w:rsidRPr="00000000" w14:paraId="000000EF">
      <w:pPr>
        <w:numPr>
          <w:ilvl w:val="0"/>
          <w:numId w:val="20"/>
        </w:numPr>
        <w:ind w:left="720" w:hanging="360"/>
        <w:rPr>
          <w:color w:val="202124"/>
          <w:highlight w:val="white"/>
          <w:u w:val="none"/>
        </w:rPr>
      </w:pPr>
      <w:r w:rsidDel="00000000" w:rsidR="00000000" w:rsidRPr="00000000">
        <w:rPr>
          <w:rFonts w:ascii="Arial Unicode MS" w:cs="Arial Unicode MS" w:eastAsia="Arial Unicode MS" w:hAnsi="Arial Unicode MS"/>
          <w:color w:val="202124"/>
          <w:highlight w:val="white"/>
          <w:rtl w:val="0"/>
        </w:rPr>
        <w:t xml:space="preserve">Indirecte distributie → tussen producent en consument zit een tussenschakel</w:t>
      </w:r>
    </w:p>
    <w:p w:rsidR="00000000" w:rsidDel="00000000" w:rsidP="00000000" w:rsidRDefault="00000000" w:rsidRPr="00000000" w14:paraId="000000F0">
      <w:pPr>
        <w:numPr>
          <w:ilvl w:val="0"/>
          <w:numId w:val="15"/>
        </w:numPr>
        <w:ind w:left="1440" w:hanging="360"/>
        <w:rPr>
          <w:color w:val="202124"/>
          <w:highlight w:val="white"/>
          <w:u w:val="none"/>
        </w:rPr>
      </w:pPr>
      <w:r w:rsidDel="00000000" w:rsidR="00000000" w:rsidRPr="00000000">
        <w:rPr>
          <w:rFonts w:ascii="Arial Unicode MS" w:cs="Arial Unicode MS" w:eastAsia="Arial Unicode MS" w:hAnsi="Arial Unicode MS"/>
          <w:color w:val="202124"/>
          <w:highlight w:val="white"/>
          <w:rtl w:val="0"/>
        </w:rPr>
        <w:t xml:space="preserve">Push Distributie → Producent probeert zijn product in de schappen van de detaillist te krijgen</w:t>
      </w:r>
    </w:p>
    <w:p w:rsidR="00000000" w:rsidDel="00000000" w:rsidP="00000000" w:rsidRDefault="00000000" w:rsidRPr="00000000" w14:paraId="000000F1">
      <w:pPr>
        <w:numPr>
          <w:ilvl w:val="0"/>
          <w:numId w:val="15"/>
        </w:numPr>
        <w:ind w:left="1440" w:hanging="360"/>
        <w:rPr>
          <w:color w:val="202124"/>
          <w:highlight w:val="white"/>
          <w:u w:val="none"/>
        </w:rPr>
      </w:pPr>
      <w:r w:rsidDel="00000000" w:rsidR="00000000" w:rsidRPr="00000000">
        <w:rPr>
          <w:color w:val="202124"/>
          <w:highlight w:val="white"/>
          <w:rtl w:val="0"/>
        </w:rPr>
        <w:t xml:space="preserve">Pulldistributie</w:t>
      </w:r>
      <w:r w:rsidDel="00000000" w:rsidR="00000000" w:rsidRPr="00000000">
        <w:rPr>
          <w:rFonts w:ascii="Arial Unicode MS" w:cs="Arial Unicode MS" w:eastAsia="Arial Unicode MS" w:hAnsi="Arial Unicode MS"/>
          <w:color w:val="202124"/>
          <w:highlight w:val="white"/>
          <w:rtl w:val="0"/>
        </w:rPr>
        <w:t xml:space="preserve"> → Producent zorgt ervoor dat consumenten aan de detaillist gaan vragen om het product.</w:t>
      </w:r>
    </w:p>
    <w:p w:rsidR="00000000" w:rsidDel="00000000" w:rsidP="00000000" w:rsidRDefault="00000000" w:rsidRPr="00000000" w14:paraId="000000F2">
      <w:pPr>
        <w:ind w:left="0" w:firstLine="0"/>
        <w:rPr>
          <w:color w:val="202124"/>
          <w:highlight w:val="white"/>
        </w:rPr>
      </w:pPr>
      <w:r w:rsidDel="00000000" w:rsidR="00000000" w:rsidRPr="00000000">
        <w:rPr>
          <w:color w:val="202124"/>
          <w:highlight w:val="white"/>
          <w:rtl w:val="0"/>
        </w:rPr>
        <w:t xml:space="preserve">Communicatiebeleid is de promotie + reclame. Er zijn 2 soorten:</w:t>
      </w:r>
    </w:p>
    <w:p w:rsidR="00000000" w:rsidDel="00000000" w:rsidP="00000000" w:rsidRDefault="00000000" w:rsidRPr="00000000" w14:paraId="000000F3">
      <w:pPr>
        <w:numPr>
          <w:ilvl w:val="0"/>
          <w:numId w:val="12"/>
        </w:numPr>
        <w:ind w:left="720" w:hanging="360"/>
        <w:rPr>
          <w:color w:val="202124"/>
          <w:highlight w:val="white"/>
          <w:u w:val="none"/>
        </w:rPr>
      </w:pPr>
      <w:r w:rsidDel="00000000" w:rsidR="00000000" w:rsidRPr="00000000">
        <w:rPr>
          <w:color w:val="202124"/>
          <w:highlight w:val="white"/>
          <w:rtl w:val="0"/>
        </w:rPr>
        <w:t xml:space="preserve">Persoonlijke communicatie: persoonlijk contact met de klant</w:t>
      </w:r>
    </w:p>
    <w:p w:rsidR="00000000" w:rsidDel="00000000" w:rsidP="00000000" w:rsidRDefault="00000000" w:rsidRPr="00000000" w14:paraId="000000F4">
      <w:pPr>
        <w:numPr>
          <w:ilvl w:val="0"/>
          <w:numId w:val="12"/>
        </w:numPr>
        <w:ind w:left="720" w:hanging="360"/>
        <w:rPr>
          <w:color w:val="202124"/>
          <w:highlight w:val="white"/>
          <w:u w:val="none"/>
        </w:rPr>
      </w:pPr>
      <w:r w:rsidDel="00000000" w:rsidR="00000000" w:rsidRPr="00000000">
        <w:rPr>
          <w:color w:val="202124"/>
          <w:highlight w:val="white"/>
          <w:rtl w:val="0"/>
        </w:rPr>
        <w:t xml:space="preserve">Massacommunicatie: heel veel mensen bereiken in een keer</w:t>
      </w:r>
    </w:p>
    <w:p w:rsidR="00000000" w:rsidDel="00000000" w:rsidP="00000000" w:rsidRDefault="00000000" w:rsidRPr="00000000" w14:paraId="000000F5">
      <w:pPr>
        <w:rPr>
          <w:b w:val="1"/>
          <w:color w:val="202124"/>
          <w:highlight w:val="white"/>
        </w:rPr>
      </w:pPr>
      <w:r w:rsidDel="00000000" w:rsidR="00000000" w:rsidRPr="00000000">
        <w:rPr>
          <w:rtl w:val="0"/>
        </w:rPr>
      </w:r>
    </w:p>
    <w:p w:rsidR="00000000" w:rsidDel="00000000" w:rsidP="00000000" w:rsidRDefault="00000000" w:rsidRPr="00000000" w14:paraId="000000F6">
      <w:pPr>
        <w:rPr>
          <w:color w:val="202124"/>
          <w:highlight w:val="white"/>
          <w:u w:val="single"/>
        </w:rPr>
      </w:pPr>
      <w:r w:rsidDel="00000000" w:rsidR="00000000" w:rsidRPr="00000000">
        <w:rPr>
          <w:color w:val="202124"/>
          <w:highlight w:val="white"/>
          <w:u w:val="single"/>
          <w:rtl w:val="0"/>
        </w:rPr>
        <w:t xml:space="preserve">Soorten reclame</w:t>
      </w:r>
    </w:p>
    <w:p w:rsidR="00000000" w:rsidDel="00000000" w:rsidP="00000000" w:rsidRDefault="00000000" w:rsidRPr="00000000" w14:paraId="000000F7">
      <w:pPr>
        <w:numPr>
          <w:ilvl w:val="0"/>
          <w:numId w:val="8"/>
        </w:numPr>
        <w:ind w:left="720" w:hanging="360"/>
        <w:rPr>
          <w:b w:val="1"/>
          <w:color w:val="202124"/>
          <w:highlight w:val="white"/>
        </w:rPr>
      </w:pPr>
      <w:r w:rsidDel="00000000" w:rsidR="00000000" w:rsidRPr="00000000">
        <w:rPr>
          <w:rFonts w:ascii="Arial Unicode MS" w:cs="Arial Unicode MS" w:eastAsia="Arial Unicode MS" w:hAnsi="Arial Unicode MS"/>
          <w:b w:val="1"/>
          <w:color w:val="202124"/>
          <w:highlight w:val="white"/>
          <w:rtl w:val="0"/>
        </w:rPr>
        <w:t xml:space="preserve">Individuele reclame → fabrikant maakt reclame voor zijn eigen product</w:t>
      </w:r>
    </w:p>
    <w:p w:rsidR="00000000" w:rsidDel="00000000" w:rsidP="00000000" w:rsidRDefault="00000000" w:rsidRPr="00000000" w14:paraId="000000F8">
      <w:pPr>
        <w:numPr>
          <w:ilvl w:val="0"/>
          <w:numId w:val="8"/>
        </w:numPr>
        <w:ind w:left="720" w:hanging="360"/>
        <w:rPr>
          <w:b w:val="1"/>
          <w:color w:val="202124"/>
          <w:highlight w:val="white"/>
          <w:u w:val="none"/>
        </w:rPr>
      </w:pPr>
      <w:r w:rsidDel="00000000" w:rsidR="00000000" w:rsidRPr="00000000">
        <w:rPr>
          <w:rFonts w:ascii="Arial Unicode MS" w:cs="Arial Unicode MS" w:eastAsia="Arial Unicode MS" w:hAnsi="Arial Unicode MS"/>
          <w:b w:val="1"/>
          <w:color w:val="202124"/>
          <w:highlight w:val="white"/>
          <w:rtl w:val="0"/>
        </w:rPr>
        <w:t xml:space="preserve">Collectieve reclame → </w:t>
      </w:r>
      <w:r w:rsidDel="00000000" w:rsidR="00000000" w:rsidRPr="00000000">
        <w:rPr>
          <w:color w:val="202124"/>
          <w:highlight w:val="white"/>
          <w:rtl w:val="0"/>
        </w:rPr>
        <w:t xml:space="preserve">reclame voor een bepaalde productsoort</w:t>
      </w:r>
    </w:p>
    <w:p w:rsidR="00000000" w:rsidDel="00000000" w:rsidP="00000000" w:rsidRDefault="00000000" w:rsidRPr="00000000" w14:paraId="000000F9">
      <w:pPr>
        <w:numPr>
          <w:ilvl w:val="0"/>
          <w:numId w:val="8"/>
        </w:numPr>
        <w:ind w:left="720" w:hanging="360"/>
        <w:rPr>
          <w:b w:val="1"/>
          <w:color w:val="202124"/>
          <w:highlight w:val="white"/>
        </w:rPr>
      </w:pPr>
      <w:r w:rsidDel="00000000" w:rsidR="00000000" w:rsidRPr="00000000">
        <w:rPr>
          <w:b w:val="1"/>
          <w:color w:val="202124"/>
          <w:highlight w:val="white"/>
          <w:rtl w:val="0"/>
        </w:rPr>
        <w:t xml:space="preserve">Themareclame </w:t>
      </w:r>
      <w:r w:rsidDel="00000000" w:rsidR="00000000" w:rsidRPr="00000000">
        <w:rPr>
          <w:rFonts w:ascii="Arial Unicode MS" w:cs="Arial Unicode MS" w:eastAsia="Arial Unicode MS" w:hAnsi="Arial Unicode MS"/>
          <w:color w:val="202124"/>
          <w:highlight w:val="white"/>
          <w:rtl w:val="0"/>
        </w:rPr>
        <w:t xml:space="preserve">→ lange termijn het imago van het bedrijf &amp; koopgedrag beïnvloeden</w:t>
      </w:r>
    </w:p>
    <w:p w:rsidR="00000000" w:rsidDel="00000000" w:rsidP="00000000" w:rsidRDefault="00000000" w:rsidRPr="00000000" w14:paraId="000000FA">
      <w:pPr>
        <w:numPr>
          <w:ilvl w:val="0"/>
          <w:numId w:val="8"/>
        </w:numPr>
        <w:ind w:left="720" w:hanging="360"/>
        <w:rPr>
          <w:b w:val="1"/>
          <w:color w:val="202124"/>
          <w:highlight w:val="white"/>
        </w:rPr>
      </w:pPr>
      <w:r w:rsidDel="00000000" w:rsidR="00000000" w:rsidRPr="00000000">
        <w:rPr>
          <w:rFonts w:ascii="Arial Unicode MS" w:cs="Arial Unicode MS" w:eastAsia="Arial Unicode MS" w:hAnsi="Arial Unicode MS"/>
          <w:b w:val="1"/>
          <w:color w:val="202124"/>
          <w:highlight w:val="white"/>
          <w:rtl w:val="0"/>
        </w:rPr>
        <w:t xml:space="preserve">Actiereclame →</w:t>
      </w:r>
      <w:r w:rsidDel="00000000" w:rsidR="00000000" w:rsidRPr="00000000">
        <w:rPr>
          <w:color w:val="202124"/>
          <w:highlight w:val="white"/>
          <w:rtl w:val="0"/>
        </w:rPr>
        <w:t xml:space="preserve"> acties op korte termijn voor stimulatie verkoop</w:t>
      </w:r>
    </w:p>
    <w:p w:rsidR="00000000" w:rsidDel="00000000" w:rsidP="00000000" w:rsidRDefault="00000000" w:rsidRPr="00000000" w14:paraId="000000FB">
      <w:pPr>
        <w:numPr>
          <w:ilvl w:val="0"/>
          <w:numId w:val="8"/>
        </w:numPr>
        <w:ind w:left="720" w:hanging="360"/>
        <w:rPr>
          <w:b w:val="1"/>
          <w:color w:val="202124"/>
          <w:highlight w:val="white"/>
        </w:rPr>
      </w:pPr>
      <w:r w:rsidDel="00000000" w:rsidR="00000000" w:rsidRPr="00000000">
        <w:rPr>
          <w:rFonts w:ascii="Arial Unicode MS" w:cs="Arial Unicode MS" w:eastAsia="Arial Unicode MS" w:hAnsi="Arial Unicode MS"/>
          <w:b w:val="1"/>
          <w:color w:val="202124"/>
          <w:highlight w:val="white"/>
          <w:rtl w:val="0"/>
        </w:rPr>
        <w:t xml:space="preserve">Ideële reclame → </w:t>
      </w:r>
      <w:r w:rsidDel="00000000" w:rsidR="00000000" w:rsidRPr="00000000">
        <w:rPr>
          <w:color w:val="202124"/>
          <w:highlight w:val="white"/>
          <w:rtl w:val="0"/>
        </w:rPr>
        <w:t xml:space="preserve">ook wel sociale marketing genoemd, gericht op welzijn van consument / milieu</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