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47A7" w14:textId="135705CB" w:rsidR="00E210A9" w:rsidRDefault="00E210A9" w:rsidP="00E210A9">
      <w:pPr>
        <w:pStyle w:val="Gekleurdetekst"/>
      </w:pPr>
      <w:bookmarkStart w:id="0" w:name="_GoBack"/>
      <w:r>
        <w:t xml:space="preserve">Vertaling De </w:t>
      </w:r>
      <w:proofErr w:type="spellStart"/>
      <w:r>
        <w:t>virginum</w:t>
      </w:r>
      <w:proofErr w:type="spellEnd"/>
      <w:r>
        <w:t xml:space="preserve"> </w:t>
      </w:r>
      <w:proofErr w:type="spellStart"/>
      <w:r>
        <w:t>Sabinarum</w:t>
      </w:r>
      <w:proofErr w:type="spellEnd"/>
      <w:r>
        <w:t xml:space="preserve"> </w:t>
      </w:r>
      <w:proofErr w:type="spellStart"/>
      <w:r>
        <w:t>rapina</w:t>
      </w:r>
      <w:proofErr w:type="spellEnd"/>
    </w:p>
    <w:bookmarkEnd w:id="0"/>
    <w:p w14:paraId="43865426" w14:textId="77777777" w:rsid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b/>
          <w:color w:val="000000"/>
        </w:rPr>
      </w:pPr>
    </w:p>
    <w:p w14:paraId="005B1A1D" w14:textId="77777777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  <w:r w:rsidRPr="00E210A9">
        <w:rPr>
          <w:rFonts w:eastAsia="Verdana" w:cs="Verdana"/>
          <w:b/>
          <w:color w:val="000000"/>
        </w:rPr>
        <w:t>Nood breekt wet</w:t>
      </w:r>
    </w:p>
    <w:p w14:paraId="42056FDA" w14:textId="0BAAD1DF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  <w:r w:rsidRPr="00E210A9">
        <w:rPr>
          <w:rFonts w:eastAsia="Verdana" w:cs="Verdana"/>
          <w:color w:val="000000"/>
        </w:rPr>
        <w:t xml:space="preserve">In de stad, die reeds gegroeid was, was het gebrek aan vrouwen een grote zorg voor Romulus: de Romeinen hadden geen hoop op een huwelijk, geen hoop op </w:t>
      </w:r>
      <w:r>
        <w:rPr>
          <w:rFonts w:eastAsia="Verdana" w:cs="Verdana"/>
          <w:color w:val="000000"/>
        </w:rPr>
        <w:t xml:space="preserve">kinderen. Op dat moment stuurde </w:t>
      </w:r>
      <w:r w:rsidRPr="00E210A9">
        <w:rPr>
          <w:rFonts w:eastAsia="Verdana" w:cs="Verdana"/>
          <w:color w:val="000000"/>
        </w:rPr>
        <w:t xml:space="preserve">Romulus op basis van een senaatsbesluit gezanten naar de naburige volkeren, die vrouwen voor een huwelijk moesten vragen. </w:t>
      </w:r>
      <w:r w:rsidRPr="00E210A9">
        <w:rPr>
          <w:rFonts w:eastAsia="Verdana" w:cs="Verdana"/>
        </w:rPr>
        <w:t>N</w:t>
      </w:r>
      <w:r w:rsidRPr="00E210A9">
        <w:rPr>
          <w:rFonts w:eastAsia="Verdana" w:cs="Verdana"/>
          <w:color w:val="000000"/>
        </w:rPr>
        <w:t>ergens werd</w:t>
      </w:r>
      <w:r w:rsidRPr="00E210A9">
        <w:rPr>
          <w:rFonts w:eastAsia="Verdana" w:cs="Verdana"/>
        </w:rPr>
        <w:t xml:space="preserve"> er welwillend naar</w:t>
      </w:r>
      <w:r w:rsidRPr="00E210A9">
        <w:rPr>
          <w:rFonts w:eastAsia="Verdana" w:cs="Verdana"/>
          <w:color w:val="000000"/>
        </w:rPr>
        <w:t xml:space="preserve"> de gezanten </w:t>
      </w:r>
      <w:r w:rsidRPr="00E210A9">
        <w:rPr>
          <w:rFonts w:eastAsia="Verdana" w:cs="Verdana"/>
        </w:rPr>
        <w:t>geluisterd</w:t>
      </w:r>
      <w:r w:rsidRPr="00E210A9">
        <w:rPr>
          <w:rFonts w:eastAsia="Verdana" w:cs="Verdana"/>
          <w:color w:val="000000"/>
        </w:rPr>
        <w:t>. Integendeel, meerdere volkeren spotten met de nieuwe stad: ‘Aan welke rovers zullen we onze dochters ten huwelijk geven? In welk onbekend volk zullen onze kleinkinderen opgevoed worden?’</w:t>
      </w:r>
      <w:r w:rsidRPr="00E210A9">
        <w:rPr>
          <w:rFonts w:eastAsia="Verdana" w:cs="Verdana"/>
        </w:rPr>
        <w:t xml:space="preserve"> D</w:t>
      </w:r>
      <w:r w:rsidRPr="00E210A9">
        <w:rPr>
          <w:rFonts w:eastAsia="Verdana" w:cs="Verdana"/>
          <w:color w:val="000000"/>
        </w:rPr>
        <w:t>at kon R</w:t>
      </w:r>
      <w:r w:rsidRPr="00E210A9">
        <w:rPr>
          <w:rFonts w:eastAsia="Verdana" w:cs="Verdana"/>
        </w:rPr>
        <w:t xml:space="preserve">omulus </w:t>
      </w:r>
      <w:r w:rsidRPr="00E210A9">
        <w:rPr>
          <w:rFonts w:eastAsia="Verdana" w:cs="Verdana"/>
          <w:color w:val="000000"/>
        </w:rPr>
        <w:t>moeilijk verdragen</w:t>
      </w:r>
      <w:r w:rsidRPr="00E210A9">
        <w:rPr>
          <w:rFonts w:eastAsia="Verdana" w:cs="Verdana"/>
        </w:rPr>
        <w:t xml:space="preserve">, </w:t>
      </w:r>
      <w:r w:rsidRPr="00E210A9">
        <w:rPr>
          <w:rFonts w:eastAsia="Verdana" w:cs="Verdana"/>
          <w:color w:val="000000"/>
        </w:rPr>
        <w:t xml:space="preserve">dus dacht hij een hinderlaag uit. </w:t>
      </w:r>
    </w:p>
    <w:p w14:paraId="65A0C334" w14:textId="77777777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</w:p>
    <w:p w14:paraId="7E04BA80" w14:textId="77777777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  <w:r w:rsidRPr="00E210A9">
        <w:rPr>
          <w:rFonts w:eastAsia="Verdana" w:cs="Verdana"/>
          <w:b/>
          <w:color w:val="000000"/>
        </w:rPr>
        <w:t>De Romeinen slaan toe</w:t>
      </w:r>
    </w:p>
    <w:p w14:paraId="1673CE6B" w14:textId="0B66C999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  <w:r w:rsidRPr="00E210A9">
        <w:rPr>
          <w:rFonts w:eastAsia="Verdana" w:cs="Verdana"/>
          <w:color w:val="000000"/>
        </w:rPr>
        <w:t xml:space="preserve">Hij bereidde prachtige ruiterspelen voor en nodigde de buurvolkeren uit. Alle </w:t>
      </w:r>
      <w:proofErr w:type="spellStart"/>
      <w:r w:rsidRPr="00E210A9">
        <w:rPr>
          <w:rFonts w:eastAsia="Verdana" w:cs="Verdana"/>
          <w:color w:val="000000"/>
        </w:rPr>
        <w:t>Sabijnen</w:t>
      </w:r>
      <w:proofErr w:type="spellEnd"/>
      <w:r w:rsidRPr="00E210A9">
        <w:rPr>
          <w:rFonts w:eastAsia="Verdana" w:cs="Verdana"/>
          <w:color w:val="000000"/>
        </w:rPr>
        <w:t xml:space="preserve"> kwamen samen naar de nieuwe stad en bewonderden de mooie huizen en reusachtige stadsmuren. Ze waren met hun kinderen en echtgenotes talrijk bij het schouwspel aa</w:t>
      </w:r>
      <w:r>
        <w:rPr>
          <w:rFonts w:eastAsia="Verdana" w:cs="Verdana"/>
          <w:color w:val="000000"/>
        </w:rPr>
        <w:t xml:space="preserve">nwezig. Toen het moment van het </w:t>
      </w:r>
      <w:r w:rsidRPr="00E210A9">
        <w:rPr>
          <w:rFonts w:eastAsia="Verdana" w:cs="Verdana"/>
          <w:color w:val="000000"/>
        </w:rPr>
        <w:t xml:space="preserve">spektakel gekomen was, richtten de </w:t>
      </w:r>
      <w:proofErr w:type="spellStart"/>
      <w:r w:rsidRPr="00E210A9">
        <w:rPr>
          <w:rFonts w:eastAsia="Verdana" w:cs="Verdana"/>
          <w:color w:val="000000"/>
        </w:rPr>
        <w:t>Sabijnen</w:t>
      </w:r>
      <w:proofErr w:type="spellEnd"/>
      <w:r w:rsidRPr="00E210A9">
        <w:rPr>
          <w:rFonts w:eastAsia="Verdana" w:cs="Verdana"/>
          <w:color w:val="000000"/>
        </w:rPr>
        <w:t xml:space="preserve"> nietsvermoedend hun ogen en aandacht op de spelen. Een teken wordt gegev</w:t>
      </w:r>
      <w:r w:rsidRPr="00E210A9">
        <w:rPr>
          <w:rFonts w:eastAsia="Verdana" w:cs="Verdana"/>
        </w:rPr>
        <w:t xml:space="preserve">en, </w:t>
      </w:r>
      <w:r w:rsidRPr="00E210A9">
        <w:rPr>
          <w:rFonts w:eastAsia="Verdana" w:cs="Verdana"/>
          <w:color w:val="000000"/>
        </w:rPr>
        <w:t>de Romeinse jonge mannen rennen van overal naar de gasten</w:t>
      </w:r>
      <w:r w:rsidRPr="00E210A9">
        <w:rPr>
          <w:rFonts w:eastAsia="Verdana" w:cs="Verdana"/>
        </w:rPr>
        <w:t>,</w:t>
      </w:r>
      <w:r w:rsidRPr="00E210A9">
        <w:rPr>
          <w:rFonts w:eastAsia="Verdana" w:cs="Verdana"/>
          <w:color w:val="000000"/>
        </w:rPr>
        <w:t xml:space="preserve"> </w:t>
      </w:r>
      <w:r w:rsidRPr="00E210A9">
        <w:rPr>
          <w:rFonts w:eastAsia="Verdana" w:cs="Verdana"/>
        </w:rPr>
        <w:t>m</w:t>
      </w:r>
      <w:r w:rsidRPr="00E210A9">
        <w:rPr>
          <w:rFonts w:eastAsia="Verdana" w:cs="Verdana"/>
          <w:color w:val="000000"/>
        </w:rPr>
        <w:t>et een enorm tumult gr</w:t>
      </w:r>
      <w:r w:rsidRPr="00E210A9">
        <w:rPr>
          <w:rFonts w:eastAsia="Verdana" w:cs="Verdana"/>
        </w:rPr>
        <w:t>ij</w:t>
      </w:r>
      <w:r w:rsidRPr="00E210A9">
        <w:rPr>
          <w:rFonts w:eastAsia="Verdana" w:cs="Verdana"/>
          <w:color w:val="000000"/>
        </w:rPr>
        <w:t>pen ze meisjes vas</w:t>
      </w:r>
      <w:r w:rsidRPr="00E210A9">
        <w:rPr>
          <w:rFonts w:eastAsia="Verdana" w:cs="Verdana"/>
        </w:rPr>
        <w:t xml:space="preserve">t, snel </w:t>
      </w:r>
      <w:r w:rsidRPr="00E210A9">
        <w:rPr>
          <w:rFonts w:eastAsia="Verdana" w:cs="Verdana"/>
          <w:color w:val="000000"/>
        </w:rPr>
        <w:t>dr</w:t>
      </w:r>
      <w:r w:rsidRPr="00E210A9">
        <w:rPr>
          <w:rFonts w:eastAsia="Verdana" w:cs="Verdana"/>
        </w:rPr>
        <w:t>a</w:t>
      </w:r>
      <w:r w:rsidRPr="00E210A9">
        <w:rPr>
          <w:rFonts w:eastAsia="Verdana" w:cs="Verdana"/>
          <w:color w:val="000000"/>
        </w:rPr>
        <w:t xml:space="preserve">gen ze hen gillend naar hun huizen. De vaders en de broers konden de meisjes niet uit de handen van de Romeinen rukken: woedend vluchtten ze naar huis en scholden ze hun onbetrouwbare gastheren uit.  </w:t>
      </w:r>
    </w:p>
    <w:p w14:paraId="73C2938B" w14:textId="77777777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</w:p>
    <w:p w14:paraId="3172C828" w14:textId="77777777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  <w:r w:rsidRPr="00E210A9">
        <w:rPr>
          <w:rFonts w:eastAsia="Verdana" w:cs="Verdana"/>
          <w:b/>
          <w:color w:val="000000"/>
        </w:rPr>
        <w:t>Een onverwacht einde van de tweedracht</w:t>
      </w:r>
    </w:p>
    <w:p w14:paraId="1B756254" w14:textId="078EAE49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  <w:r w:rsidRPr="00E210A9">
        <w:rPr>
          <w:rFonts w:eastAsia="Verdana" w:cs="Verdana"/>
          <w:color w:val="000000"/>
        </w:rPr>
        <w:t>Deze roof was de oorzaak van een lange ruzie. Enkele jaren later begon een vreselijke veldslag tussen de twee volkeren. Maar de Sabijnse vrouwen beg</w:t>
      </w:r>
      <w:r w:rsidRPr="00E210A9">
        <w:rPr>
          <w:rFonts w:eastAsia="Verdana" w:cs="Verdana"/>
        </w:rPr>
        <w:t>e</w:t>
      </w:r>
      <w:r w:rsidRPr="00E210A9">
        <w:rPr>
          <w:rFonts w:eastAsia="Verdana" w:cs="Verdana"/>
          <w:color w:val="000000"/>
        </w:rPr>
        <w:t>ven zich moedig tussen de vliegende projectielen en scheiden de vijandige slagordes. Aan de ene kant sme</w:t>
      </w:r>
      <w:r w:rsidRPr="00E210A9">
        <w:rPr>
          <w:rFonts w:eastAsia="Verdana" w:cs="Verdana"/>
        </w:rPr>
        <w:t>k</w:t>
      </w:r>
      <w:r w:rsidRPr="00E210A9">
        <w:rPr>
          <w:rFonts w:eastAsia="Verdana" w:cs="Verdana"/>
          <w:color w:val="000000"/>
        </w:rPr>
        <w:t xml:space="preserve">en ze hun vaders, aan de andere kant hun </w:t>
      </w:r>
      <w:r w:rsidRPr="00E210A9">
        <w:rPr>
          <w:rFonts w:eastAsia="Verdana" w:cs="Verdana"/>
        </w:rPr>
        <w:t>mannen</w:t>
      </w:r>
      <w:r w:rsidRPr="00E210A9">
        <w:rPr>
          <w:rFonts w:eastAsia="Verdana" w:cs="Verdana"/>
          <w:color w:val="000000"/>
        </w:rPr>
        <w:t xml:space="preserve">: ’Hou rekening met </w:t>
      </w:r>
      <w:r w:rsidRPr="00E210A9">
        <w:rPr>
          <w:rFonts w:eastAsia="Verdana" w:cs="Verdana"/>
        </w:rPr>
        <w:t xml:space="preserve">jullie </w:t>
      </w:r>
      <w:r w:rsidRPr="00E210A9">
        <w:rPr>
          <w:rFonts w:eastAsia="Verdana" w:cs="Verdana"/>
          <w:color w:val="000000"/>
        </w:rPr>
        <w:t xml:space="preserve">kinderen en jullie kleinkinderen! Keer jullie woede </w:t>
      </w:r>
      <w:r w:rsidRPr="00E210A9">
        <w:rPr>
          <w:rFonts w:eastAsia="Verdana" w:cs="Verdana"/>
        </w:rPr>
        <w:t xml:space="preserve">tegen </w:t>
      </w:r>
      <w:r w:rsidRPr="00E210A9">
        <w:rPr>
          <w:rFonts w:eastAsia="Verdana" w:cs="Verdana"/>
          <w:color w:val="000000"/>
        </w:rPr>
        <w:t>ons</w:t>
      </w:r>
      <w:r w:rsidRPr="00E210A9">
        <w:rPr>
          <w:rFonts w:eastAsia="Verdana" w:cs="Verdana"/>
        </w:rPr>
        <w:t>;</w:t>
      </w:r>
      <w:r w:rsidRPr="00E210A9">
        <w:rPr>
          <w:rFonts w:eastAsia="Verdana" w:cs="Verdana"/>
          <w:color w:val="000000"/>
        </w:rPr>
        <w:t xml:space="preserve"> </w:t>
      </w:r>
      <w:r w:rsidRPr="00E210A9">
        <w:rPr>
          <w:rFonts w:eastAsia="Verdana" w:cs="Verdana"/>
        </w:rPr>
        <w:t>w</w:t>
      </w:r>
      <w:r w:rsidRPr="00E210A9">
        <w:rPr>
          <w:rFonts w:eastAsia="Verdana" w:cs="Verdana"/>
          <w:color w:val="000000"/>
        </w:rPr>
        <w:t>ij zijn de oorzaak van de oorlog</w:t>
      </w:r>
      <w:r w:rsidRPr="00E210A9">
        <w:rPr>
          <w:rFonts w:eastAsia="Verdana" w:cs="Verdana"/>
        </w:rPr>
        <w:t>, w</w:t>
      </w:r>
      <w:r w:rsidRPr="00E210A9">
        <w:rPr>
          <w:rFonts w:eastAsia="Verdana" w:cs="Verdana"/>
          <w:color w:val="000000"/>
        </w:rPr>
        <w:t>ij zijn de oorzaak van de wonden en doden onder onze mannen en ouders</w:t>
      </w:r>
      <w:r w:rsidRPr="00E210A9">
        <w:rPr>
          <w:rFonts w:eastAsia="Verdana" w:cs="Verdana"/>
        </w:rPr>
        <w:t xml:space="preserve">; wij zullen </w:t>
      </w:r>
      <w:r w:rsidRPr="00E210A9">
        <w:rPr>
          <w:rFonts w:eastAsia="Verdana" w:cs="Verdana"/>
          <w:color w:val="000000"/>
        </w:rPr>
        <w:t xml:space="preserve">beter sterven </w:t>
      </w:r>
      <w:r w:rsidRPr="00E210A9">
        <w:rPr>
          <w:rFonts w:eastAsia="Verdana" w:cs="Verdana"/>
        </w:rPr>
        <w:t>d</w:t>
      </w:r>
      <w:r w:rsidRPr="00E210A9">
        <w:rPr>
          <w:rFonts w:eastAsia="Verdana" w:cs="Verdana"/>
          <w:color w:val="000000"/>
        </w:rPr>
        <w:t xml:space="preserve">an zonder jullie als weduwen </w:t>
      </w:r>
      <w:r>
        <w:rPr>
          <w:rFonts w:eastAsia="Verdana" w:cs="Verdana"/>
          <w:color w:val="000000"/>
        </w:rPr>
        <w:t xml:space="preserve">of wezen te leven. Hun optreden </w:t>
      </w:r>
      <w:r w:rsidRPr="00E210A9">
        <w:rPr>
          <w:rFonts w:eastAsia="Verdana" w:cs="Verdana"/>
          <w:color w:val="000000"/>
        </w:rPr>
        <w:t xml:space="preserve">maakt indruk </w:t>
      </w:r>
      <w:r w:rsidRPr="00E210A9">
        <w:rPr>
          <w:rFonts w:eastAsia="Verdana" w:cs="Verdana"/>
        </w:rPr>
        <w:t xml:space="preserve">én </w:t>
      </w:r>
      <w:r w:rsidRPr="00E210A9">
        <w:rPr>
          <w:rFonts w:eastAsia="Verdana" w:cs="Verdana"/>
          <w:color w:val="000000"/>
        </w:rPr>
        <w:t xml:space="preserve">op de menigte </w:t>
      </w:r>
      <w:r w:rsidRPr="00E210A9">
        <w:rPr>
          <w:rFonts w:eastAsia="Verdana" w:cs="Verdana"/>
        </w:rPr>
        <w:t>é</w:t>
      </w:r>
      <w:r w:rsidRPr="00E210A9">
        <w:rPr>
          <w:rFonts w:eastAsia="Verdana" w:cs="Verdana"/>
          <w:color w:val="000000"/>
        </w:rPr>
        <w:t xml:space="preserve">n op de leiders. </w:t>
      </w:r>
      <w:r w:rsidRPr="00E210A9">
        <w:rPr>
          <w:rFonts w:eastAsia="Verdana" w:cs="Verdana"/>
        </w:rPr>
        <w:t>P</w:t>
      </w:r>
      <w:r w:rsidRPr="00E210A9">
        <w:rPr>
          <w:rFonts w:eastAsia="Verdana" w:cs="Verdana"/>
          <w:color w:val="000000"/>
        </w:rPr>
        <w:t>lotse</w:t>
      </w:r>
      <w:r w:rsidRPr="00E210A9">
        <w:rPr>
          <w:rFonts w:eastAsia="Verdana" w:cs="Verdana"/>
        </w:rPr>
        <w:t xml:space="preserve"> valt er </w:t>
      </w:r>
      <w:r w:rsidRPr="00E210A9">
        <w:rPr>
          <w:rFonts w:eastAsia="Verdana" w:cs="Verdana"/>
          <w:color w:val="000000"/>
        </w:rPr>
        <w:t xml:space="preserve">stilte en rust. Daarna </w:t>
      </w:r>
      <w:r w:rsidRPr="00E210A9">
        <w:rPr>
          <w:rFonts w:eastAsia="Verdana" w:cs="Verdana"/>
        </w:rPr>
        <w:t xml:space="preserve">komen </w:t>
      </w:r>
      <w:r w:rsidRPr="00E210A9">
        <w:rPr>
          <w:rFonts w:eastAsia="Verdana" w:cs="Verdana"/>
          <w:color w:val="000000"/>
        </w:rPr>
        <w:t xml:space="preserve">de leiders naar voren en </w:t>
      </w:r>
      <w:r w:rsidRPr="00E210A9">
        <w:rPr>
          <w:rFonts w:eastAsia="Verdana" w:cs="Verdana"/>
        </w:rPr>
        <w:t xml:space="preserve">sluiten </w:t>
      </w:r>
      <w:r w:rsidRPr="00E210A9">
        <w:rPr>
          <w:rFonts w:eastAsia="Verdana" w:cs="Verdana"/>
          <w:color w:val="000000"/>
        </w:rPr>
        <w:t xml:space="preserve">een verdrag: de Romeinen en de </w:t>
      </w:r>
      <w:proofErr w:type="spellStart"/>
      <w:r w:rsidRPr="00E210A9">
        <w:rPr>
          <w:rFonts w:eastAsia="Verdana" w:cs="Verdana"/>
          <w:color w:val="000000"/>
        </w:rPr>
        <w:t>Sabijnen</w:t>
      </w:r>
      <w:proofErr w:type="spellEnd"/>
      <w:r w:rsidRPr="00E210A9">
        <w:rPr>
          <w:rFonts w:eastAsia="Verdana" w:cs="Verdana"/>
          <w:color w:val="000000"/>
        </w:rPr>
        <w:t xml:space="preserve"> werden verbonden en uit de twee volkeren werd één gemeenschap gemaakt. </w:t>
      </w:r>
    </w:p>
    <w:p w14:paraId="0149E20C" w14:textId="77777777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</w:p>
    <w:p w14:paraId="0A719C50" w14:textId="77777777" w:rsidR="00E210A9" w:rsidRPr="00E210A9" w:rsidRDefault="00E210A9" w:rsidP="00E210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 w:cs="Verdana"/>
          <w:color w:val="000000"/>
        </w:rPr>
      </w:pPr>
    </w:p>
    <w:p w14:paraId="73CC5ED7" w14:textId="77777777" w:rsidR="00C00314" w:rsidRPr="00E210A9" w:rsidRDefault="00C00314" w:rsidP="00E210A9">
      <w:pPr>
        <w:suppressLineNumbers/>
        <w:spacing w:line="360" w:lineRule="auto"/>
        <w:rPr>
          <w:rFonts w:eastAsia="Verdana" w:cs="Verdana"/>
        </w:rPr>
      </w:pPr>
    </w:p>
    <w:p w14:paraId="1CC0DA3A" w14:textId="3F51A812" w:rsidR="00881B2E" w:rsidRPr="00881B2E" w:rsidRDefault="00881B2E" w:rsidP="00EF648F">
      <w:pPr>
        <w:suppressLineNumbers/>
        <w:rPr>
          <w:sz w:val="24"/>
          <w:szCs w:val="24"/>
        </w:rPr>
      </w:pPr>
      <w:bookmarkStart w:id="1" w:name="_gjdgxs" w:colFirst="0" w:colLast="0"/>
      <w:bookmarkEnd w:id="1"/>
    </w:p>
    <w:sectPr w:rsidR="00881B2E" w:rsidRPr="00881B2E" w:rsidSect="00092D4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C95C4" w14:textId="77777777" w:rsidR="004602C1" w:rsidRDefault="004602C1" w:rsidP="00881B2E">
      <w:r>
        <w:separator/>
      </w:r>
    </w:p>
  </w:endnote>
  <w:endnote w:type="continuationSeparator" w:id="0">
    <w:p w14:paraId="2298372D" w14:textId="77777777" w:rsidR="004602C1" w:rsidRDefault="004602C1" w:rsidP="008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Sans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40AC" w14:textId="75353BEC" w:rsidR="004602C1" w:rsidRPr="00F87CA5" w:rsidRDefault="004602C1" w:rsidP="00F87CA5">
    <w:pPr>
      <w:pStyle w:val="Footer"/>
      <w:tabs>
        <w:tab w:val="clear" w:pos="9072"/>
      </w:tabs>
      <w:ind w:left="-1134" w:right="-1134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8B2B7" wp14:editId="4F0F51EE">
              <wp:simplePos x="0" y="0"/>
              <wp:positionH relativeFrom="column">
                <wp:posOffset>847725</wp:posOffset>
              </wp:positionH>
              <wp:positionV relativeFrom="paragraph">
                <wp:posOffset>-266700</wp:posOffset>
              </wp:positionV>
              <wp:extent cx="4826000" cy="5334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D0C14" w14:textId="0CA8B5C3" w:rsidR="004602C1" w:rsidRPr="001A069F" w:rsidRDefault="003D5C9B" w:rsidP="00F87CA5">
                          <w:pPr>
                            <w:pStyle w:val="Voetregel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Pegasus </w:t>
                          </w:r>
                          <w:proofErr w:type="spellStart"/>
                          <w:r>
                            <w:rPr>
                              <w:rFonts w:ascii="Verdana" w:hAnsi="Verdana"/>
                            </w:rPr>
                            <w:t>novus</w:t>
                          </w:r>
                          <w:proofErr w:type="spellEnd"/>
                          <w:r>
                            <w:rPr>
                              <w:rFonts w:ascii="Verdana" w:hAnsi="Verdana"/>
                            </w:rPr>
                            <w:t xml:space="preserve"> 2 • Caput 4</w:t>
                          </w:r>
                          <w:r w:rsidR="004677DD">
                            <w:rPr>
                              <w:rFonts w:ascii="Verdana" w:hAnsi="Verdana"/>
                            </w:rPr>
                            <w:t xml:space="preserve"> – Vertaling leesteksten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8B2B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66.75pt;margin-top:-21pt;width:380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lsqwIAAKMFAAAOAAAAZHJzL2Uyb0RvYy54bWysVEtv2zAMvg/YfxB0T+24Th9GncJNkWFA&#10;0RZrh54VWWqM2qImKbGzYf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" filled="f" stroked="f">
              <v:textbox>
                <w:txbxContent>
                  <w:p w14:paraId="622D0C14" w14:textId="0CA8B5C3" w:rsidR="004602C1" w:rsidRPr="001A069F" w:rsidRDefault="003D5C9B" w:rsidP="00F87CA5">
                    <w:pPr>
                      <w:pStyle w:val="Voetregel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Pegasus </w:t>
                    </w:r>
                    <w:proofErr w:type="spellStart"/>
                    <w:r>
                      <w:rPr>
                        <w:rFonts w:ascii="Verdana" w:hAnsi="Verdana"/>
                      </w:rPr>
                      <w:t>novus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2 • Caput 4</w:t>
                    </w:r>
                    <w:r w:rsidR="004677DD">
                      <w:rPr>
                        <w:rFonts w:ascii="Verdana" w:hAnsi="Verdana"/>
                      </w:rPr>
                      <w:t xml:space="preserve"> – Vertaling leesteksten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9ABB778" wp14:editId="1530ABF8">
          <wp:simplePos x="0" y="0"/>
          <wp:positionH relativeFrom="column">
            <wp:posOffset>-718820</wp:posOffset>
          </wp:positionH>
          <wp:positionV relativeFrom="paragraph">
            <wp:posOffset>-232410</wp:posOffset>
          </wp:positionV>
          <wp:extent cx="7569200" cy="398378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9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</w:t>
    </w:r>
    <w:r>
      <w:fldChar w:fldCharType="begin"/>
    </w:r>
    <w:r>
      <w:instrText>PAGE   \* MERGEFORMAT</w:instrText>
    </w:r>
    <w:r>
      <w:fldChar w:fldCharType="separate"/>
    </w:r>
    <w:r w:rsidR="00E210A9" w:rsidRPr="00E210A9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9D81" w14:textId="77777777" w:rsidR="004602C1" w:rsidRDefault="004602C1" w:rsidP="00881B2E">
      <w:r>
        <w:separator/>
      </w:r>
    </w:p>
  </w:footnote>
  <w:footnote w:type="continuationSeparator" w:id="0">
    <w:p w14:paraId="007983BD" w14:textId="77777777" w:rsidR="004602C1" w:rsidRDefault="004602C1" w:rsidP="0088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17E"/>
    <w:multiLevelType w:val="multilevel"/>
    <w:tmpl w:val="E3888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77CCA"/>
    <w:multiLevelType w:val="multilevel"/>
    <w:tmpl w:val="26BEA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AE2238"/>
    <w:multiLevelType w:val="hybridMultilevel"/>
    <w:tmpl w:val="E98434D8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70399"/>
    <w:multiLevelType w:val="multilevel"/>
    <w:tmpl w:val="46AA724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0533BC0"/>
    <w:multiLevelType w:val="hybridMultilevel"/>
    <w:tmpl w:val="E9202E56"/>
    <w:lvl w:ilvl="0" w:tplc="9F645814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0939"/>
    <w:multiLevelType w:val="multilevel"/>
    <w:tmpl w:val="178E2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AE5EEE"/>
    <w:multiLevelType w:val="multilevel"/>
    <w:tmpl w:val="52DC4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5E22F2"/>
    <w:multiLevelType w:val="hybridMultilevel"/>
    <w:tmpl w:val="054819DE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299" w:hanging="360"/>
      </w:pPr>
    </w:lvl>
    <w:lvl w:ilvl="2" w:tplc="0813001B" w:tentative="1">
      <w:start w:val="1"/>
      <w:numFmt w:val="lowerRoman"/>
      <w:lvlText w:val="%3."/>
      <w:lvlJc w:val="right"/>
      <w:pPr>
        <w:ind w:left="2019" w:hanging="180"/>
      </w:pPr>
    </w:lvl>
    <w:lvl w:ilvl="3" w:tplc="0813000F" w:tentative="1">
      <w:start w:val="1"/>
      <w:numFmt w:val="decimal"/>
      <w:lvlText w:val="%4."/>
      <w:lvlJc w:val="left"/>
      <w:pPr>
        <w:ind w:left="2739" w:hanging="360"/>
      </w:pPr>
    </w:lvl>
    <w:lvl w:ilvl="4" w:tplc="08130019" w:tentative="1">
      <w:start w:val="1"/>
      <w:numFmt w:val="lowerLetter"/>
      <w:lvlText w:val="%5."/>
      <w:lvlJc w:val="left"/>
      <w:pPr>
        <w:ind w:left="3459" w:hanging="360"/>
      </w:pPr>
    </w:lvl>
    <w:lvl w:ilvl="5" w:tplc="0813001B" w:tentative="1">
      <w:start w:val="1"/>
      <w:numFmt w:val="lowerRoman"/>
      <w:lvlText w:val="%6."/>
      <w:lvlJc w:val="right"/>
      <w:pPr>
        <w:ind w:left="4179" w:hanging="180"/>
      </w:pPr>
    </w:lvl>
    <w:lvl w:ilvl="6" w:tplc="0813000F" w:tentative="1">
      <w:start w:val="1"/>
      <w:numFmt w:val="decimal"/>
      <w:lvlText w:val="%7."/>
      <w:lvlJc w:val="left"/>
      <w:pPr>
        <w:ind w:left="4899" w:hanging="360"/>
      </w:pPr>
    </w:lvl>
    <w:lvl w:ilvl="7" w:tplc="08130019" w:tentative="1">
      <w:start w:val="1"/>
      <w:numFmt w:val="lowerLetter"/>
      <w:lvlText w:val="%8."/>
      <w:lvlJc w:val="left"/>
      <w:pPr>
        <w:ind w:left="5619" w:hanging="360"/>
      </w:pPr>
    </w:lvl>
    <w:lvl w:ilvl="8" w:tplc="0813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2CF73655"/>
    <w:multiLevelType w:val="multilevel"/>
    <w:tmpl w:val="522E00E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35703BF3"/>
    <w:multiLevelType w:val="hybridMultilevel"/>
    <w:tmpl w:val="41524D26"/>
    <w:lvl w:ilvl="0" w:tplc="9F645814">
      <w:start w:val="1"/>
      <w:numFmt w:val="lowerLetter"/>
      <w:lvlText w:val="%1."/>
      <w:lvlJc w:val="left"/>
      <w:pPr>
        <w:ind w:left="121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C1A"/>
    <w:multiLevelType w:val="hybridMultilevel"/>
    <w:tmpl w:val="2F10CA74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389A"/>
    <w:multiLevelType w:val="hybridMultilevel"/>
    <w:tmpl w:val="7BCE2AB4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41BC7"/>
    <w:multiLevelType w:val="hybridMultilevel"/>
    <w:tmpl w:val="BBDEB1B2"/>
    <w:lvl w:ilvl="0" w:tplc="9F645814">
      <w:start w:val="1"/>
      <w:numFmt w:val="lowerLetter"/>
      <w:lvlText w:val="%1."/>
      <w:lvlJc w:val="left"/>
      <w:pPr>
        <w:ind w:left="121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40C3"/>
    <w:multiLevelType w:val="hybridMultilevel"/>
    <w:tmpl w:val="971EF252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8F"/>
    <w:multiLevelType w:val="hybridMultilevel"/>
    <w:tmpl w:val="687015D6"/>
    <w:lvl w:ilvl="0" w:tplc="9F645814">
      <w:start w:val="1"/>
      <w:numFmt w:val="lowerLetter"/>
      <w:lvlText w:val="%1."/>
      <w:lvlJc w:val="left"/>
      <w:pPr>
        <w:ind w:left="121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A66FF"/>
    <w:multiLevelType w:val="hybridMultilevel"/>
    <w:tmpl w:val="3B8E1156"/>
    <w:lvl w:ilvl="0" w:tplc="9F645814">
      <w:start w:val="1"/>
      <w:numFmt w:val="lowerLetter"/>
      <w:lvlText w:val="%1."/>
      <w:lvlJc w:val="left"/>
      <w:pPr>
        <w:ind w:left="121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86E9E"/>
    <w:multiLevelType w:val="hybridMultilevel"/>
    <w:tmpl w:val="D4C65536"/>
    <w:lvl w:ilvl="0" w:tplc="9F645814">
      <w:start w:val="1"/>
      <w:numFmt w:val="lowerLetter"/>
      <w:lvlText w:val="%1."/>
      <w:lvlJc w:val="left"/>
      <w:pPr>
        <w:ind w:left="121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1094"/>
    <w:multiLevelType w:val="hybridMultilevel"/>
    <w:tmpl w:val="56C662CE"/>
    <w:lvl w:ilvl="0" w:tplc="FA38C9A6">
      <w:start w:val="1"/>
      <w:numFmt w:val="lowerLetter"/>
      <w:lvlText w:val="%1."/>
      <w:lvlJc w:val="left"/>
      <w:pPr>
        <w:ind w:left="1068" w:hanging="360"/>
      </w:pPr>
      <w:rPr>
        <w:b/>
        <w:color w:val="auto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5579CF"/>
    <w:multiLevelType w:val="hybridMultilevel"/>
    <w:tmpl w:val="8F5C4FFC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2D7B"/>
    <w:multiLevelType w:val="multilevel"/>
    <w:tmpl w:val="EA8EF3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9E13857"/>
    <w:multiLevelType w:val="multilevel"/>
    <w:tmpl w:val="3D429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7B091B"/>
    <w:multiLevelType w:val="multilevel"/>
    <w:tmpl w:val="281AB2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CB35A26"/>
    <w:multiLevelType w:val="hybridMultilevel"/>
    <w:tmpl w:val="4D10D680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DAC"/>
    <w:multiLevelType w:val="hybridMultilevel"/>
    <w:tmpl w:val="0C626BE8"/>
    <w:lvl w:ilvl="0" w:tplc="BDC26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A19D2"/>
    <w:multiLevelType w:val="multilevel"/>
    <w:tmpl w:val="955217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59685C"/>
    <w:multiLevelType w:val="hybridMultilevel"/>
    <w:tmpl w:val="99FA9662"/>
    <w:lvl w:ilvl="0" w:tplc="9F645814">
      <w:start w:val="1"/>
      <w:numFmt w:val="lowerLetter"/>
      <w:lvlText w:val="%1."/>
      <w:lvlJc w:val="left"/>
      <w:pPr>
        <w:ind w:left="121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A02D5"/>
    <w:multiLevelType w:val="multilevel"/>
    <w:tmpl w:val="C23E63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57C59EF"/>
    <w:multiLevelType w:val="hybridMultilevel"/>
    <w:tmpl w:val="C1380E28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96FA8"/>
    <w:multiLevelType w:val="hybridMultilevel"/>
    <w:tmpl w:val="B4386E3A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005B8"/>
    <w:multiLevelType w:val="hybridMultilevel"/>
    <w:tmpl w:val="1C682110"/>
    <w:lvl w:ilvl="0" w:tplc="FA38C9A6">
      <w:start w:val="1"/>
      <w:numFmt w:val="lowerLetter"/>
      <w:lvlText w:val="%1."/>
      <w:lvlJc w:val="left"/>
      <w:pPr>
        <w:ind w:left="1069" w:hanging="360"/>
      </w:pPr>
      <w:rPr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70E31"/>
    <w:multiLevelType w:val="hybridMultilevel"/>
    <w:tmpl w:val="5F06E9DA"/>
    <w:lvl w:ilvl="0" w:tplc="9F645814">
      <w:start w:val="1"/>
      <w:numFmt w:val="lowerLetter"/>
      <w:lvlText w:val="%1."/>
      <w:lvlJc w:val="left"/>
      <w:pPr>
        <w:ind w:left="121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9"/>
  </w:num>
  <w:num w:numId="5">
    <w:abstractNumId w:val="5"/>
  </w:num>
  <w:num w:numId="6">
    <w:abstractNumId w:val="20"/>
  </w:num>
  <w:num w:numId="7">
    <w:abstractNumId w:val="8"/>
  </w:num>
  <w:num w:numId="8">
    <w:abstractNumId w:val="26"/>
  </w:num>
  <w:num w:numId="9">
    <w:abstractNumId w:val="3"/>
  </w:num>
  <w:num w:numId="10">
    <w:abstractNumId w:val="6"/>
  </w:num>
  <w:num w:numId="11">
    <w:abstractNumId w:val="24"/>
  </w:num>
  <w:num w:numId="12">
    <w:abstractNumId w:val="21"/>
  </w:num>
  <w:num w:numId="13">
    <w:abstractNumId w:val="12"/>
  </w:num>
  <w:num w:numId="14">
    <w:abstractNumId w:val="30"/>
  </w:num>
  <w:num w:numId="15">
    <w:abstractNumId w:val="15"/>
  </w:num>
  <w:num w:numId="16">
    <w:abstractNumId w:val="2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13"/>
  </w:num>
  <w:num w:numId="22">
    <w:abstractNumId w:val="10"/>
  </w:num>
  <w:num w:numId="23">
    <w:abstractNumId w:val="29"/>
  </w:num>
  <w:num w:numId="24">
    <w:abstractNumId w:val="22"/>
  </w:num>
  <w:num w:numId="25">
    <w:abstractNumId w:val="7"/>
  </w:num>
  <w:num w:numId="26">
    <w:abstractNumId w:val="18"/>
  </w:num>
  <w:num w:numId="27">
    <w:abstractNumId w:val="17"/>
  </w:num>
  <w:num w:numId="28">
    <w:abstractNumId w:val="28"/>
  </w:num>
  <w:num w:numId="29">
    <w:abstractNumId w:val="27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E"/>
    <w:rsid w:val="00092D43"/>
    <w:rsid w:val="001D1AC3"/>
    <w:rsid w:val="003D5C9B"/>
    <w:rsid w:val="004602C1"/>
    <w:rsid w:val="004677DD"/>
    <w:rsid w:val="00544158"/>
    <w:rsid w:val="005C3BB7"/>
    <w:rsid w:val="00743352"/>
    <w:rsid w:val="008666B3"/>
    <w:rsid w:val="00881B2E"/>
    <w:rsid w:val="00881E1B"/>
    <w:rsid w:val="008D45BB"/>
    <w:rsid w:val="009A7E37"/>
    <w:rsid w:val="00AA60A0"/>
    <w:rsid w:val="00B02D83"/>
    <w:rsid w:val="00B94357"/>
    <w:rsid w:val="00C00314"/>
    <w:rsid w:val="00DF32AB"/>
    <w:rsid w:val="00E210A9"/>
    <w:rsid w:val="00E34831"/>
    <w:rsid w:val="00E368A1"/>
    <w:rsid w:val="00E72E81"/>
    <w:rsid w:val="00EC1B53"/>
    <w:rsid w:val="00ED0FDD"/>
    <w:rsid w:val="00EF648F"/>
    <w:rsid w:val="00F06E4B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EB677A"/>
  <w15:chartTrackingRefBased/>
  <w15:docId w15:val="{22511AAF-55B1-444D-A937-DAA86678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2E"/>
  </w:style>
  <w:style w:type="paragraph" w:styleId="Footer">
    <w:name w:val="footer"/>
    <w:basedOn w:val="Normal"/>
    <w:link w:val="FooterChar"/>
    <w:uiPriority w:val="99"/>
    <w:unhideWhenUsed/>
    <w:rsid w:val="00881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2E"/>
  </w:style>
  <w:style w:type="paragraph" w:customStyle="1" w:styleId="Gekleurdetekst">
    <w:name w:val="Gekleurde tekst"/>
    <w:basedOn w:val="Normal"/>
    <w:link w:val="GekleurdetekstChar"/>
    <w:autoRedefine/>
    <w:qFormat/>
    <w:rsid w:val="00F06E4B"/>
    <w:pPr>
      <w:spacing w:line="259" w:lineRule="auto"/>
    </w:pPr>
    <w:rPr>
      <w:b/>
      <w:color w:val="6BB97F"/>
      <w:sz w:val="28"/>
    </w:rPr>
  </w:style>
  <w:style w:type="character" w:customStyle="1" w:styleId="GekleurdetekstChar">
    <w:name w:val="Gekleurde tekst Char"/>
    <w:basedOn w:val="DefaultParagraphFont"/>
    <w:link w:val="Gekleurdetekst"/>
    <w:rsid w:val="00F06E4B"/>
    <w:rPr>
      <w:b/>
      <w:color w:val="6BB97F"/>
      <w:sz w:val="28"/>
    </w:rPr>
  </w:style>
  <w:style w:type="paragraph" w:customStyle="1" w:styleId="Tussentitel1">
    <w:name w:val="Tussentitel 1"/>
    <w:basedOn w:val="Normal"/>
    <w:link w:val="Tussentitel1Char"/>
    <w:autoRedefine/>
    <w:qFormat/>
    <w:rsid w:val="00881B2E"/>
    <w:pPr>
      <w:spacing w:after="160" w:line="259" w:lineRule="auto"/>
    </w:pPr>
    <w:rPr>
      <w:rFonts w:cstheme="minorHAnsi"/>
      <w:b/>
      <w:sz w:val="24"/>
      <w:szCs w:val="24"/>
    </w:rPr>
  </w:style>
  <w:style w:type="character" w:customStyle="1" w:styleId="Tussentitel1Char">
    <w:name w:val="Tussentitel 1 Char"/>
    <w:basedOn w:val="DefaultParagraphFont"/>
    <w:link w:val="Tussentitel1"/>
    <w:rsid w:val="00881B2E"/>
    <w:rPr>
      <w:rFonts w:cstheme="minorHAnsi"/>
      <w:b/>
      <w:sz w:val="24"/>
      <w:szCs w:val="24"/>
    </w:rPr>
  </w:style>
  <w:style w:type="paragraph" w:customStyle="1" w:styleId="Standaardtekst">
    <w:name w:val="Standaardtekst"/>
    <w:basedOn w:val="Normal"/>
    <w:link w:val="StandaardtekstChar"/>
    <w:qFormat/>
    <w:rsid w:val="00881B2E"/>
    <w:pPr>
      <w:spacing w:line="259" w:lineRule="auto"/>
    </w:pPr>
  </w:style>
  <w:style w:type="character" w:customStyle="1" w:styleId="StandaardtekstChar">
    <w:name w:val="Standaardtekst Char"/>
    <w:basedOn w:val="DefaultParagraphFont"/>
    <w:link w:val="Standaardtekst"/>
    <w:rsid w:val="00881B2E"/>
  </w:style>
  <w:style w:type="paragraph" w:customStyle="1" w:styleId="Voetregel">
    <w:name w:val="Voetregel"/>
    <w:basedOn w:val="Normal"/>
    <w:uiPriority w:val="99"/>
    <w:rsid w:val="00F87CA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FedraSansPro-Book" w:eastAsiaTheme="minorEastAsia" w:hAnsi="FedraSansPro-Book" w:cs="FedraSansPro-Book"/>
      <w:color w:val="323232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5C3BB7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1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F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AFB215FF.dotm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Rammelaere</dc:creator>
  <cp:keywords/>
  <dc:description/>
  <cp:lastModifiedBy>Amber Dams</cp:lastModifiedBy>
  <cp:revision>2</cp:revision>
  <dcterms:created xsi:type="dcterms:W3CDTF">2020-07-09T10:21:00Z</dcterms:created>
  <dcterms:modified xsi:type="dcterms:W3CDTF">2020-07-09T10:21:00Z</dcterms:modified>
</cp:coreProperties>
</file>